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821" w:rsidRPr="005F7E09" w:rsidRDefault="00261E09" w:rsidP="001A5AE3">
      <w:pPr>
        <w:autoSpaceDE w:val="0"/>
        <w:autoSpaceDN w:val="0"/>
        <w:adjustRightInd w:val="0"/>
        <w:spacing w:after="0" w:line="240" w:lineRule="auto"/>
        <w:ind w:left="7088" w:firstLine="6"/>
        <w:rPr>
          <w:rFonts w:ascii="Times New Roman" w:hAnsi="Times New Roman"/>
          <w:bCs/>
          <w:sz w:val="28"/>
          <w:szCs w:val="28"/>
        </w:rPr>
      </w:pPr>
      <w:r w:rsidRPr="005F7E09">
        <w:rPr>
          <w:rFonts w:ascii="Times New Roman" w:hAnsi="Times New Roman"/>
          <w:bCs/>
          <w:sz w:val="28"/>
          <w:szCs w:val="28"/>
        </w:rPr>
        <w:t>УТВЕРЖДЕНО</w:t>
      </w:r>
    </w:p>
    <w:p w:rsidR="00261E09" w:rsidRDefault="005F7E09" w:rsidP="001A5AE3">
      <w:pPr>
        <w:autoSpaceDE w:val="0"/>
        <w:autoSpaceDN w:val="0"/>
        <w:adjustRightInd w:val="0"/>
        <w:spacing w:after="0" w:line="240" w:lineRule="auto"/>
        <w:ind w:left="7088" w:firstLine="6"/>
        <w:rPr>
          <w:rFonts w:ascii="Times New Roman" w:hAnsi="Times New Roman"/>
          <w:bCs/>
          <w:sz w:val="28"/>
          <w:szCs w:val="28"/>
        </w:rPr>
      </w:pPr>
      <w:r w:rsidRPr="005F7E09">
        <w:rPr>
          <w:rFonts w:ascii="Times New Roman" w:hAnsi="Times New Roman"/>
          <w:bCs/>
          <w:sz w:val="28"/>
          <w:szCs w:val="28"/>
        </w:rPr>
        <w:t>п</w:t>
      </w:r>
      <w:r w:rsidR="006E4821" w:rsidRPr="005F7E09">
        <w:rPr>
          <w:rFonts w:ascii="Times New Roman" w:hAnsi="Times New Roman"/>
          <w:bCs/>
          <w:sz w:val="28"/>
          <w:szCs w:val="28"/>
        </w:rPr>
        <w:t xml:space="preserve">риказом </w:t>
      </w:r>
      <w:r w:rsidR="00261E09">
        <w:rPr>
          <w:rFonts w:ascii="Times New Roman" w:hAnsi="Times New Roman"/>
          <w:bCs/>
          <w:sz w:val="28"/>
          <w:szCs w:val="28"/>
        </w:rPr>
        <w:t>учреждения</w:t>
      </w:r>
    </w:p>
    <w:p w:rsidR="006E4821" w:rsidRPr="005F7E09" w:rsidRDefault="005F7E09" w:rsidP="001A5AE3">
      <w:pPr>
        <w:autoSpaceDE w:val="0"/>
        <w:autoSpaceDN w:val="0"/>
        <w:adjustRightInd w:val="0"/>
        <w:spacing w:after="0" w:line="240" w:lineRule="auto"/>
        <w:ind w:left="7088" w:firstLine="6"/>
        <w:rPr>
          <w:rFonts w:ascii="Times New Roman" w:hAnsi="Times New Roman"/>
          <w:bCs/>
          <w:sz w:val="28"/>
          <w:szCs w:val="28"/>
        </w:rPr>
      </w:pPr>
      <w:r w:rsidRPr="005F7E09">
        <w:rPr>
          <w:rFonts w:ascii="Times New Roman" w:hAnsi="Times New Roman"/>
          <w:bCs/>
          <w:sz w:val="28"/>
          <w:szCs w:val="28"/>
        </w:rPr>
        <w:t xml:space="preserve">от 29.12.2021 </w:t>
      </w:r>
      <w:r w:rsidR="006E4821" w:rsidRPr="005F7E09">
        <w:rPr>
          <w:rFonts w:ascii="Times New Roman" w:hAnsi="Times New Roman"/>
          <w:bCs/>
          <w:sz w:val="28"/>
          <w:szCs w:val="28"/>
        </w:rPr>
        <w:t xml:space="preserve">№ </w:t>
      </w:r>
      <w:r w:rsidR="00BB09FD" w:rsidRPr="005F7E09">
        <w:rPr>
          <w:rFonts w:ascii="Times New Roman" w:hAnsi="Times New Roman"/>
          <w:bCs/>
          <w:sz w:val="28"/>
          <w:szCs w:val="28"/>
        </w:rPr>
        <w:t>109</w:t>
      </w:r>
      <w:r w:rsidRPr="005F7E09">
        <w:rPr>
          <w:rFonts w:ascii="Times New Roman" w:hAnsi="Times New Roman"/>
          <w:bCs/>
          <w:sz w:val="28"/>
          <w:szCs w:val="28"/>
        </w:rPr>
        <w:t>-о</w:t>
      </w:r>
    </w:p>
    <w:p w:rsidR="006E4821" w:rsidRDefault="006E4821" w:rsidP="001A5AE3">
      <w:pPr>
        <w:autoSpaceDE w:val="0"/>
        <w:autoSpaceDN w:val="0"/>
        <w:adjustRightInd w:val="0"/>
        <w:spacing w:after="0" w:line="240" w:lineRule="auto"/>
        <w:rPr>
          <w:rFonts w:ascii="Times New Roman" w:hAnsi="Times New Roman"/>
          <w:bCs/>
          <w:sz w:val="28"/>
          <w:szCs w:val="28"/>
        </w:rPr>
      </w:pPr>
    </w:p>
    <w:p w:rsidR="005F7E09" w:rsidRPr="00550EDE" w:rsidRDefault="005F7E09" w:rsidP="001A5AE3">
      <w:pPr>
        <w:autoSpaceDE w:val="0"/>
        <w:autoSpaceDN w:val="0"/>
        <w:adjustRightInd w:val="0"/>
        <w:spacing w:after="0" w:line="240" w:lineRule="auto"/>
        <w:rPr>
          <w:rFonts w:ascii="Times New Roman" w:hAnsi="Times New Roman"/>
          <w:bCs/>
          <w:sz w:val="28"/>
          <w:szCs w:val="28"/>
        </w:rPr>
      </w:pPr>
      <w:bookmarkStart w:id="0" w:name="_GoBack"/>
      <w:bookmarkEnd w:id="0"/>
    </w:p>
    <w:p w:rsidR="006E4821" w:rsidRPr="005F7E09" w:rsidRDefault="005F7E09" w:rsidP="001A5AE3">
      <w:pPr>
        <w:autoSpaceDE w:val="0"/>
        <w:autoSpaceDN w:val="0"/>
        <w:adjustRightInd w:val="0"/>
        <w:spacing w:after="0" w:line="240" w:lineRule="auto"/>
        <w:jc w:val="center"/>
        <w:rPr>
          <w:rFonts w:ascii="Times New Roman" w:hAnsi="Times New Roman"/>
          <w:b/>
          <w:bCs/>
          <w:sz w:val="36"/>
          <w:szCs w:val="28"/>
        </w:rPr>
      </w:pPr>
      <w:r w:rsidRPr="005F7E09">
        <w:rPr>
          <w:rFonts w:ascii="Times New Roman" w:hAnsi="Times New Roman"/>
          <w:b/>
          <w:bCs/>
          <w:sz w:val="36"/>
          <w:szCs w:val="28"/>
        </w:rPr>
        <w:t>П</w:t>
      </w:r>
      <w:r>
        <w:rPr>
          <w:rFonts w:ascii="Times New Roman" w:hAnsi="Times New Roman"/>
          <w:b/>
          <w:bCs/>
          <w:sz w:val="36"/>
          <w:szCs w:val="28"/>
        </w:rPr>
        <w:t xml:space="preserve"> </w:t>
      </w:r>
      <w:r w:rsidRPr="005F7E09">
        <w:rPr>
          <w:rFonts w:ascii="Times New Roman" w:hAnsi="Times New Roman"/>
          <w:b/>
          <w:bCs/>
          <w:sz w:val="36"/>
          <w:szCs w:val="28"/>
        </w:rPr>
        <w:t>О</w:t>
      </w:r>
      <w:r>
        <w:rPr>
          <w:rFonts w:ascii="Times New Roman" w:hAnsi="Times New Roman"/>
          <w:b/>
          <w:bCs/>
          <w:sz w:val="36"/>
          <w:szCs w:val="28"/>
        </w:rPr>
        <w:t xml:space="preserve"> </w:t>
      </w:r>
      <w:r w:rsidRPr="005F7E09">
        <w:rPr>
          <w:rFonts w:ascii="Times New Roman" w:hAnsi="Times New Roman"/>
          <w:b/>
          <w:bCs/>
          <w:sz w:val="36"/>
          <w:szCs w:val="28"/>
        </w:rPr>
        <w:t>Л</w:t>
      </w:r>
      <w:r>
        <w:rPr>
          <w:rFonts w:ascii="Times New Roman" w:hAnsi="Times New Roman"/>
          <w:b/>
          <w:bCs/>
          <w:sz w:val="36"/>
          <w:szCs w:val="28"/>
        </w:rPr>
        <w:t xml:space="preserve"> </w:t>
      </w:r>
      <w:r w:rsidRPr="005F7E09">
        <w:rPr>
          <w:rFonts w:ascii="Times New Roman" w:hAnsi="Times New Roman"/>
          <w:b/>
          <w:bCs/>
          <w:sz w:val="36"/>
          <w:szCs w:val="28"/>
        </w:rPr>
        <w:t>О</w:t>
      </w:r>
      <w:r>
        <w:rPr>
          <w:rFonts w:ascii="Times New Roman" w:hAnsi="Times New Roman"/>
          <w:b/>
          <w:bCs/>
          <w:sz w:val="36"/>
          <w:szCs w:val="28"/>
        </w:rPr>
        <w:t xml:space="preserve"> </w:t>
      </w:r>
      <w:r w:rsidRPr="005F7E09">
        <w:rPr>
          <w:rFonts w:ascii="Times New Roman" w:hAnsi="Times New Roman"/>
          <w:b/>
          <w:bCs/>
          <w:sz w:val="36"/>
          <w:szCs w:val="28"/>
        </w:rPr>
        <w:t>Ж</w:t>
      </w:r>
      <w:r>
        <w:rPr>
          <w:rFonts w:ascii="Times New Roman" w:hAnsi="Times New Roman"/>
          <w:b/>
          <w:bCs/>
          <w:sz w:val="36"/>
          <w:szCs w:val="28"/>
        </w:rPr>
        <w:t xml:space="preserve"> </w:t>
      </w:r>
      <w:r w:rsidRPr="005F7E09">
        <w:rPr>
          <w:rFonts w:ascii="Times New Roman" w:hAnsi="Times New Roman"/>
          <w:b/>
          <w:bCs/>
          <w:sz w:val="36"/>
          <w:szCs w:val="28"/>
        </w:rPr>
        <w:t>Е</w:t>
      </w:r>
      <w:r>
        <w:rPr>
          <w:rFonts w:ascii="Times New Roman" w:hAnsi="Times New Roman"/>
          <w:b/>
          <w:bCs/>
          <w:sz w:val="36"/>
          <w:szCs w:val="28"/>
        </w:rPr>
        <w:t xml:space="preserve"> </w:t>
      </w:r>
      <w:r w:rsidRPr="005F7E09">
        <w:rPr>
          <w:rFonts w:ascii="Times New Roman" w:hAnsi="Times New Roman"/>
          <w:b/>
          <w:bCs/>
          <w:sz w:val="36"/>
          <w:szCs w:val="28"/>
        </w:rPr>
        <w:t>Н</w:t>
      </w:r>
      <w:r>
        <w:rPr>
          <w:rFonts w:ascii="Times New Roman" w:hAnsi="Times New Roman"/>
          <w:b/>
          <w:bCs/>
          <w:sz w:val="36"/>
          <w:szCs w:val="28"/>
        </w:rPr>
        <w:t xml:space="preserve"> </w:t>
      </w:r>
      <w:r w:rsidRPr="005F7E09">
        <w:rPr>
          <w:rFonts w:ascii="Times New Roman" w:hAnsi="Times New Roman"/>
          <w:b/>
          <w:bCs/>
          <w:sz w:val="36"/>
          <w:szCs w:val="28"/>
        </w:rPr>
        <w:t>И</w:t>
      </w:r>
      <w:r>
        <w:rPr>
          <w:rFonts w:ascii="Times New Roman" w:hAnsi="Times New Roman"/>
          <w:b/>
          <w:bCs/>
          <w:sz w:val="36"/>
          <w:szCs w:val="28"/>
        </w:rPr>
        <w:t xml:space="preserve"> </w:t>
      </w:r>
      <w:r w:rsidRPr="005F7E09">
        <w:rPr>
          <w:rFonts w:ascii="Times New Roman" w:hAnsi="Times New Roman"/>
          <w:b/>
          <w:bCs/>
          <w:sz w:val="36"/>
          <w:szCs w:val="28"/>
        </w:rPr>
        <w:t>Е</w:t>
      </w:r>
    </w:p>
    <w:p w:rsidR="006E4821" w:rsidRDefault="005F7E09" w:rsidP="001A5AE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w:t>
      </w:r>
      <w:r w:rsidR="006E4821">
        <w:rPr>
          <w:rFonts w:ascii="Times New Roman" w:hAnsi="Times New Roman"/>
          <w:b/>
          <w:bCs/>
          <w:sz w:val="28"/>
          <w:szCs w:val="28"/>
        </w:rPr>
        <w:t xml:space="preserve"> реализации единой государственной политики в</w:t>
      </w:r>
    </w:p>
    <w:p w:rsidR="005F7E09" w:rsidRDefault="006E4821" w:rsidP="001A5AE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Муниципальном </w:t>
      </w:r>
      <w:r w:rsidR="000846C9">
        <w:rPr>
          <w:rFonts w:ascii="Times New Roman" w:hAnsi="Times New Roman"/>
          <w:b/>
          <w:bCs/>
          <w:sz w:val="28"/>
          <w:szCs w:val="28"/>
        </w:rPr>
        <w:t>автономном</w:t>
      </w:r>
      <w:r w:rsidR="005F7E09">
        <w:rPr>
          <w:rFonts w:ascii="Times New Roman" w:hAnsi="Times New Roman"/>
          <w:b/>
          <w:bCs/>
          <w:sz w:val="28"/>
          <w:szCs w:val="28"/>
        </w:rPr>
        <w:t xml:space="preserve"> учреждении </w:t>
      </w:r>
      <w:r w:rsidR="001A5AE3">
        <w:rPr>
          <w:rFonts w:ascii="Times New Roman" w:hAnsi="Times New Roman"/>
          <w:b/>
          <w:bCs/>
          <w:sz w:val="28"/>
          <w:szCs w:val="28"/>
        </w:rPr>
        <w:t>«</w:t>
      </w:r>
      <w:r w:rsidR="005F7E09">
        <w:rPr>
          <w:rFonts w:ascii="Times New Roman" w:hAnsi="Times New Roman"/>
          <w:b/>
          <w:bCs/>
          <w:sz w:val="28"/>
          <w:szCs w:val="28"/>
        </w:rPr>
        <w:t>Спортивный город</w:t>
      </w:r>
      <w:r w:rsidR="001A5AE3">
        <w:rPr>
          <w:rFonts w:ascii="Times New Roman" w:hAnsi="Times New Roman"/>
          <w:b/>
          <w:bCs/>
          <w:sz w:val="28"/>
          <w:szCs w:val="28"/>
        </w:rPr>
        <w:t>»</w:t>
      </w:r>
    </w:p>
    <w:p w:rsidR="006E4821" w:rsidRDefault="006E4821" w:rsidP="001A5AE3">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на период с </w:t>
      </w:r>
      <w:r w:rsidR="000846C9">
        <w:rPr>
          <w:rFonts w:ascii="Times New Roman" w:hAnsi="Times New Roman"/>
          <w:b/>
          <w:bCs/>
          <w:sz w:val="28"/>
          <w:szCs w:val="28"/>
        </w:rPr>
        <w:t>01</w:t>
      </w:r>
      <w:r>
        <w:rPr>
          <w:rFonts w:ascii="Times New Roman" w:hAnsi="Times New Roman"/>
          <w:b/>
          <w:bCs/>
          <w:sz w:val="28"/>
          <w:szCs w:val="28"/>
        </w:rPr>
        <w:t>.0</w:t>
      </w:r>
      <w:r w:rsidR="000846C9">
        <w:rPr>
          <w:rFonts w:ascii="Times New Roman" w:hAnsi="Times New Roman"/>
          <w:b/>
          <w:bCs/>
          <w:sz w:val="28"/>
          <w:szCs w:val="28"/>
        </w:rPr>
        <w:t>1</w:t>
      </w:r>
      <w:r>
        <w:rPr>
          <w:rFonts w:ascii="Times New Roman" w:hAnsi="Times New Roman"/>
          <w:b/>
          <w:bCs/>
          <w:sz w:val="28"/>
          <w:szCs w:val="28"/>
        </w:rPr>
        <w:t>.20</w:t>
      </w:r>
      <w:r w:rsidR="00731B8C">
        <w:rPr>
          <w:rFonts w:ascii="Times New Roman" w:hAnsi="Times New Roman"/>
          <w:b/>
          <w:bCs/>
          <w:sz w:val="28"/>
          <w:szCs w:val="28"/>
        </w:rPr>
        <w:t>2</w:t>
      </w:r>
      <w:r w:rsidR="00BB09FD">
        <w:rPr>
          <w:rFonts w:ascii="Times New Roman" w:hAnsi="Times New Roman"/>
          <w:b/>
          <w:bCs/>
          <w:sz w:val="28"/>
          <w:szCs w:val="28"/>
        </w:rPr>
        <w:t>2</w:t>
      </w:r>
      <w:r w:rsidR="00731B8C">
        <w:rPr>
          <w:rFonts w:ascii="Times New Roman" w:hAnsi="Times New Roman"/>
          <w:b/>
          <w:bCs/>
          <w:sz w:val="28"/>
          <w:szCs w:val="28"/>
        </w:rPr>
        <w:t xml:space="preserve"> по 31.12.202</w:t>
      </w:r>
      <w:r w:rsidR="00BB09FD">
        <w:rPr>
          <w:rFonts w:ascii="Times New Roman" w:hAnsi="Times New Roman"/>
          <w:b/>
          <w:bCs/>
          <w:sz w:val="28"/>
          <w:szCs w:val="28"/>
        </w:rPr>
        <w:t>2</w:t>
      </w:r>
    </w:p>
    <w:p w:rsidR="006E4821" w:rsidRPr="001A5AE3" w:rsidRDefault="006E4821" w:rsidP="001A5AE3">
      <w:pPr>
        <w:autoSpaceDE w:val="0"/>
        <w:autoSpaceDN w:val="0"/>
        <w:adjustRightInd w:val="0"/>
        <w:spacing w:after="0" w:line="240" w:lineRule="auto"/>
        <w:jc w:val="center"/>
        <w:rPr>
          <w:rFonts w:ascii="Times New Roman" w:hAnsi="Times New Roman"/>
          <w:bCs/>
          <w:sz w:val="28"/>
          <w:szCs w:val="28"/>
        </w:rPr>
      </w:pPr>
    </w:p>
    <w:p w:rsidR="006E4821" w:rsidRPr="00A14A31" w:rsidRDefault="006E4821" w:rsidP="001A5AE3">
      <w:pPr>
        <w:autoSpaceDE w:val="0"/>
        <w:autoSpaceDN w:val="0"/>
        <w:adjustRightInd w:val="0"/>
        <w:spacing w:after="0" w:line="240" w:lineRule="auto"/>
        <w:jc w:val="center"/>
        <w:rPr>
          <w:rFonts w:ascii="Times New Roman" w:hAnsi="Times New Roman"/>
          <w:b/>
          <w:bCs/>
          <w:sz w:val="28"/>
          <w:szCs w:val="28"/>
        </w:rPr>
      </w:pPr>
      <w:r w:rsidRPr="00A14A31">
        <w:rPr>
          <w:rFonts w:ascii="Times New Roman" w:hAnsi="Times New Roman"/>
          <w:b/>
          <w:bCs/>
          <w:sz w:val="28"/>
          <w:szCs w:val="28"/>
        </w:rPr>
        <w:t>РАЗДЕЛ I. Общие вопросы организации бухгалтерского учета</w:t>
      </w:r>
    </w:p>
    <w:p w:rsidR="006E4821" w:rsidRPr="001A5AE3" w:rsidRDefault="006E4821" w:rsidP="001A5AE3">
      <w:pPr>
        <w:autoSpaceDE w:val="0"/>
        <w:autoSpaceDN w:val="0"/>
        <w:adjustRightInd w:val="0"/>
        <w:spacing w:after="0" w:line="240" w:lineRule="auto"/>
        <w:jc w:val="center"/>
        <w:rPr>
          <w:rFonts w:ascii="Times New Roman" w:hAnsi="Times New Roman"/>
          <w:bCs/>
          <w:sz w:val="28"/>
          <w:szCs w:val="28"/>
        </w:rPr>
      </w:pPr>
    </w:p>
    <w:p w:rsidR="006E4821" w:rsidRPr="007E5298" w:rsidRDefault="009A2D73" w:rsidP="001A5AE3">
      <w:pPr>
        <w:pStyle w:val="21"/>
        <w:tabs>
          <w:tab w:val="left" w:pos="6237"/>
        </w:tabs>
        <w:ind w:firstLine="900"/>
        <w:rPr>
          <w:rFonts w:ascii="Times New Roman" w:hAnsi="Times New Roman"/>
          <w:sz w:val="28"/>
          <w:szCs w:val="28"/>
        </w:rPr>
      </w:pPr>
      <w:r>
        <w:rPr>
          <w:rFonts w:ascii="Times New Roman" w:hAnsi="Times New Roman"/>
          <w:sz w:val="28"/>
          <w:szCs w:val="28"/>
        </w:rPr>
        <w:t xml:space="preserve">1. </w:t>
      </w:r>
      <w:r w:rsidR="006E4821" w:rsidRPr="007E5298">
        <w:rPr>
          <w:rFonts w:ascii="Times New Roman" w:hAnsi="Times New Roman"/>
          <w:sz w:val="28"/>
          <w:szCs w:val="28"/>
        </w:rPr>
        <w:t xml:space="preserve">Настоящая Учетная политика разработана на основании и с учетом требований и принципов, изложенных в следующих нормативных документах, предназначена для формирования полной и достоверной информации о финансовом, имущественном положении и финансовых результатах деятельности </w:t>
      </w:r>
      <w:r w:rsidR="006E4821">
        <w:rPr>
          <w:rFonts w:ascii="Times New Roman" w:hAnsi="Times New Roman"/>
          <w:sz w:val="28"/>
          <w:szCs w:val="28"/>
        </w:rPr>
        <w:t xml:space="preserve">Муниципального </w:t>
      </w:r>
      <w:r w:rsidR="00942C92">
        <w:rPr>
          <w:rFonts w:ascii="Times New Roman" w:hAnsi="Times New Roman"/>
          <w:sz w:val="28"/>
          <w:szCs w:val="28"/>
        </w:rPr>
        <w:t>автономного</w:t>
      </w:r>
      <w:r w:rsidR="006E4821">
        <w:rPr>
          <w:rFonts w:ascii="Times New Roman" w:hAnsi="Times New Roman"/>
          <w:sz w:val="28"/>
          <w:szCs w:val="28"/>
        </w:rPr>
        <w:t xml:space="preserve"> учреждения </w:t>
      </w:r>
      <w:r w:rsidR="001A5AE3">
        <w:rPr>
          <w:rFonts w:ascii="Times New Roman" w:hAnsi="Times New Roman"/>
          <w:sz w:val="28"/>
          <w:szCs w:val="28"/>
        </w:rPr>
        <w:t>«</w:t>
      </w:r>
      <w:r w:rsidR="006E4821">
        <w:rPr>
          <w:rFonts w:ascii="Times New Roman" w:hAnsi="Times New Roman"/>
          <w:sz w:val="28"/>
          <w:szCs w:val="28"/>
        </w:rPr>
        <w:t>Спортивный город</w:t>
      </w:r>
      <w:r w:rsidR="001A5AE3">
        <w:rPr>
          <w:rFonts w:ascii="Times New Roman" w:hAnsi="Times New Roman"/>
          <w:sz w:val="28"/>
          <w:szCs w:val="28"/>
        </w:rPr>
        <w:t>»</w:t>
      </w:r>
      <w:r w:rsidR="006E4821" w:rsidRPr="007E5298">
        <w:rPr>
          <w:rFonts w:ascii="Times New Roman" w:hAnsi="Times New Roman"/>
          <w:sz w:val="28"/>
          <w:szCs w:val="28"/>
        </w:rPr>
        <w:t xml:space="preserve"> (далее – Учреждение):</w:t>
      </w:r>
    </w:p>
    <w:p w:rsidR="006E4821" w:rsidRPr="001A5AE3" w:rsidRDefault="001A5AE3" w:rsidP="001A5AE3">
      <w:pPr>
        <w:pStyle w:val="21"/>
        <w:numPr>
          <w:ilvl w:val="0"/>
          <w:numId w:val="7"/>
        </w:numPr>
        <w:tabs>
          <w:tab w:val="left" w:pos="1276"/>
        </w:tabs>
        <w:ind w:left="0" w:firstLine="709"/>
        <w:rPr>
          <w:rFonts w:ascii="Times New Roman" w:hAnsi="Times New Roman"/>
          <w:sz w:val="28"/>
          <w:szCs w:val="28"/>
        </w:rPr>
      </w:pPr>
      <w:r>
        <w:rPr>
          <w:rFonts w:ascii="Times New Roman" w:hAnsi="Times New Roman"/>
          <w:sz w:val="28"/>
          <w:szCs w:val="28"/>
        </w:rPr>
        <w:t>Федеральный закон «О бухгалтерском учете»</w:t>
      </w:r>
      <w:r w:rsidR="006E4821" w:rsidRPr="001A5AE3">
        <w:rPr>
          <w:rFonts w:ascii="Times New Roman" w:hAnsi="Times New Roman"/>
          <w:sz w:val="28"/>
          <w:szCs w:val="28"/>
        </w:rPr>
        <w:t xml:space="preserve"> от 06.12.2011г. № 402-ФЗ</w:t>
      </w:r>
      <w:r w:rsidR="00D0537C" w:rsidRPr="001A5AE3">
        <w:rPr>
          <w:rFonts w:ascii="Times New Roman" w:hAnsi="Times New Roman"/>
          <w:sz w:val="28"/>
          <w:szCs w:val="28"/>
        </w:rPr>
        <w:t>;</w:t>
      </w:r>
    </w:p>
    <w:p w:rsidR="006E4821" w:rsidRPr="001A5AE3" w:rsidRDefault="006E4821"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rPr>
        <w:t xml:space="preserve">Федеральный закон </w:t>
      </w:r>
      <w:r w:rsidR="001A5AE3">
        <w:rPr>
          <w:rFonts w:ascii="Times New Roman" w:hAnsi="Times New Roman"/>
          <w:sz w:val="28"/>
          <w:szCs w:val="28"/>
        </w:rPr>
        <w:t>«</w:t>
      </w:r>
      <w:r w:rsidRPr="001A5AE3">
        <w:rPr>
          <w:rFonts w:ascii="Times New Roman" w:hAnsi="Times New Roman"/>
          <w:sz w:val="28"/>
          <w:szCs w:val="28"/>
        </w:rPr>
        <w:t>О некоммерческих организациях</w:t>
      </w:r>
      <w:r w:rsidR="001A5AE3">
        <w:rPr>
          <w:rFonts w:ascii="Times New Roman" w:hAnsi="Times New Roman"/>
          <w:sz w:val="28"/>
          <w:szCs w:val="28"/>
        </w:rPr>
        <w:t>»</w:t>
      </w:r>
      <w:r w:rsidRPr="001A5AE3">
        <w:rPr>
          <w:rFonts w:ascii="Times New Roman" w:hAnsi="Times New Roman"/>
          <w:sz w:val="28"/>
          <w:szCs w:val="28"/>
        </w:rPr>
        <w:t xml:space="preserve"> от 12.01.1996г. № 7-ФЗ</w:t>
      </w:r>
      <w:r w:rsidR="00D0537C" w:rsidRPr="001A5AE3">
        <w:rPr>
          <w:rFonts w:ascii="Times New Roman" w:hAnsi="Times New Roman"/>
          <w:sz w:val="28"/>
          <w:szCs w:val="28"/>
        </w:rPr>
        <w:t>;</w:t>
      </w:r>
    </w:p>
    <w:p w:rsidR="002402FE" w:rsidRPr="001A5AE3" w:rsidRDefault="002402FE"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rPr>
        <w:t xml:space="preserve">Федеральный закон </w:t>
      </w:r>
      <w:r w:rsidR="001A5AE3">
        <w:rPr>
          <w:rFonts w:ascii="Times New Roman" w:hAnsi="Times New Roman"/>
          <w:sz w:val="28"/>
          <w:szCs w:val="28"/>
        </w:rPr>
        <w:t>от 03.11.2006 № 174-ФЗ «Об автономных учреждениях»</w:t>
      </w:r>
      <w:r w:rsidR="00D0537C" w:rsidRPr="001A5AE3">
        <w:rPr>
          <w:rFonts w:ascii="Times New Roman" w:hAnsi="Times New Roman"/>
          <w:sz w:val="28"/>
          <w:szCs w:val="28"/>
        </w:rPr>
        <w:t>;</w:t>
      </w:r>
    </w:p>
    <w:p w:rsidR="006E4821" w:rsidRPr="001A5AE3" w:rsidRDefault="006E4821"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rPr>
        <w:t xml:space="preserve">Приказ Минфина РФ от 01.12.2010 г. № 157н </w:t>
      </w:r>
      <w:r w:rsidR="001A5AE3">
        <w:rPr>
          <w:rFonts w:ascii="Times New Roman" w:hAnsi="Times New Roman"/>
          <w:sz w:val="28"/>
          <w:szCs w:val="28"/>
        </w:rPr>
        <w:t>«</w:t>
      </w:r>
      <w:r w:rsidRPr="001A5AE3">
        <w:rPr>
          <w:rFonts w:ascii="Times New Roman" w:hAnsi="Times New Roman"/>
          <w:sz w:val="28"/>
          <w:szCs w:val="28"/>
        </w:rPr>
        <w:t>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1A5AE3">
        <w:rPr>
          <w:rFonts w:ascii="Times New Roman" w:hAnsi="Times New Roman"/>
          <w:sz w:val="28"/>
          <w:szCs w:val="28"/>
        </w:rPr>
        <w:t>»</w:t>
      </w:r>
      <w:r w:rsidR="00D0537C" w:rsidRPr="001A5AE3">
        <w:rPr>
          <w:rFonts w:ascii="Times New Roman" w:hAnsi="Times New Roman"/>
          <w:sz w:val="28"/>
          <w:szCs w:val="28"/>
        </w:rPr>
        <w:t>;</w:t>
      </w:r>
    </w:p>
    <w:p w:rsidR="00AC1740" w:rsidRPr="001A5AE3" w:rsidRDefault="00AC1740"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rPr>
        <w:t xml:space="preserve">Приказ Минфина России от 29.11.2017 г. № 209н </w:t>
      </w:r>
      <w:r w:rsidR="001A5AE3">
        <w:rPr>
          <w:rFonts w:ascii="Times New Roman" w:hAnsi="Times New Roman"/>
          <w:sz w:val="28"/>
          <w:szCs w:val="28"/>
        </w:rPr>
        <w:t>«</w:t>
      </w:r>
      <w:r w:rsidRPr="001A5AE3">
        <w:rPr>
          <w:rFonts w:ascii="Times New Roman" w:hAnsi="Times New Roman"/>
          <w:sz w:val="28"/>
          <w:szCs w:val="28"/>
        </w:rPr>
        <w:t>Об утверждении порядка применения классификации операций сектора государственного управления</w:t>
      </w:r>
      <w:r w:rsidR="001A5AE3">
        <w:rPr>
          <w:rFonts w:ascii="Times New Roman" w:hAnsi="Times New Roman"/>
          <w:sz w:val="28"/>
          <w:szCs w:val="28"/>
        </w:rPr>
        <w:t>»</w:t>
      </w:r>
      <w:r w:rsidR="00D0537C" w:rsidRPr="001A5AE3">
        <w:rPr>
          <w:rFonts w:ascii="Times New Roman" w:hAnsi="Times New Roman"/>
          <w:sz w:val="28"/>
          <w:szCs w:val="28"/>
        </w:rPr>
        <w:t>;</w:t>
      </w:r>
    </w:p>
    <w:p w:rsidR="006E4821" w:rsidRPr="001A5AE3" w:rsidRDefault="006E4821"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rPr>
        <w:t xml:space="preserve">Приказ Минфина России от </w:t>
      </w:r>
      <w:r w:rsidR="00942C92" w:rsidRPr="001A5AE3">
        <w:rPr>
          <w:rFonts w:ascii="Times New Roman" w:hAnsi="Times New Roman"/>
          <w:sz w:val="28"/>
          <w:szCs w:val="28"/>
        </w:rPr>
        <w:t>23</w:t>
      </w:r>
      <w:r w:rsidRPr="001A5AE3">
        <w:rPr>
          <w:rFonts w:ascii="Times New Roman" w:hAnsi="Times New Roman"/>
          <w:sz w:val="28"/>
          <w:szCs w:val="28"/>
        </w:rPr>
        <w:t>.12.</w:t>
      </w:r>
      <w:smartTag w:uri="urn:schemas-microsoft-com:office:smarttags" w:element="metricconverter">
        <w:smartTagPr>
          <w:attr w:name="ProductID" w:val="2010 г"/>
        </w:smartTagPr>
        <w:r w:rsidRPr="001A5AE3">
          <w:rPr>
            <w:rFonts w:ascii="Times New Roman" w:hAnsi="Times New Roman"/>
            <w:sz w:val="28"/>
            <w:szCs w:val="28"/>
          </w:rPr>
          <w:t>2010 г</w:t>
        </w:r>
      </w:smartTag>
      <w:r w:rsidRPr="001A5AE3">
        <w:rPr>
          <w:rFonts w:ascii="Times New Roman" w:hAnsi="Times New Roman"/>
          <w:sz w:val="28"/>
          <w:szCs w:val="28"/>
        </w:rPr>
        <w:t>. № 1</w:t>
      </w:r>
      <w:r w:rsidR="00942C92" w:rsidRPr="001A5AE3">
        <w:rPr>
          <w:rFonts w:ascii="Times New Roman" w:hAnsi="Times New Roman"/>
          <w:sz w:val="28"/>
          <w:szCs w:val="28"/>
        </w:rPr>
        <w:t>83</w:t>
      </w:r>
      <w:r w:rsidR="001A5AE3">
        <w:rPr>
          <w:rFonts w:ascii="Times New Roman" w:hAnsi="Times New Roman"/>
          <w:sz w:val="28"/>
          <w:szCs w:val="28"/>
        </w:rPr>
        <w:t>н «</w:t>
      </w:r>
      <w:r w:rsidRPr="001A5AE3">
        <w:rPr>
          <w:rFonts w:ascii="Times New Roman" w:hAnsi="Times New Roman"/>
          <w:sz w:val="28"/>
          <w:szCs w:val="28"/>
        </w:rPr>
        <w:t xml:space="preserve">Об утверждении Плана счетов бухгалтерского учета </w:t>
      </w:r>
      <w:r w:rsidR="00942C92" w:rsidRPr="001A5AE3">
        <w:rPr>
          <w:rFonts w:ascii="Times New Roman" w:hAnsi="Times New Roman"/>
          <w:sz w:val="28"/>
          <w:szCs w:val="28"/>
        </w:rPr>
        <w:t>автономных</w:t>
      </w:r>
      <w:r w:rsidRPr="001A5AE3">
        <w:rPr>
          <w:rFonts w:ascii="Times New Roman" w:hAnsi="Times New Roman"/>
          <w:sz w:val="28"/>
          <w:szCs w:val="28"/>
        </w:rPr>
        <w:t xml:space="preserve"> учреждений </w:t>
      </w:r>
      <w:r w:rsidR="001A5AE3">
        <w:rPr>
          <w:rFonts w:ascii="Times New Roman" w:hAnsi="Times New Roman"/>
          <w:sz w:val="28"/>
          <w:szCs w:val="28"/>
        </w:rPr>
        <w:t>и Инструкции по его применению»</w:t>
      </w:r>
      <w:r w:rsidR="00D0537C" w:rsidRPr="001A5AE3">
        <w:rPr>
          <w:rFonts w:ascii="Times New Roman" w:hAnsi="Times New Roman"/>
          <w:sz w:val="28"/>
          <w:szCs w:val="28"/>
        </w:rPr>
        <w:t>;</w:t>
      </w:r>
    </w:p>
    <w:p w:rsidR="006E4821" w:rsidRPr="001A5AE3" w:rsidRDefault="006E4821"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rPr>
        <w:t xml:space="preserve">Приказ Минфина Российской Федерации от </w:t>
      </w:r>
      <w:r w:rsidR="00FF5949" w:rsidRPr="001A5AE3">
        <w:rPr>
          <w:rFonts w:ascii="Times New Roman" w:hAnsi="Times New Roman"/>
          <w:sz w:val="28"/>
          <w:szCs w:val="28"/>
        </w:rPr>
        <w:t>30</w:t>
      </w:r>
      <w:r w:rsidRPr="001A5AE3">
        <w:rPr>
          <w:rFonts w:ascii="Times New Roman" w:hAnsi="Times New Roman"/>
          <w:sz w:val="28"/>
          <w:szCs w:val="28"/>
        </w:rPr>
        <w:t>.</w:t>
      </w:r>
      <w:r w:rsidR="00FF5949" w:rsidRPr="001A5AE3">
        <w:rPr>
          <w:rFonts w:ascii="Times New Roman" w:hAnsi="Times New Roman"/>
          <w:sz w:val="28"/>
          <w:szCs w:val="28"/>
        </w:rPr>
        <w:t>03</w:t>
      </w:r>
      <w:r w:rsidRPr="001A5AE3">
        <w:rPr>
          <w:rFonts w:ascii="Times New Roman" w:hAnsi="Times New Roman"/>
          <w:sz w:val="28"/>
          <w:szCs w:val="28"/>
        </w:rPr>
        <w:t>.201</w:t>
      </w:r>
      <w:r w:rsidR="00FF5949" w:rsidRPr="001A5AE3">
        <w:rPr>
          <w:rFonts w:ascii="Times New Roman" w:hAnsi="Times New Roman"/>
          <w:sz w:val="28"/>
          <w:szCs w:val="28"/>
        </w:rPr>
        <w:t>5 г. N 52</w:t>
      </w:r>
      <w:r w:rsidR="001A5AE3">
        <w:rPr>
          <w:rFonts w:ascii="Times New Roman" w:hAnsi="Times New Roman"/>
          <w:sz w:val="28"/>
          <w:szCs w:val="28"/>
        </w:rPr>
        <w:t>н «</w:t>
      </w:r>
      <w:r w:rsidRPr="001A5AE3">
        <w:rPr>
          <w:rFonts w:ascii="Times New Roman" w:hAnsi="Times New Roman"/>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w:t>
      </w:r>
      <w:r w:rsidR="00FF5949" w:rsidRPr="001A5AE3">
        <w:rPr>
          <w:rFonts w:ascii="Times New Roman" w:hAnsi="Times New Roman"/>
          <w:sz w:val="28"/>
          <w:szCs w:val="28"/>
        </w:rPr>
        <w:t>твенными внебюджетными фондами,</w:t>
      </w:r>
      <w:r w:rsidRPr="001A5AE3">
        <w:rPr>
          <w:rFonts w:ascii="Times New Roman" w:hAnsi="Times New Roman"/>
          <w:sz w:val="28"/>
          <w:szCs w:val="28"/>
        </w:rPr>
        <w:t xml:space="preserve"> государственными (муниципальными) учреждениями и Методических указаний по их </w:t>
      </w:r>
      <w:r w:rsidR="00D0537C" w:rsidRPr="001A5AE3">
        <w:rPr>
          <w:rFonts w:ascii="Times New Roman" w:hAnsi="Times New Roman"/>
          <w:sz w:val="28"/>
          <w:szCs w:val="28"/>
        </w:rPr>
        <w:t>применению</w:t>
      </w:r>
      <w:r w:rsidR="001A5AE3">
        <w:rPr>
          <w:rFonts w:ascii="Times New Roman" w:hAnsi="Times New Roman"/>
          <w:sz w:val="28"/>
          <w:szCs w:val="28"/>
        </w:rPr>
        <w:t>»</w:t>
      </w:r>
      <w:r w:rsidR="00D0537C" w:rsidRPr="001A5AE3">
        <w:rPr>
          <w:rFonts w:ascii="Times New Roman" w:hAnsi="Times New Roman"/>
          <w:sz w:val="28"/>
          <w:szCs w:val="28"/>
        </w:rPr>
        <w:t>;</w:t>
      </w:r>
    </w:p>
    <w:p w:rsidR="006E4821" w:rsidRPr="001A5AE3" w:rsidRDefault="006E4821"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rPr>
        <w:t xml:space="preserve">приказ Минфина РФ от 25 марта 2011г. № 33н </w:t>
      </w:r>
      <w:r w:rsidR="001A5AE3">
        <w:rPr>
          <w:rFonts w:ascii="Times New Roman" w:hAnsi="Times New Roman"/>
          <w:sz w:val="28"/>
          <w:szCs w:val="28"/>
        </w:rPr>
        <w:t>«</w:t>
      </w:r>
      <w:r w:rsidRPr="001A5AE3">
        <w:rPr>
          <w:rFonts w:ascii="Times New Roman" w:hAnsi="Times New Roman"/>
          <w:sz w:val="28"/>
          <w:szCs w:val="28"/>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D0537C" w:rsidRPr="001A5AE3">
        <w:rPr>
          <w:rFonts w:ascii="Times New Roman" w:hAnsi="Times New Roman"/>
          <w:sz w:val="28"/>
          <w:szCs w:val="28"/>
        </w:rPr>
        <w:t>;</w:t>
      </w:r>
    </w:p>
    <w:p w:rsidR="006E4821" w:rsidRPr="001A5AE3" w:rsidRDefault="006E4821"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rPr>
        <w:lastRenderedPageBreak/>
        <w:t xml:space="preserve">приказ Минфина РФ от 30 сентября 20101г. № 114н </w:t>
      </w:r>
      <w:r w:rsidR="001A5AE3">
        <w:rPr>
          <w:rFonts w:ascii="Times New Roman" w:hAnsi="Times New Roman"/>
          <w:sz w:val="28"/>
          <w:szCs w:val="28"/>
        </w:rPr>
        <w:t>«</w:t>
      </w:r>
      <w:r w:rsidRPr="001A5AE3">
        <w:rPr>
          <w:rFonts w:ascii="Times New Roman" w:hAnsi="Times New Roman"/>
          <w:sz w:val="28"/>
          <w:szCs w:val="28"/>
        </w:rPr>
        <w:t>Об общих требованиях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001A5AE3">
        <w:rPr>
          <w:rFonts w:ascii="Times New Roman" w:hAnsi="Times New Roman"/>
          <w:sz w:val="28"/>
          <w:szCs w:val="28"/>
        </w:rPr>
        <w:t>»</w:t>
      </w:r>
      <w:r w:rsidR="00D0537C" w:rsidRPr="001A5AE3">
        <w:rPr>
          <w:rFonts w:ascii="Times New Roman" w:hAnsi="Times New Roman"/>
          <w:sz w:val="28"/>
          <w:szCs w:val="28"/>
        </w:rPr>
        <w:t>;</w:t>
      </w:r>
    </w:p>
    <w:p w:rsidR="00B67223" w:rsidRPr="001A5AE3" w:rsidRDefault="00B67223"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lang w:eastAsia="en-US"/>
        </w:rPr>
        <w:t xml:space="preserve">Федеральный </w:t>
      </w:r>
      <w:hyperlink r:id="rId7" w:history="1">
        <w:r w:rsidRPr="001A5AE3">
          <w:rPr>
            <w:rFonts w:ascii="Times New Roman" w:hAnsi="Times New Roman"/>
            <w:sz w:val="28"/>
            <w:szCs w:val="28"/>
            <w:lang w:eastAsia="en-US"/>
          </w:rPr>
          <w:t>закон</w:t>
        </w:r>
      </w:hyperlink>
      <w:r w:rsidRPr="001A5AE3">
        <w:rPr>
          <w:rFonts w:ascii="Times New Roman" w:hAnsi="Times New Roman"/>
          <w:sz w:val="28"/>
          <w:szCs w:val="28"/>
          <w:lang w:eastAsia="en-US"/>
        </w:rPr>
        <w:t xml:space="preserve"> от 22.05.2003 N 54-ФЗ </w:t>
      </w:r>
      <w:r w:rsidR="001A5AE3">
        <w:rPr>
          <w:rFonts w:ascii="Times New Roman" w:hAnsi="Times New Roman"/>
          <w:sz w:val="28"/>
          <w:szCs w:val="28"/>
          <w:lang w:eastAsia="en-US"/>
        </w:rPr>
        <w:t>«</w:t>
      </w:r>
      <w:r w:rsidRPr="001A5AE3">
        <w:rPr>
          <w:rFonts w:ascii="Times New Roman" w:hAnsi="Times New Roman"/>
          <w:sz w:val="28"/>
          <w:szCs w:val="28"/>
          <w:lang w:eastAsia="en-US"/>
        </w:rPr>
        <w:t>О применении контрольно-кассовой техники при осуществлении наличных денежных расчетов и (или) расчетов с использованием электронных средств платежа</w:t>
      </w:r>
      <w:r w:rsidR="001A5AE3">
        <w:rPr>
          <w:rFonts w:ascii="Times New Roman" w:hAnsi="Times New Roman"/>
          <w:sz w:val="28"/>
          <w:szCs w:val="28"/>
          <w:lang w:eastAsia="en-US"/>
        </w:rPr>
        <w:t>»</w:t>
      </w:r>
      <w:r w:rsidR="00D0537C" w:rsidRPr="001A5AE3">
        <w:rPr>
          <w:rFonts w:ascii="Times New Roman" w:hAnsi="Times New Roman"/>
          <w:sz w:val="28"/>
          <w:szCs w:val="28"/>
          <w:lang w:eastAsia="en-US"/>
        </w:rPr>
        <w:t>;</w:t>
      </w:r>
    </w:p>
    <w:p w:rsidR="00B67223" w:rsidRPr="001A5AE3" w:rsidRDefault="00B67223"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lang w:eastAsia="en-US"/>
        </w:rPr>
        <w:t xml:space="preserve">Федеральный </w:t>
      </w:r>
      <w:hyperlink r:id="rId8" w:history="1">
        <w:r w:rsidRPr="001A5AE3">
          <w:rPr>
            <w:rFonts w:ascii="Times New Roman" w:hAnsi="Times New Roman"/>
            <w:sz w:val="28"/>
            <w:szCs w:val="28"/>
            <w:lang w:eastAsia="en-US"/>
          </w:rPr>
          <w:t>стандарт</w:t>
        </w:r>
      </w:hyperlink>
      <w:r w:rsidRPr="001A5AE3">
        <w:rPr>
          <w:rFonts w:ascii="Times New Roman" w:hAnsi="Times New Roman"/>
          <w:sz w:val="28"/>
          <w:szCs w:val="28"/>
          <w:lang w:eastAsia="en-US"/>
        </w:rPr>
        <w:t xml:space="preserve"> бухгалтерского учета для организаций государственного сектора </w:t>
      </w:r>
      <w:r w:rsidR="001A5AE3">
        <w:rPr>
          <w:rFonts w:ascii="Times New Roman" w:hAnsi="Times New Roman"/>
          <w:sz w:val="28"/>
          <w:szCs w:val="28"/>
          <w:lang w:eastAsia="en-US"/>
        </w:rPr>
        <w:t>«</w:t>
      </w:r>
      <w:r w:rsidRPr="001A5AE3">
        <w:rPr>
          <w:rFonts w:ascii="Times New Roman" w:hAnsi="Times New Roman"/>
          <w:sz w:val="28"/>
          <w:szCs w:val="28"/>
          <w:lang w:eastAsia="en-US"/>
        </w:rPr>
        <w:t>Концептуальные основы бухгалтерского учета и отчетности организаций государственного сектора</w:t>
      </w:r>
      <w:r w:rsidR="001A5AE3">
        <w:rPr>
          <w:rFonts w:ascii="Times New Roman" w:hAnsi="Times New Roman"/>
          <w:sz w:val="28"/>
          <w:szCs w:val="28"/>
          <w:lang w:eastAsia="en-US"/>
        </w:rPr>
        <w:t>»</w:t>
      </w:r>
      <w:r w:rsidRPr="001A5AE3">
        <w:rPr>
          <w:rFonts w:ascii="Times New Roman" w:hAnsi="Times New Roman"/>
          <w:sz w:val="28"/>
          <w:szCs w:val="28"/>
          <w:lang w:eastAsia="en-US"/>
        </w:rPr>
        <w:t>, утвержденный Приказом Минфина России от 31.12.2016 N 256н</w:t>
      </w:r>
      <w:r w:rsidR="00D0537C" w:rsidRPr="001A5AE3">
        <w:rPr>
          <w:rFonts w:ascii="Times New Roman" w:hAnsi="Times New Roman"/>
          <w:sz w:val="28"/>
          <w:szCs w:val="28"/>
          <w:lang w:eastAsia="en-US"/>
        </w:rPr>
        <w:t>;</w:t>
      </w:r>
    </w:p>
    <w:p w:rsidR="00B67223" w:rsidRPr="001A5AE3" w:rsidRDefault="00B67223"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lang w:eastAsia="en-US"/>
        </w:rPr>
        <w:t xml:space="preserve">Федеральный </w:t>
      </w:r>
      <w:hyperlink r:id="rId9" w:history="1">
        <w:r w:rsidRPr="001A5AE3">
          <w:rPr>
            <w:rFonts w:ascii="Times New Roman" w:hAnsi="Times New Roman"/>
            <w:sz w:val="28"/>
            <w:szCs w:val="28"/>
            <w:lang w:eastAsia="en-US"/>
          </w:rPr>
          <w:t>стандарт</w:t>
        </w:r>
      </w:hyperlink>
      <w:r w:rsidRPr="001A5AE3">
        <w:rPr>
          <w:rFonts w:ascii="Times New Roman" w:hAnsi="Times New Roman"/>
          <w:sz w:val="28"/>
          <w:szCs w:val="28"/>
          <w:lang w:eastAsia="en-US"/>
        </w:rPr>
        <w:t xml:space="preserve"> бухгалтерского учета для организаций государственного сектора </w:t>
      </w:r>
      <w:r w:rsidR="001A5AE3">
        <w:rPr>
          <w:rFonts w:ascii="Times New Roman" w:hAnsi="Times New Roman"/>
          <w:sz w:val="28"/>
          <w:szCs w:val="28"/>
          <w:lang w:eastAsia="en-US"/>
        </w:rPr>
        <w:t>«</w:t>
      </w:r>
      <w:r w:rsidRPr="001A5AE3">
        <w:rPr>
          <w:rFonts w:ascii="Times New Roman" w:hAnsi="Times New Roman"/>
          <w:sz w:val="28"/>
          <w:szCs w:val="28"/>
          <w:lang w:eastAsia="en-US"/>
        </w:rPr>
        <w:t>Основные средства</w:t>
      </w:r>
      <w:r w:rsidR="001A5AE3">
        <w:rPr>
          <w:rFonts w:ascii="Times New Roman" w:hAnsi="Times New Roman"/>
          <w:sz w:val="28"/>
          <w:szCs w:val="28"/>
          <w:lang w:eastAsia="en-US"/>
        </w:rPr>
        <w:t>»</w:t>
      </w:r>
      <w:r w:rsidRPr="001A5AE3">
        <w:rPr>
          <w:rFonts w:ascii="Times New Roman" w:hAnsi="Times New Roman"/>
          <w:sz w:val="28"/>
          <w:szCs w:val="28"/>
          <w:lang w:eastAsia="en-US"/>
        </w:rPr>
        <w:t>, утвержденный Приказом Минфина России от 31.12.2016 N 257н</w:t>
      </w:r>
      <w:r w:rsidR="00D0537C" w:rsidRPr="001A5AE3">
        <w:rPr>
          <w:rFonts w:ascii="Times New Roman" w:hAnsi="Times New Roman"/>
          <w:sz w:val="28"/>
          <w:szCs w:val="28"/>
          <w:lang w:eastAsia="en-US"/>
        </w:rPr>
        <w:t>;</w:t>
      </w:r>
    </w:p>
    <w:p w:rsidR="00B67223" w:rsidRPr="001A5AE3" w:rsidRDefault="00B67223"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lang w:eastAsia="en-US"/>
        </w:rPr>
        <w:t xml:space="preserve">Федеральный </w:t>
      </w:r>
      <w:hyperlink r:id="rId10" w:history="1">
        <w:r w:rsidRPr="001A5AE3">
          <w:rPr>
            <w:rFonts w:ascii="Times New Roman" w:hAnsi="Times New Roman"/>
            <w:sz w:val="28"/>
            <w:szCs w:val="28"/>
            <w:lang w:eastAsia="en-US"/>
          </w:rPr>
          <w:t>стандарт</w:t>
        </w:r>
      </w:hyperlink>
      <w:r w:rsidRPr="001A5AE3">
        <w:rPr>
          <w:rFonts w:ascii="Times New Roman" w:hAnsi="Times New Roman"/>
          <w:sz w:val="28"/>
          <w:szCs w:val="28"/>
          <w:lang w:eastAsia="en-US"/>
        </w:rPr>
        <w:t xml:space="preserve"> бухгалтерского учета для организаций государственного сектора </w:t>
      </w:r>
      <w:r w:rsidR="001A5AE3">
        <w:rPr>
          <w:rFonts w:ascii="Times New Roman" w:hAnsi="Times New Roman"/>
          <w:sz w:val="28"/>
          <w:szCs w:val="28"/>
          <w:lang w:eastAsia="en-US"/>
        </w:rPr>
        <w:t>«</w:t>
      </w:r>
      <w:r w:rsidRPr="001A5AE3">
        <w:rPr>
          <w:rFonts w:ascii="Times New Roman" w:hAnsi="Times New Roman"/>
          <w:sz w:val="28"/>
          <w:szCs w:val="28"/>
          <w:lang w:eastAsia="en-US"/>
        </w:rPr>
        <w:t>Аренда</w:t>
      </w:r>
      <w:r w:rsidR="001A5AE3">
        <w:rPr>
          <w:rFonts w:ascii="Times New Roman" w:hAnsi="Times New Roman"/>
          <w:sz w:val="28"/>
          <w:szCs w:val="28"/>
          <w:lang w:eastAsia="en-US"/>
        </w:rPr>
        <w:t>»</w:t>
      </w:r>
      <w:r w:rsidRPr="001A5AE3">
        <w:rPr>
          <w:rFonts w:ascii="Times New Roman" w:hAnsi="Times New Roman"/>
          <w:sz w:val="28"/>
          <w:szCs w:val="28"/>
          <w:lang w:eastAsia="en-US"/>
        </w:rPr>
        <w:t>, утвержденный Приказом Минфина России от 31.12.2016 N 258н</w:t>
      </w:r>
      <w:r w:rsidR="00D0537C" w:rsidRPr="001A5AE3">
        <w:rPr>
          <w:rFonts w:ascii="Times New Roman" w:hAnsi="Times New Roman"/>
          <w:sz w:val="28"/>
          <w:szCs w:val="28"/>
          <w:lang w:eastAsia="en-US"/>
        </w:rPr>
        <w:t>;</w:t>
      </w:r>
    </w:p>
    <w:p w:rsidR="00B67223" w:rsidRPr="001A5AE3" w:rsidRDefault="00B67223"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lang w:eastAsia="en-US"/>
        </w:rPr>
        <w:t xml:space="preserve">Федеральный </w:t>
      </w:r>
      <w:hyperlink r:id="rId11" w:history="1">
        <w:r w:rsidRPr="001A5AE3">
          <w:rPr>
            <w:rFonts w:ascii="Times New Roman" w:hAnsi="Times New Roman"/>
            <w:sz w:val="28"/>
            <w:szCs w:val="28"/>
            <w:lang w:eastAsia="en-US"/>
          </w:rPr>
          <w:t>стандарт</w:t>
        </w:r>
      </w:hyperlink>
      <w:r w:rsidRPr="001A5AE3">
        <w:rPr>
          <w:rFonts w:ascii="Times New Roman" w:hAnsi="Times New Roman"/>
          <w:sz w:val="28"/>
          <w:szCs w:val="28"/>
          <w:lang w:eastAsia="en-US"/>
        </w:rPr>
        <w:t xml:space="preserve"> бухгалтерского учета для организаций государственного сектора </w:t>
      </w:r>
      <w:r w:rsidR="001A5AE3">
        <w:rPr>
          <w:rFonts w:ascii="Times New Roman" w:hAnsi="Times New Roman"/>
          <w:sz w:val="28"/>
          <w:szCs w:val="28"/>
          <w:lang w:eastAsia="en-US"/>
        </w:rPr>
        <w:t>«</w:t>
      </w:r>
      <w:r w:rsidRPr="001A5AE3">
        <w:rPr>
          <w:rFonts w:ascii="Times New Roman" w:hAnsi="Times New Roman"/>
          <w:sz w:val="28"/>
          <w:szCs w:val="28"/>
          <w:lang w:eastAsia="en-US"/>
        </w:rPr>
        <w:t>Обесценение активов</w:t>
      </w:r>
      <w:r w:rsidR="001A5AE3">
        <w:rPr>
          <w:rFonts w:ascii="Times New Roman" w:hAnsi="Times New Roman"/>
          <w:sz w:val="28"/>
          <w:szCs w:val="28"/>
          <w:lang w:eastAsia="en-US"/>
        </w:rPr>
        <w:t>»</w:t>
      </w:r>
      <w:r w:rsidRPr="001A5AE3">
        <w:rPr>
          <w:rFonts w:ascii="Times New Roman" w:hAnsi="Times New Roman"/>
          <w:sz w:val="28"/>
          <w:szCs w:val="28"/>
          <w:lang w:eastAsia="en-US"/>
        </w:rPr>
        <w:t>, утвержденный Приказом Минфина России от 31.12.2016 N 259н</w:t>
      </w:r>
      <w:r w:rsidR="00D0537C" w:rsidRPr="001A5AE3">
        <w:rPr>
          <w:rFonts w:ascii="Times New Roman" w:hAnsi="Times New Roman"/>
          <w:sz w:val="28"/>
          <w:szCs w:val="28"/>
          <w:lang w:eastAsia="en-US"/>
        </w:rPr>
        <w:t>;</w:t>
      </w:r>
    </w:p>
    <w:p w:rsidR="00C90035" w:rsidRPr="001A5AE3" w:rsidRDefault="00C90035"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lang w:eastAsia="en-US"/>
        </w:rPr>
        <w:t xml:space="preserve">Федеральный </w:t>
      </w:r>
      <w:hyperlink r:id="rId12" w:history="1">
        <w:r w:rsidRPr="001A5AE3">
          <w:rPr>
            <w:rFonts w:ascii="Times New Roman" w:hAnsi="Times New Roman"/>
            <w:sz w:val="28"/>
            <w:szCs w:val="28"/>
            <w:lang w:eastAsia="en-US"/>
          </w:rPr>
          <w:t>стандарт</w:t>
        </w:r>
      </w:hyperlink>
      <w:r w:rsidRPr="001A5AE3">
        <w:rPr>
          <w:rFonts w:ascii="Times New Roman" w:hAnsi="Times New Roman"/>
          <w:sz w:val="28"/>
          <w:szCs w:val="28"/>
          <w:lang w:eastAsia="en-US"/>
        </w:rPr>
        <w:t xml:space="preserve"> бухгалтерского учета для организаций государственного сектора </w:t>
      </w:r>
      <w:r w:rsidR="001A5AE3">
        <w:rPr>
          <w:rFonts w:ascii="Times New Roman" w:hAnsi="Times New Roman"/>
          <w:sz w:val="28"/>
          <w:szCs w:val="28"/>
          <w:lang w:eastAsia="en-US"/>
        </w:rPr>
        <w:t>«</w:t>
      </w:r>
      <w:r w:rsidRPr="001A5AE3">
        <w:rPr>
          <w:rFonts w:ascii="Times New Roman" w:hAnsi="Times New Roman"/>
          <w:sz w:val="28"/>
          <w:szCs w:val="28"/>
          <w:lang w:eastAsia="en-US"/>
        </w:rPr>
        <w:t>Представление бухгалтерской (финансовой) отчетности</w:t>
      </w:r>
      <w:r w:rsidR="001A5AE3">
        <w:rPr>
          <w:rFonts w:ascii="Times New Roman" w:hAnsi="Times New Roman"/>
          <w:sz w:val="28"/>
          <w:szCs w:val="28"/>
          <w:lang w:eastAsia="en-US"/>
        </w:rPr>
        <w:t>»</w:t>
      </w:r>
      <w:r w:rsidRPr="001A5AE3">
        <w:rPr>
          <w:rFonts w:ascii="Times New Roman" w:hAnsi="Times New Roman"/>
          <w:sz w:val="28"/>
          <w:szCs w:val="28"/>
          <w:lang w:eastAsia="en-US"/>
        </w:rPr>
        <w:t>, утвержденный Приказом Минфина России от 31.12.2016 N 260н</w:t>
      </w:r>
      <w:r w:rsidR="00D0537C" w:rsidRPr="001A5AE3">
        <w:rPr>
          <w:rFonts w:ascii="Times New Roman" w:hAnsi="Times New Roman"/>
          <w:sz w:val="28"/>
          <w:szCs w:val="28"/>
          <w:lang w:eastAsia="en-US"/>
        </w:rPr>
        <w:t>;</w:t>
      </w:r>
    </w:p>
    <w:p w:rsidR="00112188" w:rsidRPr="001A5AE3" w:rsidRDefault="00112188"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lang w:eastAsia="en-US"/>
        </w:rPr>
        <w:t xml:space="preserve">Федеральный </w:t>
      </w:r>
      <w:hyperlink r:id="rId13" w:history="1">
        <w:r w:rsidRPr="001A5AE3">
          <w:rPr>
            <w:rFonts w:ascii="Times New Roman" w:hAnsi="Times New Roman"/>
            <w:sz w:val="28"/>
            <w:szCs w:val="28"/>
            <w:lang w:eastAsia="en-US"/>
          </w:rPr>
          <w:t>стандарт</w:t>
        </w:r>
      </w:hyperlink>
      <w:r w:rsidRPr="001A5AE3">
        <w:rPr>
          <w:rFonts w:ascii="Times New Roman" w:hAnsi="Times New Roman"/>
          <w:sz w:val="28"/>
          <w:szCs w:val="28"/>
          <w:lang w:eastAsia="en-US"/>
        </w:rPr>
        <w:t xml:space="preserve"> бухгалтерского учета для организаций государственного сектора </w:t>
      </w:r>
      <w:r w:rsidR="001A5AE3">
        <w:rPr>
          <w:rFonts w:ascii="Times New Roman" w:hAnsi="Times New Roman"/>
          <w:sz w:val="28"/>
          <w:szCs w:val="28"/>
          <w:lang w:eastAsia="en-US"/>
        </w:rPr>
        <w:t>«</w:t>
      </w:r>
      <w:r w:rsidRPr="001A5AE3">
        <w:rPr>
          <w:rFonts w:ascii="Times New Roman" w:hAnsi="Times New Roman"/>
          <w:sz w:val="28"/>
          <w:szCs w:val="28"/>
          <w:lang w:eastAsia="en-US"/>
        </w:rPr>
        <w:t>Отчет о движении денежных средств</w:t>
      </w:r>
      <w:r w:rsidR="001A5AE3">
        <w:rPr>
          <w:rFonts w:ascii="Times New Roman" w:hAnsi="Times New Roman"/>
          <w:sz w:val="28"/>
          <w:szCs w:val="28"/>
          <w:lang w:eastAsia="en-US"/>
        </w:rPr>
        <w:t>»</w:t>
      </w:r>
      <w:r w:rsidRPr="001A5AE3">
        <w:rPr>
          <w:rFonts w:ascii="Times New Roman" w:hAnsi="Times New Roman"/>
          <w:sz w:val="28"/>
          <w:szCs w:val="28"/>
          <w:lang w:eastAsia="en-US"/>
        </w:rPr>
        <w:t>, утвержденный приказом Минфина России от 30.12.2017 г. № 278н</w:t>
      </w:r>
      <w:r w:rsidR="00D0537C" w:rsidRPr="001A5AE3">
        <w:rPr>
          <w:rFonts w:ascii="Times New Roman" w:hAnsi="Times New Roman"/>
          <w:sz w:val="28"/>
          <w:szCs w:val="28"/>
          <w:lang w:eastAsia="en-US"/>
        </w:rPr>
        <w:t>;</w:t>
      </w:r>
    </w:p>
    <w:p w:rsidR="00A647AB" w:rsidRPr="001A5AE3" w:rsidRDefault="008B48CF"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lang w:eastAsia="en-US"/>
        </w:rPr>
        <w:t xml:space="preserve">Федеральный </w:t>
      </w:r>
      <w:hyperlink r:id="rId14" w:history="1">
        <w:r w:rsidRPr="001A5AE3">
          <w:rPr>
            <w:rFonts w:ascii="Times New Roman" w:hAnsi="Times New Roman"/>
            <w:sz w:val="28"/>
            <w:szCs w:val="28"/>
            <w:lang w:eastAsia="en-US"/>
          </w:rPr>
          <w:t>стандарт</w:t>
        </w:r>
      </w:hyperlink>
      <w:r w:rsidRPr="001A5AE3">
        <w:rPr>
          <w:rFonts w:ascii="Times New Roman" w:hAnsi="Times New Roman"/>
          <w:sz w:val="28"/>
          <w:szCs w:val="28"/>
          <w:lang w:eastAsia="en-US"/>
        </w:rPr>
        <w:t xml:space="preserve"> бухгалтерского учета для организаций государственного сектора </w:t>
      </w:r>
      <w:r w:rsidR="001A5AE3">
        <w:rPr>
          <w:rFonts w:ascii="Times New Roman" w:hAnsi="Times New Roman"/>
          <w:sz w:val="28"/>
          <w:szCs w:val="28"/>
          <w:lang w:eastAsia="en-US"/>
        </w:rPr>
        <w:t>«</w:t>
      </w:r>
      <w:r w:rsidRPr="001A5AE3">
        <w:rPr>
          <w:rFonts w:ascii="Times New Roman" w:hAnsi="Times New Roman"/>
          <w:sz w:val="28"/>
          <w:szCs w:val="28"/>
          <w:lang w:eastAsia="en-US"/>
        </w:rPr>
        <w:t>Учетная политика, оценочные значения и ошибки</w:t>
      </w:r>
      <w:r w:rsidR="001A5AE3">
        <w:rPr>
          <w:rFonts w:ascii="Times New Roman" w:hAnsi="Times New Roman"/>
          <w:sz w:val="28"/>
          <w:szCs w:val="28"/>
          <w:lang w:eastAsia="en-US"/>
        </w:rPr>
        <w:t>»</w:t>
      </w:r>
      <w:r w:rsidRPr="001A5AE3">
        <w:rPr>
          <w:rFonts w:ascii="Times New Roman" w:hAnsi="Times New Roman"/>
          <w:sz w:val="28"/>
          <w:szCs w:val="28"/>
          <w:lang w:eastAsia="en-US"/>
        </w:rPr>
        <w:t xml:space="preserve"> от 30.12.2017 г. № 274н</w:t>
      </w:r>
      <w:r w:rsidR="00D0537C" w:rsidRPr="001A5AE3">
        <w:rPr>
          <w:rFonts w:ascii="Times New Roman" w:hAnsi="Times New Roman"/>
          <w:sz w:val="28"/>
          <w:szCs w:val="28"/>
          <w:lang w:eastAsia="en-US"/>
        </w:rPr>
        <w:t>;</w:t>
      </w:r>
    </w:p>
    <w:p w:rsidR="008B48CF" w:rsidRPr="001A5AE3" w:rsidRDefault="00773C4F"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lang w:eastAsia="en-US"/>
        </w:rPr>
        <w:t xml:space="preserve">Федеральный </w:t>
      </w:r>
      <w:hyperlink r:id="rId15" w:history="1">
        <w:r w:rsidRPr="001A5AE3">
          <w:rPr>
            <w:rFonts w:ascii="Times New Roman" w:hAnsi="Times New Roman"/>
            <w:sz w:val="28"/>
            <w:szCs w:val="28"/>
            <w:lang w:eastAsia="en-US"/>
          </w:rPr>
          <w:t>стандарт</w:t>
        </w:r>
      </w:hyperlink>
      <w:r w:rsidRPr="001A5AE3">
        <w:rPr>
          <w:rFonts w:ascii="Times New Roman" w:hAnsi="Times New Roman"/>
          <w:sz w:val="28"/>
          <w:szCs w:val="28"/>
          <w:lang w:eastAsia="en-US"/>
        </w:rPr>
        <w:t xml:space="preserve"> бухгалтерского учета для организаций государственного сектора </w:t>
      </w:r>
      <w:r w:rsidR="001A5AE3">
        <w:rPr>
          <w:rFonts w:ascii="Times New Roman" w:hAnsi="Times New Roman"/>
          <w:sz w:val="28"/>
          <w:szCs w:val="28"/>
          <w:lang w:eastAsia="en-US"/>
        </w:rPr>
        <w:t>«</w:t>
      </w:r>
      <w:r w:rsidRPr="001A5AE3">
        <w:rPr>
          <w:rFonts w:ascii="Times New Roman" w:hAnsi="Times New Roman"/>
          <w:sz w:val="28"/>
          <w:szCs w:val="28"/>
          <w:lang w:eastAsia="en-US"/>
        </w:rPr>
        <w:t>События после отчетной даты</w:t>
      </w:r>
      <w:r w:rsidR="001A5AE3">
        <w:rPr>
          <w:rFonts w:ascii="Times New Roman" w:hAnsi="Times New Roman"/>
          <w:sz w:val="28"/>
          <w:szCs w:val="28"/>
          <w:lang w:eastAsia="en-US"/>
        </w:rPr>
        <w:t>»</w:t>
      </w:r>
      <w:r w:rsidRPr="001A5AE3">
        <w:rPr>
          <w:rFonts w:ascii="Times New Roman" w:hAnsi="Times New Roman"/>
          <w:sz w:val="28"/>
          <w:szCs w:val="28"/>
          <w:lang w:eastAsia="en-US"/>
        </w:rPr>
        <w:t xml:space="preserve"> от 30.12.2017 г. № 275н</w:t>
      </w:r>
      <w:r w:rsidR="00D0537C" w:rsidRPr="001A5AE3">
        <w:rPr>
          <w:rFonts w:ascii="Times New Roman" w:hAnsi="Times New Roman"/>
          <w:sz w:val="28"/>
          <w:szCs w:val="28"/>
          <w:lang w:eastAsia="en-US"/>
        </w:rPr>
        <w:t>;</w:t>
      </w:r>
    </w:p>
    <w:p w:rsidR="00773C4F" w:rsidRPr="001A5AE3" w:rsidRDefault="00773C4F"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lang w:eastAsia="en-US"/>
        </w:rPr>
        <w:t xml:space="preserve">Федеральный </w:t>
      </w:r>
      <w:hyperlink r:id="rId16" w:history="1">
        <w:r w:rsidRPr="001A5AE3">
          <w:rPr>
            <w:rFonts w:ascii="Times New Roman" w:hAnsi="Times New Roman"/>
            <w:sz w:val="28"/>
            <w:szCs w:val="28"/>
            <w:lang w:eastAsia="en-US"/>
          </w:rPr>
          <w:t>стандарт</w:t>
        </w:r>
      </w:hyperlink>
      <w:r w:rsidRPr="001A5AE3">
        <w:rPr>
          <w:rFonts w:ascii="Times New Roman" w:hAnsi="Times New Roman"/>
          <w:sz w:val="28"/>
          <w:szCs w:val="28"/>
          <w:lang w:eastAsia="en-US"/>
        </w:rPr>
        <w:t xml:space="preserve"> бухгалтерского учета для организаций государственного сектора </w:t>
      </w:r>
      <w:r w:rsidR="001A5AE3">
        <w:rPr>
          <w:rFonts w:ascii="Times New Roman" w:hAnsi="Times New Roman"/>
          <w:sz w:val="28"/>
          <w:szCs w:val="28"/>
          <w:lang w:eastAsia="en-US"/>
        </w:rPr>
        <w:t>«</w:t>
      </w:r>
      <w:r w:rsidRPr="001A5AE3">
        <w:rPr>
          <w:rFonts w:ascii="Times New Roman" w:hAnsi="Times New Roman"/>
          <w:sz w:val="28"/>
          <w:szCs w:val="28"/>
          <w:lang w:eastAsia="en-US"/>
        </w:rPr>
        <w:t>Доходы</w:t>
      </w:r>
      <w:r w:rsidR="001A5AE3">
        <w:rPr>
          <w:rFonts w:ascii="Times New Roman" w:hAnsi="Times New Roman"/>
          <w:sz w:val="28"/>
          <w:szCs w:val="28"/>
          <w:lang w:eastAsia="en-US"/>
        </w:rPr>
        <w:t>»</w:t>
      </w:r>
      <w:r w:rsidRPr="001A5AE3">
        <w:rPr>
          <w:rFonts w:ascii="Times New Roman" w:hAnsi="Times New Roman"/>
          <w:sz w:val="28"/>
          <w:szCs w:val="28"/>
          <w:lang w:eastAsia="en-US"/>
        </w:rPr>
        <w:t xml:space="preserve"> от 27.02.2018 г. № 32н</w:t>
      </w:r>
      <w:r w:rsidR="00D0537C" w:rsidRPr="001A5AE3">
        <w:rPr>
          <w:rFonts w:ascii="Times New Roman" w:hAnsi="Times New Roman"/>
          <w:sz w:val="28"/>
          <w:szCs w:val="28"/>
          <w:lang w:eastAsia="en-US"/>
        </w:rPr>
        <w:t>;</w:t>
      </w:r>
    </w:p>
    <w:p w:rsidR="00D2354A" w:rsidRPr="001A5AE3" w:rsidRDefault="00D2354A"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lang w:eastAsia="en-US"/>
        </w:rPr>
        <w:t xml:space="preserve">Федеральный </w:t>
      </w:r>
      <w:hyperlink r:id="rId17" w:history="1">
        <w:r w:rsidRPr="001A5AE3">
          <w:rPr>
            <w:rFonts w:ascii="Times New Roman" w:hAnsi="Times New Roman"/>
            <w:sz w:val="28"/>
            <w:szCs w:val="28"/>
            <w:lang w:eastAsia="en-US"/>
          </w:rPr>
          <w:t>стандарт</w:t>
        </w:r>
      </w:hyperlink>
      <w:r w:rsidRPr="001A5AE3">
        <w:rPr>
          <w:rFonts w:ascii="Times New Roman" w:hAnsi="Times New Roman"/>
          <w:sz w:val="28"/>
          <w:szCs w:val="28"/>
          <w:lang w:eastAsia="en-US"/>
        </w:rPr>
        <w:t xml:space="preserve"> бухгалтерского учета для организаций государственного сектора </w:t>
      </w:r>
      <w:r w:rsidR="001A5AE3">
        <w:rPr>
          <w:rFonts w:ascii="Times New Roman" w:hAnsi="Times New Roman"/>
          <w:sz w:val="28"/>
          <w:szCs w:val="28"/>
          <w:lang w:eastAsia="en-US"/>
        </w:rPr>
        <w:t>«</w:t>
      </w:r>
      <w:r w:rsidRPr="001A5AE3">
        <w:rPr>
          <w:rFonts w:ascii="Times New Roman" w:hAnsi="Times New Roman"/>
          <w:sz w:val="28"/>
          <w:szCs w:val="28"/>
          <w:lang w:eastAsia="en-US"/>
        </w:rPr>
        <w:t>Резервы. Раскрытие информации об условных обязательствах и условных активах</w:t>
      </w:r>
      <w:r w:rsidR="001A5AE3">
        <w:rPr>
          <w:rFonts w:ascii="Times New Roman" w:hAnsi="Times New Roman"/>
          <w:sz w:val="28"/>
          <w:szCs w:val="28"/>
          <w:lang w:eastAsia="en-US"/>
        </w:rPr>
        <w:t>»</w:t>
      </w:r>
      <w:r w:rsidRPr="001A5AE3">
        <w:rPr>
          <w:rFonts w:ascii="Times New Roman" w:hAnsi="Times New Roman"/>
          <w:sz w:val="28"/>
          <w:szCs w:val="28"/>
          <w:lang w:eastAsia="en-US"/>
        </w:rPr>
        <w:t xml:space="preserve"> от 30.05.2018 г. № 124н</w:t>
      </w:r>
    </w:p>
    <w:p w:rsidR="00D2354A" w:rsidRPr="001A5AE3" w:rsidRDefault="00D2354A"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lang w:eastAsia="en-US"/>
        </w:rPr>
        <w:t xml:space="preserve">Федеральный </w:t>
      </w:r>
      <w:hyperlink r:id="rId18" w:history="1">
        <w:r w:rsidRPr="001A5AE3">
          <w:rPr>
            <w:rFonts w:ascii="Times New Roman" w:hAnsi="Times New Roman"/>
            <w:sz w:val="28"/>
            <w:szCs w:val="28"/>
            <w:lang w:eastAsia="en-US"/>
          </w:rPr>
          <w:t>стандарт</w:t>
        </w:r>
      </w:hyperlink>
      <w:r w:rsidRPr="001A5AE3">
        <w:rPr>
          <w:rFonts w:ascii="Times New Roman" w:hAnsi="Times New Roman"/>
          <w:sz w:val="28"/>
          <w:szCs w:val="28"/>
          <w:lang w:eastAsia="en-US"/>
        </w:rPr>
        <w:t xml:space="preserve"> бухгалтерского учета для организаций государственного сектора </w:t>
      </w:r>
      <w:r w:rsidR="001A5AE3">
        <w:rPr>
          <w:rFonts w:ascii="Times New Roman" w:hAnsi="Times New Roman"/>
          <w:sz w:val="28"/>
          <w:szCs w:val="28"/>
          <w:lang w:eastAsia="en-US"/>
        </w:rPr>
        <w:t>«</w:t>
      </w:r>
      <w:r w:rsidRPr="001A5AE3">
        <w:rPr>
          <w:rFonts w:ascii="Times New Roman" w:hAnsi="Times New Roman"/>
          <w:sz w:val="28"/>
          <w:szCs w:val="28"/>
          <w:lang w:eastAsia="en-US"/>
        </w:rPr>
        <w:t>Долгосрочные договоры</w:t>
      </w:r>
      <w:r w:rsidR="001A5AE3">
        <w:rPr>
          <w:rFonts w:ascii="Times New Roman" w:hAnsi="Times New Roman"/>
          <w:sz w:val="28"/>
          <w:szCs w:val="28"/>
          <w:lang w:eastAsia="en-US"/>
        </w:rPr>
        <w:t>»</w:t>
      </w:r>
      <w:r w:rsidRPr="001A5AE3">
        <w:rPr>
          <w:rFonts w:ascii="Times New Roman" w:hAnsi="Times New Roman"/>
          <w:sz w:val="28"/>
          <w:szCs w:val="28"/>
          <w:lang w:eastAsia="en-US"/>
        </w:rPr>
        <w:t xml:space="preserve"> от 29.06.2018 г. № 145н</w:t>
      </w:r>
      <w:r w:rsidR="00D0537C" w:rsidRPr="001A5AE3">
        <w:rPr>
          <w:rFonts w:ascii="Times New Roman" w:hAnsi="Times New Roman"/>
          <w:sz w:val="28"/>
          <w:szCs w:val="28"/>
          <w:lang w:eastAsia="en-US"/>
        </w:rPr>
        <w:t>;</w:t>
      </w:r>
    </w:p>
    <w:p w:rsidR="00D2354A" w:rsidRPr="001A5AE3" w:rsidRDefault="00D2354A"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lang w:eastAsia="en-US"/>
        </w:rPr>
        <w:t xml:space="preserve">Федеральный </w:t>
      </w:r>
      <w:hyperlink r:id="rId19" w:history="1">
        <w:r w:rsidRPr="001A5AE3">
          <w:rPr>
            <w:rFonts w:ascii="Times New Roman" w:hAnsi="Times New Roman"/>
            <w:sz w:val="28"/>
            <w:szCs w:val="28"/>
            <w:lang w:eastAsia="en-US"/>
          </w:rPr>
          <w:t>стандарт</w:t>
        </w:r>
      </w:hyperlink>
      <w:r w:rsidRPr="001A5AE3">
        <w:rPr>
          <w:rFonts w:ascii="Times New Roman" w:hAnsi="Times New Roman"/>
          <w:sz w:val="28"/>
          <w:szCs w:val="28"/>
          <w:lang w:eastAsia="en-US"/>
        </w:rPr>
        <w:t xml:space="preserve"> бухгалтерского учета для организаций государственного сектора </w:t>
      </w:r>
      <w:r w:rsidR="001A5AE3">
        <w:rPr>
          <w:rFonts w:ascii="Times New Roman" w:hAnsi="Times New Roman"/>
          <w:sz w:val="28"/>
          <w:szCs w:val="28"/>
          <w:lang w:eastAsia="en-US"/>
        </w:rPr>
        <w:t>«</w:t>
      </w:r>
      <w:r w:rsidRPr="001A5AE3">
        <w:rPr>
          <w:rFonts w:ascii="Times New Roman" w:hAnsi="Times New Roman"/>
          <w:sz w:val="28"/>
          <w:szCs w:val="28"/>
          <w:lang w:eastAsia="en-US"/>
        </w:rPr>
        <w:t>Концессионные соглашения</w:t>
      </w:r>
      <w:r w:rsidR="001A5AE3">
        <w:rPr>
          <w:rFonts w:ascii="Times New Roman" w:hAnsi="Times New Roman"/>
          <w:sz w:val="28"/>
          <w:szCs w:val="28"/>
          <w:lang w:eastAsia="en-US"/>
        </w:rPr>
        <w:t>»</w:t>
      </w:r>
      <w:r w:rsidRPr="001A5AE3">
        <w:rPr>
          <w:rFonts w:ascii="Times New Roman" w:hAnsi="Times New Roman"/>
          <w:sz w:val="28"/>
          <w:szCs w:val="28"/>
          <w:lang w:eastAsia="en-US"/>
        </w:rPr>
        <w:t xml:space="preserve"> от 29.06.2018 г. № 146н</w:t>
      </w:r>
      <w:r w:rsidR="00D0537C" w:rsidRPr="001A5AE3">
        <w:rPr>
          <w:rFonts w:ascii="Times New Roman" w:hAnsi="Times New Roman"/>
          <w:sz w:val="28"/>
          <w:szCs w:val="28"/>
          <w:lang w:eastAsia="en-US"/>
        </w:rPr>
        <w:t>;</w:t>
      </w:r>
    </w:p>
    <w:p w:rsidR="00431D19" w:rsidRPr="001A5AE3" w:rsidRDefault="00431D19"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lang w:eastAsia="en-US"/>
        </w:rPr>
        <w:t xml:space="preserve">Федеральный </w:t>
      </w:r>
      <w:hyperlink r:id="rId20" w:history="1">
        <w:r w:rsidRPr="001A5AE3">
          <w:rPr>
            <w:rFonts w:ascii="Times New Roman" w:hAnsi="Times New Roman"/>
            <w:sz w:val="28"/>
            <w:szCs w:val="28"/>
            <w:lang w:eastAsia="en-US"/>
          </w:rPr>
          <w:t>стандарт</w:t>
        </w:r>
      </w:hyperlink>
      <w:r w:rsidRPr="001A5AE3">
        <w:rPr>
          <w:rFonts w:ascii="Times New Roman" w:hAnsi="Times New Roman"/>
          <w:sz w:val="28"/>
          <w:szCs w:val="28"/>
          <w:lang w:eastAsia="en-US"/>
        </w:rPr>
        <w:t xml:space="preserve"> бухгалтерского учета для организаций государственного сектора </w:t>
      </w:r>
      <w:r w:rsidR="001A5AE3">
        <w:rPr>
          <w:rFonts w:ascii="Times New Roman" w:hAnsi="Times New Roman"/>
          <w:sz w:val="28"/>
          <w:szCs w:val="28"/>
          <w:lang w:eastAsia="en-US"/>
        </w:rPr>
        <w:t>«</w:t>
      </w:r>
      <w:r w:rsidRPr="001A5AE3">
        <w:rPr>
          <w:rFonts w:ascii="Times New Roman" w:hAnsi="Times New Roman"/>
          <w:sz w:val="28"/>
          <w:szCs w:val="28"/>
          <w:lang w:eastAsia="en-US"/>
        </w:rPr>
        <w:t>Запасы</w:t>
      </w:r>
      <w:r w:rsidR="001A5AE3">
        <w:rPr>
          <w:rFonts w:ascii="Times New Roman" w:hAnsi="Times New Roman"/>
          <w:sz w:val="28"/>
          <w:szCs w:val="28"/>
          <w:lang w:eastAsia="en-US"/>
        </w:rPr>
        <w:t>»</w:t>
      </w:r>
      <w:r w:rsidRPr="001A5AE3">
        <w:rPr>
          <w:rFonts w:ascii="Times New Roman" w:hAnsi="Times New Roman"/>
          <w:sz w:val="28"/>
          <w:szCs w:val="28"/>
          <w:lang w:eastAsia="en-US"/>
        </w:rPr>
        <w:t xml:space="preserve"> от 07.12.2018 г. № 256н</w:t>
      </w:r>
    </w:p>
    <w:p w:rsidR="00BF51A0" w:rsidRPr="001A5AE3" w:rsidRDefault="00BF51A0"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lang w:eastAsia="en-US"/>
        </w:rPr>
        <w:t xml:space="preserve">Федеральный </w:t>
      </w:r>
      <w:hyperlink r:id="rId21" w:history="1">
        <w:r w:rsidRPr="001A5AE3">
          <w:rPr>
            <w:rFonts w:ascii="Times New Roman" w:hAnsi="Times New Roman"/>
            <w:sz w:val="28"/>
            <w:szCs w:val="28"/>
            <w:lang w:eastAsia="en-US"/>
          </w:rPr>
          <w:t>стандарт</w:t>
        </w:r>
      </w:hyperlink>
      <w:r w:rsidRPr="001A5AE3">
        <w:rPr>
          <w:rFonts w:ascii="Times New Roman" w:hAnsi="Times New Roman"/>
          <w:sz w:val="28"/>
          <w:szCs w:val="28"/>
          <w:lang w:eastAsia="en-US"/>
        </w:rPr>
        <w:t xml:space="preserve"> бухгалтерского учета для организаций государственного сектора </w:t>
      </w:r>
      <w:r w:rsidR="001A5AE3">
        <w:rPr>
          <w:rFonts w:ascii="Times New Roman" w:hAnsi="Times New Roman"/>
          <w:sz w:val="28"/>
          <w:szCs w:val="28"/>
          <w:lang w:eastAsia="en-US"/>
        </w:rPr>
        <w:t>«</w:t>
      </w:r>
      <w:r w:rsidRPr="001A5AE3">
        <w:rPr>
          <w:rFonts w:ascii="Times New Roman" w:hAnsi="Times New Roman"/>
          <w:sz w:val="28"/>
          <w:szCs w:val="28"/>
          <w:lang w:eastAsia="en-US"/>
        </w:rPr>
        <w:t>Нематериальные активы</w:t>
      </w:r>
      <w:r w:rsidR="001A5AE3">
        <w:rPr>
          <w:rFonts w:ascii="Times New Roman" w:hAnsi="Times New Roman"/>
          <w:sz w:val="28"/>
          <w:szCs w:val="28"/>
          <w:lang w:eastAsia="en-US"/>
        </w:rPr>
        <w:t>»</w:t>
      </w:r>
      <w:r w:rsidRPr="001A5AE3">
        <w:rPr>
          <w:rFonts w:ascii="Times New Roman" w:hAnsi="Times New Roman"/>
          <w:sz w:val="28"/>
          <w:szCs w:val="28"/>
          <w:lang w:eastAsia="en-US"/>
        </w:rPr>
        <w:t xml:space="preserve"> от 15.11.2019 г. № 181н</w:t>
      </w:r>
      <w:r w:rsidR="00D0537C" w:rsidRPr="001A5AE3">
        <w:rPr>
          <w:rFonts w:ascii="Times New Roman" w:hAnsi="Times New Roman"/>
          <w:sz w:val="28"/>
          <w:szCs w:val="28"/>
          <w:lang w:eastAsia="en-US"/>
        </w:rPr>
        <w:t>;</w:t>
      </w:r>
    </w:p>
    <w:p w:rsidR="00BF51A0" w:rsidRPr="001A5AE3" w:rsidRDefault="00F66E49"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lang w:eastAsia="en-US"/>
        </w:rPr>
        <w:lastRenderedPageBreak/>
        <w:t xml:space="preserve">Федеральный </w:t>
      </w:r>
      <w:hyperlink r:id="rId22" w:history="1">
        <w:r w:rsidRPr="001A5AE3">
          <w:rPr>
            <w:rFonts w:ascii="Times New Roman" w:hAnsi="Times New Roman"/>
            <w:sz w:val="28"/>
            <w:szCs w:val="28"/>
            <w:lang w:eastAsia="en-US"/>
          </w:rPr>
          <w:t>стандарт</w:t>
        </w:r>
      </w:hyperlink>
      <w:r w:rsidRPr="001A5AE3">
        <w:rPr>
          <w:rFonts w:ascii="Times New Roman" w:hAnsi="Times New Roman"/>
          <w:sz w:val="28"/>
          <w:szCs w:val="28"/>
          <w:lang w:eastAsia="en-US"/>
        </w:rPr>
        <w:t xml:space="preserve"> бухгалтерского учета для организаций государственного сектора </w:t>
      </w:r>
      <w:r w:rsidR="001A5AE3">
        <w:rPr>
          <w:rFonts w:ascii="Times New Roman" w:hAnsi="Times New Roman"/>
          <w:sz w:val="28"/>
          <w:szCs w:val="28"/>
          <w:lang w:eastAsia="en-US"/>
        </w:rPr>
        <w:t>«</w:t>
      </w:r>
      <w:r w:rsidRPr="001A5AE3">
        <w:rPr>
          <w:rFonts w:ascii="Times New Roman" w:hAnsi="Times New Roman"/>
          <w:sz w:val="28"/>
          <w:szCs w:val="28"/>
          <w:lang w:eastAsia="en-US"/>
        </w:rPr>
        <w:t>Непроизведенные активы</w:t>
      </w:r>
      <w:r w:rsidR="001A5AE3">
        <w:rPr>
          <w:rFonts w:ascii="Times New Roman" w:hAnsi="Times New Roman"/>
          <w:sz w:val="28"/>
          <w:szCs w:val="28"/>
          <w:lang w:eastAsia="en-US"/>
        </w:rPr>
        <w:t>»</w:t>
      </w:r>
      <w:r w:rsidRPr="001A5AE3">
        <w:rPr>
          <w:rFonts w:ascii="Times New Roman" w:hAnsi="Times New Roman"/>
          <w:sz w:val="28"/>
          <w:szCs w:val="28"/>
          <w:lang w:eastAsia="en-US"/>
        </w:rPr>
        <w:t xml:space="preserve"> от 28.02.2018 г. № 34н</w:t>
      </w:r>
      <w:r w:rsidR="00D0537C" w:rsidRPr="001A5AE3">
        <w:rPr>
          <w:rFonts w:ascii="Times New Roman" w:hAnsi="Times New Roman"/>
          <w:sz w:val="28"/>
          <w:szCs w:val="28"/>
          <w:lang w:eastAsia="en-US"/>
        </w:rPr>
        <w:t>;</w:t>
      </w:r>
    </w:p>
    <w:p w:rsidR="00F66E49" w:rsidRPr="001A5AE3" w:rsidRDefault="0083054E"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lang w:eastAsia="en-US"/>
        </w:rPr>
        <w:t xml:space="preserve">Федеральный </w:t>
      </w:r>
      <w:hyperlink r:id="rId23" w:history="1">
        <w:r w:rsidRPr="001A5AE3">
          <w:rPr>
            <w:rFonts w:ascii="Times New Roman" w:hAnsi="Times New Roman"/>
            <w:sz w:val="28"/>
            <w:szCs w:val="28"/>
            <w:lang w:eastAsia="en-US"/>
          </w:rPr>
          <w:t>стандарт</w:t>
        </w:r>
      </w:hyperlink>
      <w:r w:rsidRPr="001A5AE3">
        <w:rPr>
          <w:rFonts w:ascii="Times New Roman" w:hAnsi="Times New Roman"/>
          <w:sz w:val="28"/>
          <w:szCs w:val="28"/>
          <w:lang w:eastAsia="en-US"/>
        </w:rPr>
        <w:t xml:space="preserve"> бухгалтерского учета для организаций государственного сектора </w:t>
      </w:r>
      <w:r w:rsidR="001A5AE3">
        <w:rPr>
          <w:rFonts w:ascii="Times New Roman" w:hAnsi="Times New Roman"/>
          <w:sz w:val="28"/>
          <w:szCs w:val="28"/>
          <w:lang w:eastAsia="en-US"/>
        </w:rPr>
        <w:t>«</w:t>
      </w:r>
      <w:r w:rsidRPr="001A5AE3">
        <w:rPr>
          <w:rFonts w:ascii="Times New Roman" w:hAnsi="Times New Roman"/>
          <w:sz w:val="28"/>
          <w:szCs w:val="28"/>
          <w:lang w:eastAsia="en-US"/>
        </w:rPr>
        <w:t>Выплаты персоналу</w:t>
      </w:r>
      <w:r w:rsidR="001A5AE3">
        <w:rPr>
          <w:rFonts w:ascii="Times New Roman" w:hAnsi="Times New Roman"/>
          <w:sz w:val="28"/>
          <w:szCs w:val="28"/>
          <w:lang w:eastAsia="en-US"/>
        </w:rPr>
        <w:t>»</w:t>
      </w:r>
      <w:r w:rsidRPr="001A5AE3">
        <w:rPr>
          <w:rFonts w:ascii="Times New Roman" w:hAnsi="Times New Roman"/>
          <w:sz w:val="28"/>
          <w:szCs w:val="28"/>
          <w:lang w:eastAsia="en-US"/>
        </w:rPr>
        <w:t xml:space="preserve"> от 15.11.2019 г. № 184н</w:t>
      </w:r>
      <w:r w:rsidR="00AE556D" w:rsidRPr="001A5AE3">
        <w:rPr>
          <w:rFonts w:ascii="Times New Roman" w:hAnsi="Times New Roman"/>
          <w:sz w:val="28"/>
          <w:szCs w:val="28"/>
          <w:lang w:eastAsia="en-US"/>
        </w:rPr>
        <w:t>;</w:t>
      </w:r>
    </w:p>
    <w:p w:rsidR="00817598" w:rsidRPr="001A5AE3" w:rsidRDefault="00817598"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lang w:eastAsia="en-US"/>
        </w:rPr>
        <w:t xml:space="preserve">Федеральный </w:t>
      </w:r>
      <w:hyperlink r:id="rId24" w:history="1">
        <w:r w:rsidRPr="001A5AE3">
          <w:rPr>
            <w:rFonts w:ascii="Times New Roman" w:hAnsi="Times New Roman"/>
            <w:sz w:val="28"/>
            <w:szCs w:val="28"/>
            <w:lang w:eastAsia="en-US"/>
          </w:rPr>
          <w:t>стандарт</w:t>
        </w:r>
      </w:hyperlink>
      <w:r w:rsidRPr="001A5AE3">
        <w:rPr>
          <w:rFonts w:ascii="Times New Roman" w:hAnsi="Times New Roman"/>
          <w:sz w:val="28"/>
          <w:szCs w:val="28"/>
          <w:lang w:eastAsia="en-US"/>
        </w:rPr>
        <w:t xml:space="preserve"> бухгалтерского учета для организаций государственного сектора </w:t>
      </w:r>
      <w:r w:rsidR="001A5AE3">
        <w:rPr>
          <w:rFonts w:ascii="Times New Roman" w:hAnsi="Times New Roman"/>
          <w:sz w:val="28"/>
          <w:szCs w:val="28"/>
          <w:lang w:eastAsia="en-US"/>
        </w:rPr>
        <w:t>«</w:t>
      </w:r>
      <w:r w:rsidRPr="001A5AE3">
        <w:rPr>
          <w:rFonts w:ascii="Times New Roman" w:hAnsi="Times New Roman"/>
          <w:sz w:val="28"/>
          <w:szCs w:val="28"/>
          <w:lang w:eastAsia="en-US"/>
        </w:rPr>
        <w:t>Финансовые инструменты</w:t>
      </w:r>
      <w:r w:rsidR="001A5AE3">
        <w:rPr>
          <w:rFonts w:ascii="Times New Roman" w:hAnsi="Times New Roman"/>
          <w:sz w:val="28"/>
          <w:szCs w:val="28"/>
          <w:lang w:eastAsia="en-US"/>
        </w:rPr>
        <w:t>»</w:t>
      </w:r>
      <w:r w:rsidRPr="001A5AE3">
        <w:rPr>
          <w:rFonts w:ascii="Times New Roman" w:hAnsi="Times New Roman"/>
          <w:sz w:val="28"/>
          <w:szCs w:val="28"/>
          <w:lang w:eastAsia="en-US"/>
        </w:rPr>
        <w:t xml:space="preserve"> от 30.06.2020 г. № 129н</w:t>
      </w:r>
      <w:r w:rsidR="00AE556D" w:rsidRPr="001A5AE3">
        <w:rPr>
          <w:rFonts w:ascii="Times New Roman" w:hAnsi="Times New Roman"/>
          <w:sz w:val="28"/>
          <w:szCs w:val="28"/>
          <w:lang w:eastAsia="en-US"/>
        </w:rPr>
        <w:t>;</w:t>
      </w:r>
    </w:p>
    <w:p w:rsidR="00546E5C" w:rsidRPr="001A5AE3" w:rsidRDefault="002402FE"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rPr>
        <w:t xml:space="preserve">Указание Банка России от 11.03.2014 № 3210-У </w:t>
      </w:r>
      <w:r w:rsidR="001A5AE3">
        <w:rPr>
          <w:rFonts w:ascii="Times New Roman" w:hAnsi="Times New Roman"/>
          <w:sz w:val="28"/>
          <w:szCs w:val="28"/>
        </w:rPr>
        <w:t>«</w:t>
      </w:r>
      <w:r w:rsidRPr="001A5AE3">
        <w:rPr>
          <w:rFonts w:ascii="Times New Roman" w:hAnsi="Times New Roman"/>
          <w:sz w:val="28"/>
          <w:szCs w:val="28"/>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1A5AE3">
        <w:rPr>
          <w:rFonts w:ascii="Times New Roman" w:hAnsi="Times New Roman"/>
          <w:sz w:val="28"/>
          <w:szCs w:val="28"/>
        </w:rPr>
        <w:t>»</w:t>
      </w:r>
      <w:r w:rsidRPr="001A5AE3">
        <w:rPr>
          <w:rFonts w:ascii="Times New Roman" w:hAnsi="Times New Roman"/>
          <w:sz w:val="28"/>
          <w:szCs w:val="28"/>
        </w:rPr>
        <w:t>;</w:t>
      </w:r>
    </w:p>
    <w:p w:rsidR="002402FE" w:rsidRPr="001A5AE3" w:rsidRDefault="002402FE"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rPr>
        <w:t>Методические указания по инвентаризации имущества и финансовых обязательств, утвержденные Приказом Минфина России от 13.06.1995 № 49;</w:t>
      </w:r>
    </w:p>
    <w:p w:rsidR="006E4821" w:rsidRPr="001A5AE3" w:rsidRDefault="006E4821"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rPr>
        <w:t xml:space="preserve">приказ Казначейства РФ от 29.12.2012 N 24н  </w:t>
      </w:r>
      <w:r w:rsidR="001A5AE3">
        <w:rPr>
          <w:rFonts w:ascii="Times New Roman" w:hAnsi="Times New Roman"/>
          <w:sz w:val="28"/>
          <w:szCs w:val="28"/>
        </w:rPr>
        <w:t>«</w:t>
      </w:r>
      <w:r w:rsidRPr="001A5AE3">
        <w:rPr>
          <w:rFonts w:ascii="Times New Roman" w:hAnsi="Times New Roman"/>
          <w:sz w:val="28"/>
          <w:szCs w:val="28"/>
        </w:rPr>
        <w:t>О порядке открытия и ведения лицевых счетов территориальными органами Федерального казначейства</w:t>
      </w:r>
      <w:r w:rsidR="001A5AE3">
        <w:rPr>
          <w:rFonts w:ascii="Times New Roman" w:hAnsi="Times New Roman"/>
          <w:sz w:val="28"/>
          <w:szCs w:val="28"/>
        </w:rPr>
        <w:t>»</w:t>
      </w:r>
      <w:r w:rsidR="00D0537C" w:rsidRPr="001A5AE3">
        <w:rPr>
          <w:rFonts w:ascii="Times New Roman" w:hAnsi="Times New Roman"/>
          <w:sz w:val="28"/>
          <w:szCs w:val="28"/>
        </w:rPr>
        <w:t>;</w:t>
      </w:r>
    </w:p>
    <w:p w:rsidR="006E4821" w:rsidRPr="001A5AE3" w:rsidRDefault="006E4821"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rPr>
        <w:t xml:space="preserve">приказ Казначейства РФ от 10.10.2008 N 8н </w:t>
      </w:r>
      <w:r w:rsidR="001A5AE3">
        <w:rPr>
          <w:rFonts w:ascii="Times New Roman" w:hAnsi="Times New Roman"/>
          <w:sz w:val="28"/>
          <w:szCs w:val="28"/>
        </w:rPr>
        <w:t>«</w:t>
      </w:r>
      <w:r w:rsidRPr="001A5AE3">
        <w:rPr>
          <w:rFonts w:ascii="Times New Roman" w:hAnsi="Times New Roman"/>
          <w:sz w:val="28"/>
          <w:szCs w:val="28"/>
        </w:rPr>
        <w:t>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w:t>
      </w:r>
      <w:r w:rsidR="001A5AE3">
        <w:rPr>
          <w:rFonts w:ascii="Times New Roman" w:hAnsi="Times New Roman"/>
          <w:sz w:val="28"/>
          <w:szCs w:val="28"/>
        </w:rPr>
        <w:t>»</w:t>
      </w:r>
      <w:r w:rsidR="00D0537C" w:rsidRPr="001A5AE3">
        <w:rPr>
          <w:rFonts w:ascii="Times New Roman" w:hAnsi="Times New Roman"/>
          <w:sz w:val="28"/>
          <w:szCs w:val="28"/>
        </w:rPr>
        <w:t>;</w:t>
      </w:r>
    </w:p>
    <w:p w:rsidR="006E4821" w:rsidRPr="001A5AE3" w:rsidRDefault="006E4821"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rPr>
        <w:t xml:space="preserve">приказ Казначейства РФ от 19.07.2013 N 11н </w:t>
      </w:r>
      <w:r w:rsidR="001A5AE3">
        <w:rPr>
          <w:rFonts w:ascii="Times New Roman" w:hAnsi="Times New Roman"/>
          <w:sz w:val="28"/>
          <w:szCs w:val="28"/>
        </w:rPr>
        <w:t>«</w:t>
      </w:r>
      <w:r w:rsidRPr="001A5AE3">
        <w:rPr>
          <w:rFonts w:ascii="Times New Roman" w:hAnsi="Times New Roman"/>
          <w:sz w:val="28"/>
          <w:szCs w:val="28"/>
        </w:rPr>
        <w:t>О Порядке проведения территориальными органами Федерального казначейства</w:t>
      </w:r>
      <w:r w:rsidR="001A5AE3">
        <w:rPr>
          <w:rFonts w:ascii="Times New Roman" w:hAnsi="Times New Roman"/>
          <w:sz w:val="28"/>
          <w:szCs w:val="28"/>
        </w:rPr>
        <w:t xml:space="preserve"> кассовых выплат со средствами </w:t>
      </w:r>
      <w:r w:rsidRPr="001A5AE3">
        <w:rPr>
          <w:rFonts w:ascii="Times New Roman" w:hAnsi="Times New Roman"/>
          <w:sz w:val="28"/>
          <w:szCs w:val="28"/>
        </w:rPr>
        <w:t>бюджетных учреждений</w:t>
      </w:r>
      <w:r w:rsidR="001A5AE3">
        <w:rPr>
          <w:rFonts w:ascii="Times New Roman" w:hAnsi="Times New Roman"/>
          <w:sz w:val="28"/>
          <w:szCs w:val="28"/>
        </w:rPr>
        <w:t>»</w:t>
      </w:r>
      <w:r w:rsidR="00D0537C" w:rsidRPr="001A5AE3">
        <w:rPr>
          <w:rFonts w:ascii="Times New Roman" w:hAnsi="Times New Roman"/>
          <w:sz w:val="28"/>
          <w:szCs w:val="28"/>
        </w:rPr>
        <w:t>;</w:t>
      </w:r>
    </w:p>
    <w:p w:rsidR="006E4821" w:rsidRPr="001A5AE3" w:rsidRDefault="006E4821" w:rsidP="001A5AE3">
      <w:pPr>
        <w:pStyle w:val="21"/>
        <w:numPr>
          <w:ilvl w:val="0"/>
          <w:numId w:val="7"/>
        </w:numPr>
        <w:tabs>
          <w:tab w:val="left" w:pos="1276"/>
        </w:tabs>
        <w:ind w:left="0" w:firstLine="709"/>
        <w:rPr>
          <w:rFonts w:ascii="Times New Roman" w:hAnsi="Times New Roman"/>
          <w:sz w:val="28"/>
          <w:szCs w:val="28"/>
        </w:rPr>
      </w:pPr>
      <w:r w:rsidRPr="001A5AE3">
        <w:rPr>
          <w:rFonts w:ascii="Times New Roman" w:hAnsi="Times New Roman"/>
          <w:sz w:val="28"/>
          <w:szCs w:val="28"/>
        </w:rPr>
        <w:t xml:space="preserve">приказ Минфина РФ от 31.12.2010 N 199н </w:t>
      </w:r>
      <w:r w:rsidR="001A5AE3">
        <w:rPr>
          <w:rFonts w:ascii="Times New Roman" w:hAnsi="Times New Roman"/>
          <w:sz w:val="28"/>
          <w:szCs w:val="28"/>
        </w:rPr>
        <w:t>«</w:t>
      </w:r>
      <w:r w:rsidRPr="001A5AE3">
        <w:rPr>
          <w:rFonts w:ascii="Times New Roman" w:hAnsi="Times New Roman"/>
          <w:sz w:val="28"/>
          <w:szCs w:val="28"/>
        </w:rPr>
        <w:t>Об утверждении Правил обеспечения наличными деньгами организаций, лицевые счета которым открыты в территориальных органах Федерального казначейства</w:t>
      </w:r>
      <w:r w:rsidR="001A5AE3">
        <w:rPr>
          <w:rFonts w:ascii="Times New Roman" w:hAnsi="Times New Roman"/>
          <w:sz w:val="28"/>
          <w:szCs w:val="28"/>
        </w:rPr>
        <w:t>»</w:t>
      </w:r>
      <w:r w:rsidRPr="001A5AE3">
        <w:rPr>
          <w:rFonts w:ascii="Times New Roman" w:hAnsi="Times New Roman"/>
          <w:sz w:val="28"/>
          <w:szCs w:val="28"/>
        </w:rPr>
        <w:t>.</w:t>
      </w:r>
    </w:p>
    <w:p w:rsidR="006E4821" w:rsidRPr="00915898" w:rsidRDefault="009A2D73" w:rsidP="001A5AE3">
      <w:pPr>
        <w:tabs>
          <w:tab w:val="left" w:pos="6237"/>
        </w:tabs>
        <w:autoSpaceDE w:val="0"/>
        <w:autoSpaceDN w:val="0"/>
        <w:adjustRightInd w:val="0"/>
        <w:spacing w:after="0" w:line="240" w:lineRule="auto"/>
        <w:ind w:firstLine="900"/>
        <w:jc w:val="both"/>
        <w:rPr>
          <w:rFonts w:ascii="Times New Roman" w:hAnsi="Times New Roman"/>
          <w:bCs/>
          <w:sz w:val="28"/>
          <w:szCs w:val="28"/>
        </w:rPr>
      </w:pPr>
      <w:r>
        <w:rPr>
          <w:rFonts w:ascii="Times New Roman" w:hAnsi="Times New Roman"/>
          <w:bCs/>
          <w:sz w:val="28"/>
          <w:szCs w:val="28"/>
        </w:rPr>
        <w:t xml:space="preserve">2. </w:t>
      </w:r>
      <w:r w:rsidR="006E4821" w:rsidRPr="00915898">
        <w:rPr>
          <w:rFonts w:ascii="Times New Roman" w:hAnsi="Times New Roman"/>
          <w:bCs/>
          <w:sz w:val="28"/>
          <w:szCs w:val="28"/>
        </w:rPr>
        <w:t>При формировании настоящей учетной политики учтены следующие требования и допущения:</w:t>
      </w:r>
    </w:p>
    <w:p w:rsidR="006E4821" w:rsidRPr="00915898" w:rsidRDefault="006E4821" w:rsidP="001A5AE3">
      <w:pPr>
        <w:widowControl w:val="0"/>
        <w:tabs>
          <w:tab w:val="left" w:pos="6237"/>
        </w:tabs>
        <w:autoSpaceDE w:val="0"/>
        <w:autoSpaceDN w:val="0"/>
        <w:adjustRightInd w:val="0"/>
        <w:spacing w:after="0" w:line="240" w:lineRule="auto"/>
        <w:ind w:firstLine="540"/>
        <w:jc w:val="both"/>
        <w:rPr>
          <w:rFonts w:ascii="Times New Roman" w:hAnsi="Times New Roman"/>
          <w:sz w:val="28"/>
          <w:szCs w:val="28"/>
        </w:rPr>
      </w:pPr>
      <w:r w:rsidRPr="00915898">
        <w:rPr>
          <w:rFonts w:ascii="Times New Roman" w:hAnsi="Times New Roman"/>
          <w:sz w:val="28"/>
          <w:szCs w:val="28"/>
        </w:rPr>
        <w:t>- бухгалтерский учет государственного (муниципального) имущества, обязательств, операций, их изменяющих (фактов хозяйственной деятельности), финансовых результатов осуществляется методом двойной записи на взаимосвязанных счетах бухгалтерского учета, включенных в рабочий план счетов субъекта учета</w:t>
      </w:r>
    </w:p>
    <w:p w:rsidR="006E4821" w:rsidRPr="00915898" w:rsidRDefault="006E4821" w:rsidP="001A5AE3">
      <w:pPr>
        <w:widowControl w:val="0"/>
        <w:tabs>
          <w:tab w:val="left" w:pos="6237"/>
        </w:tabs>
        <w:autoSpaceDE w:val="0"/>
        <w:autoSpaceDN w:val="0"/>
        <w:adjustRightInd w:val="0"/>
        <w:spacing w:after="0" w:line="240" w:lineRule="auto"/>
        <w:ind w:firstLine="540"/>
        <w:jc w:val="both"/>
        <w:rPr>
          <w:rFonts w:ascii="Times New Roman" w:hAnsi="Times New Roman"/>
          <w:bCs/>
          <w:sz w:val="28"/>
          <w:szCs w:val="28"/>
        </w:rPr>
      </w:pPr>
      <w:r w:rsidRPr="00915898">
        <w:rPr>
          <w:rFonts w:ascii="Times New Roman" w:hAnsi="Times New Roman"/>
          <w:bCs/>
          <w:sz w:val="28"/>
          <w:szCs w:val="28"/>
        </w:rPr>
        <w:t>- имущество Учреждения закрепляется за ним на праве оперативного управления в соответствии с Гражданским Кодекс</w:t>
      </w:r>
      <w:r w:rsidR="001A5AE3">
        <w:rPr>
          <w:rFonts w:ascii="Times New Roman" w:hAnsi="Times New Roman"/>
          <w:bCs/>
          <w:sz w:val="28"/>
          <w:szCs w:val="28"/>
        </w:rPr>
        <w:t xml:space="preserve">ом </w:t>
      </w:r>
      <w:r w:rsidRPr="00915898">
        <w:rPr>
          <w:rFonts w:ascii="Times New Roman" w:hAnsi="Times New Roman"/>
          <w:bCs/>
          <w:sz w:val="28"/>
          <w:szCs w:val="28"/>
        </w:rPr>
        <w:t xml:space="preserve">РФ. Собственником имущества </w:t>
      </w:r>
      <w:r w:rsidR="000A612D">
        <w:rPr>
          <w:rFonts w:ascii="Times New Roman" w:hAnsi="Times New Roman"/>
          <w:bCs/>
          <w:sz w:val="28"/>
          <w:szCs w:val="28"/>
        </w:rPr>
        <w:t>автономного</w:t>
      </w:r>
      <w:r w:rsidRPr="00915898">
        <w:rPr>
          <w:rFonts w:ascii="Times New Roman" w:hAnsi="Times New Roman"/>
          <w:bCs/>
          <w:sz w:val="28"/>
          <w:szCs w:val="28"/>
        </w:rPr>
        <w:t xml:space="preserve"> учреждения является соответственно Российская Федерация (или: субъект Российской Федерации, муниципальное образование).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6E4821" w:rsidRPr="00915898" w:rsidRDefault="006E4821" w:rsidP="001A5AE3">
      <w:pPr>
        <w:widowControl w:val="0"/>
        <w:tabs>
          <w:tab w:val="left" w:pos="6237"/>
        </w:tabs>
        <w:autoSpaceDE w:val="0"/>
        <w:autoSpaceDN w:val="0"/>
        <w:adjustRightInd w:val="0"/>
        <w:spacing w:after="0" w:line="240" w:lineRule="auto"/>
        <w:ind w:firstLine="540"/>
        <w:jc w:val="both"/>
        <w:rPr>
          <w:rFonts w:ascii="Times New Roman" w:hAnsi="Times New Roman"/>
          <w:bCs/>
          <w:sz w:val="28"/>
          <w:szCs w:val="28"/>
        </w:rPr>
      </w:pPr>
      <w:r w:rsidRPr="00915898">
        <w:rPr>
          <w:rFonts w:ascii="Times New Roman" w:hAnsi="Times New Roman"/>
          <w:bCs/>
          <w:sz w:val="28"/>
          <w:szCs w:val="28"/>
        </w:rPr>
        <w:t xml:space="preserve">- активы и обязательства учреждения существуют обособленно от активов и обязательств собственников учреждения и активов и обязательств других </w:t>
      </w:r>
      <w:r w:rsidRPr="00915898">
        <w:rPr>
          <w:rFonts w:ascii="Times New Roman" w:hAnsi="Times New Roman"/>
          <w:bCs/>
          <w:sz w:val="28"/>
          <w:szCs w:val="28"/>
        </w:rPr>
        <w:lastRenderedPageBreak/>
        <w:t>организаций (допущение имущественной обособленности)</w:t>
      </w:r>
    </w:p>
    <w:p w:rsidR="006E4821" w:rsidRPr="00915898" w:rsidRDefault="006E4821" w:rsidP="001A5AE3">
      <w:pPr>
        <w:widowControl w:val="0"/>
        <w:tabs>
          <w:tab w:val="left" w:pos="6237"/>
        </w:tabs>
        <w:autoSpaceDE w:val="0"/>
        <w:autoSpaceDN w:val="0"/>
        <w:adjustRightInd w:val="0"/>
        <w:spacing w:after="0" w:line="240" w:lineRule="auto"/>
        <w:ind w:firstLine="540"/>
        <w:jc w:val="both"/>
        <w:rPr>
          <w:rFonts w:ascii="Times New Roman" w:hAnsi="Times New Roman"/>
          <w:bCs/>
          <w:sz w:val="28"/>
          <w:szCs w:val="28"/>
        </w:rPr>
      </w:pPr>
      <w:r w:rsidRPr="00915898">
        <w:rPr>
          <w:rFonts w:ascii="Times New Roman" w:hAnsi="Times New Roman"/>
          <w:bCs/>
          <w:sz w:val="28"/>
          <w:szCs w:val="28"/>
        </w:rPr>
        <w:t xml:space="preserve">- Учреждение не вправе отказаться от выполнения государственного (муниципального) задания. 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 Финансовое обеспечение выполнения государственного (муниципального) задания </w:t>
      </w:r>
      <w:r w:rsidR="006C1384">
        <w:rPr>
          <w:rFonts w:ascii="Times New Roman" w:hAnsi="Times New Roman"/>
          <w:bCs/>
          <w:sz w:val="28"/>
          <w:szCs w:val="28"/>
        </w:rPr>
        <w:t>У</w:t>
      </w:r>
      <w:r w:rsidRPr="00915898">
        <w:rPr>
          <w:rFonts w:ascii="Times New Roman" w:hAnsi="Times New Roman"/>
          <w:bCs/>
          <w:sz w:val="28"/>
          <w:szCs w:val="28"/>
        </w:rPr>
        <w:t>чреждением осуществляется в виде субсидий из соответствующего бюджета бюджетной системы Российской Федерации</w:t>
      </w:r>
    </w:p>
    <w:p w:rsidR="006E4821" w:rsidRPr="00915898" w:rsidRDefault="006E4821" w:rsidP="001A5AE3">
      <w:pPr>
        <w:widowControl w:val="0"/>
        <w:tabs>
          <w:tab w:val="left" w:pos="6237"/>
        </w:tabs>
        <w:autoSpaceDE w:val="0"/>
        <w:autoSpaceDN w:val="0"/>
        <w:adjustRightInd w:val="0"/>
        <w:spacing w:after="0" w:line="240" w:lineRule="auto"/>
        <w:ind w:firstLine="540"/>
        <w:jc w:val="both"/>
        <w:rPr>
          <w:rFonts w:ascii="Times New Roman" w:hAnsi="Times New Roman"/>
          <w:bCs/>
          <w:sz w:val="28"/>
          <w:szCs w:val="28"/>
        </w:rPr>
      </w:pPr>
      <w:r w:rsidRPr="00915898">
        <w:rPr>
          <w:rFonts w:ascii="Times New Roman" w:hAnsi="Times New Roman"/>
          <w:bCs/>
          <w:sz w:val="28"/>
          <w:szCs w:val="28"/>
        </w:rPr>
        <w:t>-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6E4821" w:rsidRPr="00915898" w:rsidRDefault="006E4821" w:rsidP="001A5AE3">
      <w:pPr>
        <w:widowControl w:val="0"/>
        <w:tabs>
          <w:tab w:val="left" w:pos="6237"/>
        </w:tabs>
        <w:autoSpaceDE w:val="0"/>
        <w:autoSpaceDN w:val="0"/>
        <w:adjustRightInd w:val="0"/>
        <w:spacing w:after="0" w:line="240" w:lineRule="auto"/>
        <w:ind w:firstLine="540"/>
        <w:jc w:val="both"/>
        <w:rPr>
          <w:rFonts w:ascii="Times New Roman" w:hAnsi="Times New Roman"/>
          <w:bCs/>
          <w:sz w:val="28"/>
          <w:szCs w:val="28"/>
        </w:rPr>
      </w:pPr>
      <w:r w:rsidRPr="00915898">
        <w:rPr>
          <w:rFonts w:ascii="Times New Roman" w:hAnsi="Times New Roman"/>
          <w:bCs/>
          <w:sz w:val="28"/>
          <w:szCs w:val="28"/>
        </w:rPr>
        <w:t>-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6E4821" w:rsidRPr="00915898" w:rsidRDefault="006E4821" w:rsidP="001A5AE3">
      <w:pPr>
        <w:widowControl w:val="0"/>
        <w:tabs>
          <w:tab w:val="left" w:pos="6237"/>
        </w:tabs>
        <w:autoSpaceDE w:val="0"/>
        <w:autoSpaceDN w:val="0"/>
        <w:adjustRightInd w:val="0"/>
        <w:spacing w:after="0" w:line="240" w:lineRule="auto"/>
        <w:ind w:firstLine="540"/>
        <w:jc w:val="both"/>
        <w:rPr>
          <w:rFonts w:ascii="Times New Roman" w:hAnsi="Times New Roman"/>
          <w:bCs/>
          <w:sz w:val="28"/>
          <w:szCs w:val="28"/>
        </w:rPr>
      </w:pPr>
      <w:r w:rsidRPr="00915898">
        <w:rPr>
          <w:rFonts w:ascii="Times New Roman" w:hAnsi="Times New Roman"/>
          <w:bCs/>
          <w:sz w:val="28"/>
          <w:szCs w:val="28"/>
        </w:rPr>
        <w:t xml:space="preserve">-  Учреждение отвечает по своим обязательствам всем находящимся у него на праве оперативного управления имуществом как закрепленным за </w:t>
      </w:r>
      <w:r w:rsidR="006C1384">
        <w:rPr>
          <w:rFonts w:ascii="Times New Roman" w:hAnsi="Times New Roman"/>
          <w:bCs/>
          <w:sz w:val="28"/>
          <w:szCs w:val="28"/>
        </w:rPr>
        <w:t>У</w:t>
      </w:r>
      <w:r w:rsidRPr="00915898">
        <w:rPr>
          <w:rFonts w:ascii="Times New Roman" w:hAnsi="Times New Roman"/>
          <w:bCs/>
          <w:sz w:val="28"/>
          <w:szCs w:val="28"/>
        </w:rPr>
        <w:t>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6E4821" w:rsidRPr="00915898" w:rsidRDefault="006E4821" w:rsidP="001A5AE3">
      <w:pPr>
        <w:widowControl w:val="0"/>
        <w:tabs>
          <w:tab w:val="left" w:pos="6237"/>
        </w:tabs>
        <w:autoSpaceDE w:val="0"/>
        <w:autoSpaceDN w:val="0"/>
        <w:adjustRightInd w:val="0"/>
        <w:spacing w:after="0" w:line="240" w:lineRule="auto"/>
        <w:ind w:firstLine="540"/>
        <w:jc w:val="both"/>
        <w:rPr>
          <w:rFonts w:ascii="Times New Roman" w:hAnsi="Times New Roman"/>
          <w:bCs/>
          <w:sz w:val="28"/>
          <w:szCs w:val="28"/>
        </w:rPr>
      </w:pPr>
      <w:r w:rsidRPr="00915898">
        <w:rPr>
          <w:rFonts w:ascii="Times New Roman" w:hAnsi="Times New Roman"/>
          <w:bCs/>
          <w:sz w:val="28"/>
          <w:szCs w:val="28"/>
        </w:rPr>
        <w:t>- Учреждение будет продолжать свою деятельность в обозримом будущем, и у него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(допущение непрерывности деятельности)</w:t>
      </w:r>
    </w:p>
    <w:p w:rsidR="006E4821" w:rsidRPr="00915898" w:rsidRDefault="006E4821" w:rsidP="001A5AE3">
      <w:pPr>
        <w:widowControl w:val="0"/>
        <w:tabs>
          <w:tab w:val="left" w:pos="6237"/>
        </w:tabs>
        <w:autoSpaceDE w:val="0"/>
        <w:autoSpaceDN w:val="0"/>
        <w:adjustRightInd w:val="0"/>
        <w:spacing w:after="0" w:line="240" w:lineRule="auto"/>
        <w:ind w:firstLine="540"/>
        <w:jc w:val="both"/>
        <w:rPr>
          <w:rFonts w:ascii="Times New Roman" w:hAnsi="Times New Roman"/>
          <w:bCs/>
          <w:sz w:val="28"/>
          <w:szCs w:val="28"/>
        </w:rPr>
      </w:pPr>
      <w:r w:rsidRPr="00915898">
        <w:rPr>
          <w:rFonts w:ascii="Times New Roman" w:hAnsi="Times New Roman"/>
          <w:bCs/>
          <w:sz w:val="28"/>
          <w:szCs w:val="28"/>
        </w:rPr>
        <w:t>- принятая учетная политика применяется последовательно от одного отчетного года к другому (допущение последовательности применения учетной политики)</w:t>
      </w:r>
    </w:p>
    <w:p w:rsidR="006E4821" w:rsidRPr="00915898" w:rsidRDefault="006E4821" w:rsidP="001A5AE3">
      <w:pPr>
        <w:widowControl w:val="0"/>
        <w:tabs>
          <w:tab w:val="left" w:pos="6237"/>
        </w:tabs>
        <w:autoSpaceDE w:val="0"/>
        <w:autoSpaceDN w:val="0"/>
        <w:adjustRightInd w:val="0"/>
        <w:spacing w:after="0" w:line="240" w:lineRule="auto"/>
        <w:ind w:firstLine="540"/>
        <w:jc w:val="both"/>
        <w:rPr>
          <w:rFonts w:ascii="Times New Roman" w:hAnsi="Times New Roman"/>
          <w:bCs/>
          <w:sz w:val="28"/>
          <w:szCs w:val="28"/>
        </w:rPr>
      </w:pPr>
      <w:r w:rsidRPr="00915898">
        <w:rPr>
          <w:rFonts w:ascii="Times New Roman" w:hAnsi="Times New Roman"/>
          <w:bCs/>
          <w:sz w:val="28"/>
          <w:szCs w:val="28"/>
        </w:rPr>
        <w:t>- факты хозяйственной деятельности Учреждения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фактов хозяйственной деятельности).</w:t>
      </w:r>
    </w:p>
    <w:p w:rsidR="006E4821" w:rsidRPr="00807AAE"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3. </w:t>
      </w:r>
      <w:r w:rsidR="006E4821" w:rsidRPr="00807AAE">
        <w:rPr>
          <w:rFonts w:ascii="Times New Roman" w:eastAsia="TimesNewRomanPSMT" w:hAnsi="Times New Roman"/>
          <w:sz w:val="28"/>
          <w:szCs w:val="28"/>
        </w:rPr>
        <w:t xml:space="preserve">Основные задачи бухгалтерского учета учреждения соответствуют требованиям Закона </w:t>
      </w:r>
      <w:r w:rsidR="001A5AE3">
        <w:rPr>
          <w:rFonts w:ascii="Times New Roman" w:eastAsia="TimesNewRomanPSMT" w:hAnsi="Times New Roman"/>
          <w:sz w:val="28"/>
          <w:szCs w:val="28"/>
        </w:rPr>
        <w:t>«</w:t>
      </w:r>
      <w:r w:rsidR="006E4821" w:rsidRPr="00807AAE">
        <w:rPr>
          <w:rFonts w:ascii="Times New Roman" w:eastAsia="TimesNewRomanPSMT" w:hAnsi="Times New Roman"/>
          <w:sz w:val="28"/>
          <w:szCs w:val="28"/>
        </w:rPr>
        <w:t>О бухгалтерском учете</w:t>
      </w:r>
      <w:r w:rsidR="001A5AE3">
        <w:rPr>
          <w:rFonts w:ascii="Times New Roman" w:eastAsia="TimesNewRomanPSMT" w:hAnsi="Times New Roman"/>
          <w:sz w:val="28"/>
          <w:szCs w:val="28"/>
        </w:rPr>
        <w:t>»</w:t>
      </w:r>
      <w:r w:rsidR="006E4821" w:rsidRPr="00807AAE">
        <w:rPr>
          <w:rFonts w:ascii="Times New Roman" w:eastAsia="TimesNewRomanPSMT" w:hAnsi="Times New Roman"/>
          <w:sz w:val="28"/>
          <w:szCs w:val="28"/>
        </w:rPr>
        <w:t xml:space="preserve"> от 06.11.2011 г. N 402-ФЗ. </w:t>
      </w:r>
    </w:p>
    <w:p w:rsidR="006E4821" w:rsidRPr="00807AAE"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lastRenderedPageBreak/>
        <w:t xml:space="preserve">4. </w:t>
      </w:r>
      <w:r w:rsidR="006E4821" w:rsidRPr="00807AAE">
        <w:rPr>
          <w:rFonts w:ascii="Times New Roman" w:eastAsia="TimesNewRomanPSMT" w:hAnsi="Times New Roman"/>
          <w:sz w:val="28"/>
          <w:szCs w:val="28"/>
        </w:rPr>
        <w:t>В соответствии с Федеральным законом N 402-ФЗ и Уставом Учреждения ответственными за организацию и ведение бухгалтерского учета являются:</w:t>
      </w:r>
    </w:p>
    <w:p w:rsidR="006E4821" w:rsidRPr="00807AAE" w:rsidRDefault="006E4821" w:rsidP="001A5AE3">
      <w:pPr>
        <w:autoSpaceDE w:val="0"/>
        <w:autoSpaceDN w:val="0"/>
        <w:adjustRightInd w:val="0"/>
        <w:spacing w:after="0" w:line="240" w:lineRule="auto"/>
        <w:jc w:val="both"/>
        <w:rPr>
          <w:rFonts w:ascii="Times New Roman" w:eastAsia="TimesNewRomanPSMT" w:hAnsi="Times New Roman"/>
          <w:sz w:val="28"/>
          <w:szCs w:val="28"/>
        </w:rPr>
      </w:pPr>
      <w:r w:rsidRPr="00807AAE">
        <w:rPr>
          <w:rFonts w:ascii="Times New Roman" w:eastAsia="TimesNewRomanPSMT" w:hAnsi="Times New Roman"/>
          <w:sz w:val="28"/>
          <w:szCs w:val="28"/>
        </w:rPr>
        <w:t>-  за организацию бухгалтерского учета и соблюдение законодательства при выполнении хозяйственных операций – руководитель;</w:t>
      </w:r>
    </w:p>
    <w:p w:rsidR="006E4821" w:rsidRDefault="006E4821" w:rsidP="001A5AE3">
      <w:pPr>
        <w:autoSpaceDE w:val="0"/>
        <w:autoSpaceDN w:val="0"/>
        <w:adjustRightInd w:val="0"/>
        <w:spacing w:after="0" w:line="240" w:lineRule="auto"/>
        <w:jc w:val="both"/>
        <w:rPr>
          <w:rFonts w:ascii="Times New Roman" w:eastAsia="TimesNewRomanPSMT" w:hAnsi="Times New Roman"/>
          <w:sz w:val="28"/>
          <w:szCs w:val="28"/>
        </w:rPr>
      </w:pPr>
      <w:r w:rsidRPr="00807AAE">
        <w:rPr>
          <w:rFonts w:ascii="Times New Roman" w:eastAsia="TimesNewRomanPSMT" w:hAnsi="Times New Roman"/>
          <w:sz w:val="28"/>
          <w:szCs w:val="28"/>
        </w:rPr>
        <w:t>- за формирование учетной политики, распорядительных документов, определяющих особенность реализации государственной учетной политики в Учреждении, ведение бухгалтерского учета, своевременное представление полной и достоверной бухгалтерской</w:t>
      </w:r>
      <w:r w:rsidR="00DD75E8">
        <w:rPr>
          <w:rFonts w:ascii="Times New Roman" w:eastAsia="TimesNewRomanPSMT" w:hAnsi="Times New Roman"/>
          <w:sz w:val="28"/>
          <w:szCs w:val="28"/>
        </w:rPr>
        <w:t xml:space="preserve"> отчетности - главный бухгалтер.</w:t>
      </w:r>
    </w:p>
    <w:p w:rsidR="00DD75E8" w:rsidRDefault="00DD75E8" w:rsidP="001A5AE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случае возникновения разногласий в отношении ведения бухгалтерского учета между руководителем и главным бухгалтером:</w:t>
      </w:r>
    </w:p>
    <w:p w:rsidR="00DD75E8" w:rsidRDefault="00DD75E8" w:rsidP="001A5AE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 данные, содержащиеся в первичном учетном документе, принимаются (не принимаются) главным бухгалтером к регистрации и накоплению в регистрах бухгалтерского учета по письменному распоряжению руководителя, который единолично несет ответственность за созданную в результате этого информацию;</w:t>
      </w:r>
    </w:p>
    <w:p w:rsidR="00DD75E8" w:rsidRDefault="00DD75E8" w:rsidP="001A5AE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 объект бухгалтерского учета отражается (не отражается) главным бухгалтером в бухгалтерской (финансовой) отчетности на основании письменного распоряжения руководителя, который единолично несет ответственность за достоверность представления финансового положения Учреждения на отчетную дату, финансового результата его деятельности и движения денежных средств за отчетный период.</w:t>
      </w:r>
    </w:p>
    <w:p w:rsidR="006E4821" w:rsidRPr="00807AAE"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5. </w:t>
      </w:r>
      <w:r w:rsidR="006E4821">
        <w:rPr>
          <w:rFonts w:ascii="Times New Roman" w:eastAsia="TimesNewRomanPSMT" w:hAnsi="Times New Roman"/>
          <w:sz w:val="28"/>
          <w:szCs w:val="28"/>
        </w:rPr>
        <w:t>Бухгалтерский и налоговый учет ведется бухгалтерией.</w:t>
      </w:r>
      <w:r w:rsidR="000D79D0">
        <w:rPr>
          <w:rFonts w:ascii="Times New Roman" w:eastAsia="TimesNewRomanPSMT" w:hAnsi="Times New Roman"/>
          <w:sz w:val="28"/>
          <w:szCs w:val="28"/>
        </w:rPr>
        <w:t xml:space="preserve"> Работники бухгалтерии подчиняются главному бухгалтеру.</w:t>
      </w:r>
    </w:p>
    <w:p w:rsidR="006E4821" w:rsidRPr="00683163"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6. </w:t>
      </w:r>
      <w:r w:rsidR="006E4821" w:rsidRPr="008E7B92">
        <w:rPr>
          <w:rFonts w:ascii="Times New Roman" w:eastAsia="TimesNewRomanPSMT" w:hAnsi="Times New Roman"/>
          <w:sz w:val="28"/>
          <w:szCs w:val="28"/>
        </w:rPr>
        <w:t>При обработке учетной информации применяется автоматизированный учет</w:t>
      </w:r>
      <w:r w:rsidR="006E4821">
        <w:rPr>
          <w:rFonts w:ascii="Times New Roman" w:eastAsia="TimesNewRomanPSMT" w:hAnsi="Times New Roman"/>
          <w:sz w:val="28"/>
          <w:szCs w:val="28"/>
        </w:rPr>
        <w:t>: п</w:t>
      </w:r>
      <w:r w:rsidR="006E4821" w:rsidRPr="008E7B92">
        <w:rPr>
          <w:rFonts w:ascii="Times New Roman" w:eastAsia="TimesNewRomanPSMT" w:hAnsi="Times New Roman"/>
          <w:sz w:val="28"/>
          <w:szCs w:val="28"/>
        </w:rPr>
        <w:t xml:space="preserve">рограмма </w:t>
      </w:r>
      <w:r w:rsidR="001A5AE3">
        <w:rPr>
          <w:rFonts w:ascii="Times New Roman" w:eastAsia="TimesNewRomanPSMT" w:hAnsi="Times New Roman"/>
          <w:sz w:val="28"/>
          <w:szCs w:val="28"/>
        </w:rPr>
        <w:t>«</w:t>
      </w:r>
      <w:r w:rsidR="00B612B8">
        <w:rPr>
          <w:rFonts w:ascii="Times New Roman" w:eastAsia="TimesNewRomanPSMT" w:hAnsi="Times New Roman"/>
          <w:sz w:val="28"/>
          <w:szCs w:val="28"/>
        </w:rPr>
        <w:t>1</w:t>
      </w:r>
      <w:r w:rsidR="006576A5">
        <w:rPr>
          <w:rFonts w:ascii="Times New Roman" w:eastAsia="TimesNewRomanPSMT" w:hAnsi="Times New Roman"/>
          <w:sz w:val="28"/>
          <w:szCs w:val="28"/>
        </w:rPr>
        <w:t>С: Предприятие</w:t>
      </w:r>
      <w:r w:rsidR="001A5AE3">
        <w:rPr>
          <w:rFonts w:ascii="Times New Roman" w:eastAsia="TimesNewRomanPSMT" w:hAnsi="Times New Roman"/>
          <w:sz w:val="28"/>
          <w:szCs w:val="28"/>
        </w:rPr>
        <w:t>»</w:t>
      </w:r>
      <w:r w:rsidR="006E4821" w:rsidRPr="008E7B92">
        <w:rPr>
          <w:rFonts w:ascii="Times New Roman" w:eastAsia="TimesNewRomanPSMT" w:hAnsi="Times New Roman"/>
          <w:sz w:val="28"/>
          <w:szCs w:val="28"/>
        </w:rPr>
        <w:t>.</w:t>
      </w:r>
      <w:r w:rsidR="00683163">
        <w:rPr>
          <w:rFonts w:ascii="Times New Roman" w:eastAsia="TimesNewRomanPSMT" w:hAnsi="Times New Roman"/>
          <w:sz w:val="28"/>
          <w:szCs w:val="28"/>
        </w:rPr>
        <w:t xml:space="preserve"> Документы, содержащиеся в программе </w:t>
      </w:r>
      <w:r w:rsidR="001A5AE3">
        <w:rPr>
          <w:rFonts w:ascii="Times New Roman" w:eastAsia="TimesNewRomanPSMT" w:hAnsi="Times New Roman"/>
          <w:sz w:val="28"/>
          <w:szCs w:val="28"/>
        </w:rPr>
        <w:t>«</w:t>
      </w:r>
      <w:r w:rsidR="006576A5">
        <w:rPr>
          <w:rFonts w:ascii="Times New Roman" w:eastAsia="TimesNewRomanPSMT" w:hAnsi="Times New Roman"/>
          <w:sz w:val="28"/>
          <w:szCs w:val="28"/>
        </w:rPr>
        <w:t>1С: Предприятие</w:t>
      </w:r>
      <w:r w:rsidR="001A5AE3">
        <w:rPr>
          <w:rFonts w:ascii="Times New Roman" w:eastAsia="TimesNewRomanPSMT" w:hAnsi="Times New Roman"/>
          <w:sz w:val="28"/>
          <w:szCs w:val="28"/>
        </w:rPr>
        <w:t>»</w:t>
      </w:r>
      <w:r w:rsidR="006576A5">
        <w:rPr>
          <w:rFonts w:ascii="Times New Roman" w:eastAsia="TimesNewRomanPSMT" w:hAnsi="Times New Roman"/>
          <w:sz w:val="28"/>
          <w:szCs w:val="28"/>
        </w:rPr>
        <w:t xml:space="preserve"> </w:t>
      </w:r>
      <w:r w:rsidR="00683163">
        <w:rPr>
          <w:rFonts w:ascii="Times New Roman" w:eastAsia="TimesNewRomanPSMT" w:hAnsi="Times New Roman"/>
          <w:sz w:val="28"/>
          <w:szCs w:val="28"/>
        </w:rPr>
        <w:t xml:space="preserve">при наличии обязательных реквизитов согласно </w:t>
      </w:r>
      <w:hyperlink r:id="rId25" w:anchor="/document/99/902316088/XA00M3A2ME/" w:tooltip="2. Обязательными реквизитами первичного учетного документа являются:" w:history="1">
        <w:r w:rsidR="00D8770D">
          <w:rPr>
            <w:rFonts w:ascii="Times New Roman" w:eastAsia="Times New Roman" w:hAnsi="Times New Roman"/>
            <w:sz w:val="28"/>
            <w:szCs w:val="28"/>
            <w:lang w:eastAsia="ru-RU"/>
          </w:rPr>
          <w:t>главы</w:t>
        </w:r>
        <w:r w:rsidR="00683163" w:rsidRPr="00683163">
          <w:rPr>
            <w:rFonts w:ascii="Times New Roman" w:eastAsia="Times New Roman" w:hAnsi="Times New Roman"/>
            <w:sz w:val="28"/>
            <w:szCs w:val="28"/>
            <w:lang w:eastAsia="ru-RU"/>
          </w:rPr>
          <w:t xml:space="preserve"> 2</w:t>
        </w:r>
      </w:hyperlink>
      <w:r w:rsidR="00683163" w:rsidRPr="00683163">
        <w:rPr>
          <w:rFonts w:ascii="Times New Roman" w:eastAsia="Times New Roman" w:hAnsi="Times New Roman"/>
          <w:sz w:val="28"/>
          <w:szCs w:val="28"/>
          <w:lang w:eastAsia="ru-RU"/>
        </w:rPr>
        <w:t xml:space="preserve"> статьи 9 Закона от </w:t>
      </w:r>
      <w:r w:rsidR="00683163">
        <w:rPr>
          <w:rFonts w:ascii="Times New Roman" w:eastAsia="Times New Roman" w:hAnsi="Times New Roman"/>
          <w:sz w:val="28"/>
          <w:szCs w:val="28"/>
          <w:lang w:eastAsia="ru-RU"/>
        </w:rPr>
        <w:t>0</w:t>
      </w:r>
      <w:r w:rsidR="00683163" w:rsidRPr="00683163">
        <w:rPr>
          <w:rFonts w:ascii="Times New Roman" w:eastAsia="Times New Roman" w:hAnsi="Times New Roman"/>
          <w:sz w:val="28"/>
          <w:szCs w:val="28"/>
          <w:lang w:eastAsia="ru-RU"/>
        </w:rPr>
        <w:t>6</w:t>
      </w:r>
      <w:r w:rsidR="00683163">
        <w:rPr>
          <w:rFonts w:ascii="Times New Roman" w:eastAsia="Times New Roman" w:hAnsi="Times New Roman"/>
          <w:sz w:val="28"/>
          <w:szCs w:val="28"/>
          <w:lang w:eastAsia="ru-RU"/>
        </w:rPr>
        <w:t>.12.</w:t>
      </w:r>
      <w:r w:rsidR="00683163" w:rsidRPr="00683163">
        <w:rPr>
          <w:rFonts w:ascii="Times New Roman" w:eastAsia="Times New Roman" w:hAnsi="Times New Roman"/>
          <w:sz w:val="28"/>
          <w:szCs w:val="28"/>
          <w:lang w:eastAsia="ru-RU"/>
        </w:rPr>
        <w:t>2011 г. № 402-ФЗ</w:t>
      </w:r>
      <w:r w:rsidR="00683163">
        <w:rPr>
          <w:rFonts w:ascii="Times New Roman" w:eastAsia="Times New Roman" w:hAnsi="Times New Roman"/>
          <w:sz w:val="28"/>
          <w:szCs w:val="28"/>
          <w:lang w:eastAsia="ru-RU"/>
        </w:rPr>
        <w:t xml:space="preserve"> </w:t>
      </w:r>
      <w:r w:rsidR="001A5AE3">
        <w:rPr>
          <w:rFonts w:ascii="Times New Roman" w:eastAsia="Times New Roman" w:hAnsi="Times New Roman"/>
          <w:sz w:val="28"/>
          <w:szCs w:val="28"/>
          <w:lang w:eastAsia="ru-RU"/>
        </w:rPr>
        <w:t>«</w:t>
      </w:r>
      <w:r w:rsidR="00683163">
        <w:rPr>
          <w:rFonts w:ascii="Times New Roman" w:eastAsia="Times New Roman" w:hAnsi="Times New Roman"/>
          <w:sz w:val="28"/>
          <w:szCs w:val="28"/>
          <w:lang w:eastAsia="ru-RU"/>
        </w:rPr>
        <w:t>О бухгалтерском учете</w:t>
      </w:r>
      <w:r w:rsidR="001A5AE3">
        <w:rPr>
          <w:rFonts w:ascii="Times New Roman" w:eastAsia="Times New Roman" w:hAnsi="Times New Roman"/>
          <w:sz w:val="28"/>
          <w:szCs w:val="28"/>
          <w:lang w:eastAsia="ru-RU"/>
        </w:rPr>
        <w:t>»</w:t>
      </w:r>
      <w:r w:rsidR="00683163">
        <w:rPr>
          <w:rFonts w:ascii="Times New Roman" w:eastAsia="Times New Roman" w:hAnsi="Times New Roman"/>
          <w:sz w:val="28"/>
          <w:szCs w:val="28"/>
          <w:lang w:eastAsia="ru-RU"/>
        </w:rPr>
        <w:t xml:space="preserve">, </w:t>
      </w:r>
      <w:r w:rsidR="00D8770D">
        <w:rPr>
          <w:rFonts w:ascii="Times New Roman" w:eastAsia="Times New Roman" w:hAnsi="Times New Roman"/>
          <w:sz w:val="28"/>
          <w:szCs w:val="28"/>
          <w:lang w:eastAsia="ru-RU"/>
        </w:rPr>
        <w:t xml:space="preserve">могут </w:t>
      </w:r>
      <w:r w:rsidR="00683163">
        <w:rPr>
          <w:rFonts w:ascii="Times New Roman" w:eastAsia="Times New Roman" w:hAnsi="Times New Roman"/>
          <w:sz w:val="28"/>
          <w:szCs w:val="28"/>
          <w:lang w:eastAsia="ru-RU"/>
        </w:rPr>
        <w:t>применятся в качестве первичных учетных документов.</w:t>
      </w:r>
    </w:p>
    <w:p w:rsidR="006E4821" w:rsidRDefault="009A2D73" w:rsidP="001A5AE3">
      <w:pPr>
        <w:autoSpaceDE w:val="0"/>
        <w:autoSpaceDN w:val="0"/>
        <w:adjustRightInd w:val="0"/>
        <w:spacing w:after="0" w:line="240" w:lineRule="auto"/>
        <w:ind w:firstLine="851"/>
        <w:rPr>
          <w:rFonts w:ascii="Times New Roman" w:eastAsia="TimesNewRomanPSMT" w:hAnsi="Times New Roman"/>
          <w:sz w:val="28"/>
          <w:szCs w:val="28"/>
        </w:rPr>
      </w:pPr>
      <w:r>
        <w:rPr>
          <w:rFonts w:ascii="Times New Roman" w:eastAsia="TimesNewRomanPSMT" w:hAnsi="Times New Roman"/>
          <w:sz w:val="28"/>
          <w:szCs w:val="28"/>
        </w:rPr>
        <w:t xml:space="preserve">7. </w:t>
      </w:r>
      <w:r w:rsidR="006E4821" w:rsidRPr="008E7B92">
        <w:rPr>
          <w:rFonts w:ascii="Times New Roman" w:eastAsia="TimesNewRomanPSMT" w:hAnsi="Times New Roman"/>
          <w:sz w:val="28"/>
          <w:szCs w:val="28"/>
        </w:rPr>
        <w:t>Деятельность бухгалтерской службы регламентируется:</w:t>
      </w:r>
    </w:p>
    <w:p w:rsidR="006E4821" w:rsidRPr="008E7B92" w:rsidRDefault="006E4821" w:rsidP="001A5AE3">
      <w:pPr>
        <w:autoSpaceDE w:val="0"/>
        <w:autoSpaceDN w:val="0"/>
        <w:adjustRightInd w:val="0"/>
        <w:spacing w:after="0" w:line="240" w:lineRule="auto"/>
        <w:rPr>
          <w:rFonts w:ascii="Times New Roman" w:eastAsia="TimesNewRomanPSMT" w:hAnsi="Times New Roman"/>
          <w:sz w:val="28"/>
          <w:szCs w:val="28"/>
        </w:rPr>
      </w:pPr>
      <w:r w:rsidRPr="008E7B92">
        <w:rPr>
          <w:rFonts w:ascii="Times New Roman" w:eastAsia="TimesNewRomanPSMT" w:hAnsi="Times New Roman"/>
          <w:sz w:val="28"/>
          <w:szCs w:val="28"/>
        </w:rPr>
        <w:t>а) должностными инструкциями сотрудников бухгалтерии;</w:t>
      </w:r>
    </w:p>
    <w:p w:rsidR="006E4821" w:rsidRPr="008E7B92" w:rsidRDefault="006E4821" w:rsidP="001A5AE3">
      <w:pPr>
        <w:autoSpaceDE w:val="0"/>
        <w:autoSpaceDN w:val="0"/>
        <w:adjustRightInd w:val="0"/>
        <w:spacing w:after="0" w:line="240" w:lineRule="auto"/>
        <w:rPr>
          <w:rFonts w:ascii="Times New Roman" w:eastAsia="TimesNewRomanPSMT" w:hAnsi="Times New Roman"/>
          <w:sz w:val="28"/>
          <w:szCs w:val="28"/>
        </w:rPr>
      </w:pPr>
      <w:r w:rsidRPr="008E7B92">
        <w:rPr>
          <w:rFonts w:ascii="Times New Roman" w:eastAsia="TimesNewRomanPSMT" w:hAnsi="Times New Roman"/>
          <w:sz w:val="28"/>
          <w:szCs w:val="28"/>
        </w:rPr>
        <w:t>б) распоряжениями руководства;</w:t>
      </w:r>
    </w:p>
    <w:p w:rsidR="006E4821" w:rsidRDefault="006E4821" w:rsidP="001A5AE3">
      <w:pPr>
        <w:autoSpaceDE w:val="0"/>
        <w:autoSpaceDN w:val="0"/>
        <w:adjustRightInd w:val="0"/>
        <w:spacing w:after="0" w:line="240" w:lineRule="auto"/>
        <w:rPr>
          <w:rFonts w:ascii="Times New Roman" w:eastAsia="TimesNewRomanPSMT" w:hAnsi="Times New Roman"/>
          <w:sz w:val="28"/>
          <w:szCs w:val="28"/>
        </w:rPr>
      </w:pPr>
      <w:r w:rsidRPr="008E7B92">
        <w:rPr>
          <w:rFonts w:ascii="Times New Roman" w:eastAsia="TimesNewRomanPSMT" w:hAnsi="Times New Roman"/>
          <w:sz w:val="28"/>
          <w:szCs w:val="28"/>
        </w:rPr>
        <w:t>в) отдельными приказами.</w:t>
      </w:r>
    </w:p>
    <w:p w:rsidR="006E4821"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8. </w:t>
      </w:r>
      <w:r w:rsidR="006E4821" w:rsidRPr="008E7B92">
        <w:rPr>
          <w:rFonts w:ascii="Times New Roman" w:eastAsia="TimesNewRomanPSMT" w:hAnsi="Times New Roman"/>
          <w:sz w:val="28"/>
          <w:szCs w:val="28"/>
        </w:rPr>
        <w:t>Требования Главного бухгалтера по документальному оформлению хозяйственных</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операций</w:t>
      </w:r>
      <w:r w:rsidR="006E4821">
        <w:rPr>
          <w:rFonts w:ascii="Times New Roman" w:eastAsia="TimesNewRomanPSMT" w:hAnsi="Times New Roman"/>
          <w:sz w:val="28"/>
          <w:szCs w:val="28"/>
        </w:rPr>
        <w:t>, н</w:t>
      </w:r>
      <w:r w:rsidR="006E4821" w:rsidRPr="008E7B92">
        <w:rPr>
          <w:rFonts w:ascii="Times New Roman" w:eastAsia="TimesNewRomanPSMT" w:hAnsi="Times New Roman"/>
          <w:sz w:val="28"/>
          <w:szCs w:val="28"/>
        </w:rPr>
        <w:t>еобходимых</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 xml:space="preserve">документов и сведений обязательны </w:t>
      </w:r>
      <w:r w:rsidR="006E4821">
        <w:rPr>
          <w:rFonts w:ascii="Times New Roman" w:eastAsia="TimesNewRomanPSMT" w:hAnsi="Times New Roman"/>
          <w:sz w:val="28"/>
          <w:szCs w:val="28"/>
        </w:rPr>
        <w:t>для всех работников Учреждения.</w:t>
      </w:r>
    </w:p>
    <w:p w:rsidR="006E4821"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9. </w:t>
      </w:r>
      <w:r w:rsidR="006E4821" w:rsidRPr="008E7B92">
        <w:rPr>
          <w:rFonts w:ascii="Times New Roman" w:eastAsia="TimesNewRomanPSMT" w:hAnsi="Times New Roman"/>
          <w:sz w:val="28"/>
          <w:szCs w:val="28"/>
        </w:rPr>
        <w:t>Главному бухгалтеру запрещается принимать к исполнению и оформлению документ</w:t>
      </w:r>
      <w:r w:rsidR="006C1384">
        <w:rPr>
          <w:rFonts w:ascii="Times New Roman" w:eastAsia="TimesNewRomanPSMT" w:hAnsi="Times New Roman"/>
          <w:sz w:val="28"/>
          <w:szCs w:val="28"/>
        </w:rPr>
        <w:t>ы</w:t>
      </w:r>
      <w:r w:rsidR="006E4821" w:rsidRPr="008E7B92">
        <w:rPr>
          <w:rFonts w:ascii="Times New Roman" w:eastAsia="TimesNewRomanPSMT" w:hAnsi="Times New Roman"/>
          <w:sz w:val="28"/>
          <w:szCs w:val="28"/>
        </w:rPr>
        <w:t>, противоречащи</w:t>
      </w:r>
      <w:r w:rsidR="006C1384">
        <w:rPr>
          <w:rFonts w:ascii="Times New Roman" w:eastAsia="TimesNewRomanPSMT" w:hAnsi="Times New Roman"/>
          <w:sz w:val="28"/>
          <w:szCs w:val="28"/>
        </w:rPr>
        <w:t>е</w:t>
      </w:r>
      <w:r w:rsidR="006E4821" w:rsidRPr="008E7B92">
        <w:rPr>
          <w:rFonts w:ascii="Times New Roman" w:eastAsia="TimesNewRomanPSMT" w:hAnsi="Times New Roman"/>
          <w:sz w:val="28"/>
          <w:szCs w:val="28"/>
        </w:rPr>
        <w:t xml:space="preserve"> законодательству и нарушающи</w:t>
      </w:r>
      <w:r w:rsidR="006C1384">
        <w:rPr>
          <w:rFonts w:ascii="Times New Roman" w:eastAsia="TimesNewRomanPSMT" w:hAnsi="Times New Roman"/>
          <w:sz w:val="28"/>
          <w:szCs w:val="28"/>
        </w:rPr>
        <w:t>е</w:t>
      </w:r>
      <w:r w:rsidR="006E4821" w:rsidRPr="008E7B92">
        <w:rPr>
          <w:rFonts w:ascii="Times New Roman" w:eastAsia="TimesNewRomanPSMT" w:hAnsi="Times New Roman"/>
          <w:sz w:val="28"/>
          <w:szCs w:val="28"/>
        </w:rPr>
        <w:t xml:space="preserve"> договорную и</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финансовую дисциплину.</w:t>
      </w:r>
    </w:p>
    <w:p w:rsidR="006E4821"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10. </w:t>
      </w:r>
      <w:r w:rsidR="006E4821" w:rsidRPr="008E7B92">
        <w:rPr>
          <w:rFonts w:ascii="Times New Roman" w:eastAsia="TimesNewRomanPSMT" w:hAnsi="Times New Roman"/>
          <w:sz w:val="28"/>
          <w:szCs w:val="28"/>
        </w:rPr>
        <w:t xml:space="preserve">Учреждением ведется раздельный учет по источникам </w:t>
      </w:r>
      <w:r>
        <w:rPr>
          <w:rFonts w:ascii="Times New Roman" w:eastAsia="TimesNewRomanPSMT" w:hAnsi="Times New Roman"/>
          <w:sz w:val="28"/>
          <w:szCs w:val="28"/>
        </w:rPr>
        <w:t>ф</w:t>
      </w:r>
      <w:r w:rsidR="006E4821" w:rsidRPr="008E7B92">
        <w:rPr>
          <w:rFonts w:ascii="Times New Roman" w:eastAsia="TimesNewRomanPSMT" w:hAnsi="Times New Roman"/>
          <w:sz w:val="28"/>
          <w:szCs w:val="28"/>
        </w:rPr>
        <w:t>инансирования</w:t>
      </w:r>
      <w:r w:rsidR="0055104A">
        <w:rPr>
          <w:rFonts w:ascii="Times New Roman" w:eastAsia="TimesNewRomanPSMT" w:hAnsi="Times New Roman"/>
          <w:sz w:val="28"/>
          <w:szCs w:val="28"/>
        </w:rPr>
        <w:t xml:space="preserve"> (п. 21</w:t>
      </w:r>
      <w:r w:rsidR="00FC4371" w:rsidRPr="00FC4371">
        <w:rPr>
          <w:rFonts w:ascii="Times New Roman" w:hAnsi="Times New Roman"/>
          <w:sz w:val="28"/>
          <w:szCs w:val="28"/>
        </w:rPr>
        <w:t xml:space="preserve"> </w:t>
      </w:r>
      <w:r w:rsidR="00FC4371" w:rsidRPr="007E5298">
        <w:rPr>
          <w:rFonts w:ascii="Times New Roman" w:hAnsi="Times New Roman"/>
          <w:sz w:val="28"/>
          <w:szCs w:val="28"/>
        </w:rPr>
        <w:t>Приказ</w:t>
      </w:r>
      <w:r w:rsidR="00FC4371">
        <w:rPr>
          <w:rFonts w:ascii="Times New Roman" w:hAnsi="Times New Roman"/>
          <w:sz w:val="28"/>
          <w:szCs w:val="28"/>
        </w:rPr>
        <w:t>а</w:t>
      </w:r>
      <w:r w:rsidR="00FC4371" w:rsidRPr="007E5298">
        <w:rPr>
          <w:rFonts w:ascii="Times New Roman" w:hAnsi="Times New Roman"/>
          <w:sz w:val="28"/>
          <w:szCs w:val="28"/>
        </w:rPr>
        <w:t xml:space="preserve"> Минфина РФ от 01.12.2010 г. № 157н </w:t>
      </w:r>
      <w:r w:rsidR="001A5AE3">
        <w:rPr>
          <w:rFonts w:ascii="Times New Roman" w:hAnsi="Times New Roman"/>
          <w:sz w:val="28"/>
          <w:szCs w:val="28"/>
        </w:rPr>
        <w:t>«</w:t>
      </w:r>
      <w:r w:rsidR="00FC4371" w:rsidRPr="007E5298">
        <w:rPr>
          <w:rFonts w:ascii="Times New Roman" w:hAnsi="Times New Roman"/>
          <w:sz w:val="28"/>
          <w:szCs w:val="28"/>
        </w:rPr>
        <w:t>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1A5AE3">
        <w:rPr>
          <w:rFonts w:ascii="Times New Roman" w:hAnsi="Times New Roman"/>
          <w:sz w:val="28"/>
          <w:szCs w:val="28"/>
        </w:rPr>
        <w:t>»</w:t>
      </w:r>
      <w:r w:rsidR="00FC4371">
        <w:rPr>
          <w:rFonts w:ascii="Times New Roman" w:hAnsi="Times New Roman"/>
          <w:sz w:val="28"/>
          <w:szCs w:val="28"/>
        </w:rPr>
        <w:t>)</w:t>
      </w:r>
      <w:r w:rsidR="006E4821" w:rsidRPr="008E7B92">
        <w:rPr>
          <w:rFonts w:ascii="Times New Roman" w:eastAsia="TimesNewRomanPSMT" w:hAnsi="Times New Roman"/>
          <w:sz w:val="28"/>
          <w:szCs w:val="28"/>
        </w:rPr>
        <w:t>:</w:t>
      </w:r>
    </w:p>
    <w:p w:rsidR="006E4821" w:rsidRPr="008E7B92" w:rsidRDefault="006E4821" w:rsidP="001A5AE3">
      <w:pPr>
        <w:autoSpaceDE w:val="0"/>
        <w:autoSpaceDN w:val="0"/>
        <w:adjustRightInd w:val="0"/>
        <w:spacing w:after="0" w:line="240" w:lineRule="auto"/>
        <w:rPr>
          <w:rFonts w:ascii="Times New Roman" w:eastAsia="TimesNewRomanPSMT" w:hAnsi="Times New Roman"/>
          <w:sz w:val="28"/>
          <w:szCs w:val="28"/>
        </w:rPr>
      </w:pPr>
      <w:r>
        <w:rPr>
          <w:rFonts w:ascii="Times New Roman" w:eastAsia="TimesNewRomanPSMT" w:hAnsi="Times New Roman"/>
          <w:sz w:val="28"/>
          <w:szCs w:val="28"/>
        </w:rPr>
        <w:t xml:space="preserve">2 – </w:t>
      </w:r>
      <w:r w:rsidRPr="008E7B92">
        <w:rPr>
          <w:rFonts w:ascii="Times New Roman" w:eastAsia="TimesNewRomanPSMT" w:hAnsi="Times New Roman"/>
          <w:sz w:val="28"/>
          <w:szCs w:val="28"/>
        </w:rPr>
        <w:t>приносящая</w:t>
      </w:r>
      <w:r>
        <w:rPr>
          <w:rFonts w:ascii="Times New Roman" w:eastAsia="TimesNewRomanPSMT" w:hAnsi="Times New Roman"/>
          <w:sz w:val="28"/>
          <w:szCs w:val="28"/>
        </w:rPr>
        <w:t xml:space="preserve"> </w:t>
      </w:r>
      <w:r w:rsidRPr="008E7B92">
        <w:rPr>
          <w:rFonts w:ascii="Times New Roman" w:eastAsia="TimesNewRomanPSMT" w:hAnsi="Times New Roman"/>
          <w:sz w:val="28"/>
          <w:szCs w:val="28"/>
        </w:rPr>
        <w:t>доход деятельность (собственные доходы</w:t>
      </w:r>
      <w:r>
        <w:rPr>
          <w:rFonts w:ascii="Times New Roman" w:eastAsia="TimesNewRomanPSMT" w:hAnsi="Times New Roman"/>
          <w:sz w:val="28"/>
          <w:szCs w:val="28"/>
        </w:rPr>
        <w:t xml:space="preserve"> </w:t>
      </w:r>
      <w:r w:rsidRPr="008E7B92">
        <w:rPr>
          <w:rFonts w:ascii="Times New Roman" w:eastAsia="TimesNewRomanPSMT" w:hAnsi="Times New Roman"/>
          <w:sz w:val="28"/>
          <w:szCs w:val="28"/>
        </w:rPr>
        <w:t>учреждения);</w:t>
      </w:r>
    </w:p>
    <w:p w:rsidR="006E4821" w:rsidRPr="008E7B92" w:rsidRDefault="006E4821" w:rsidP="001A5AE3">
      <w:pPr>
        <w:autoSpaceDE w:val="0"/>
        <w:autoSpaceDN w:val="0"/>
        <w:adjustRightInd w:val="0"/>
        <w:spacing w:after="0" w:line="240" w:lineRule="auto"/>
        <w:rPr>
          <w:rFonts w:ascii="Times New Roman" w:eastAsia="TimesNewRomanPSMT" w:hAnsi="Times New Roman"/>
          <w:sz w:val="28"/>
          <w:szCs w:val="28"/>
        </w:rPr>
      </w:pPr>
      <w:r>
        <w:rPr>
          <w:rFonts w:ascii="Times New Roman" w:eastAsia="TimesNewRomanPSMT" w:hAnsi="Times New Roman"/>
          <w:sz w:val="28"/>
          <w:szCs w:val="28"/>
        </w:rPr>
        <w:t xml:space="preserve">4 – </w:t>
      </w:r>
      <w:r w:rsidRPr="008E7B92">
        <w:rPr>
          <w:rFonts w:ascii="Times New Roman" w:eastAsia="TimesNewRomanPSMT" w:hAnsi="Times New Roman"/>
          <w:sz w:val="28"/>
          <w:szCs w:val="28"/>
        </w:rPr>
        <w:t>субсидии на</w:t>
      </w:r>
      <w:r>
        <w:rPr>
          <w:rFonts w:ascii="Times New Roman" w:eastAsia="TimesNewRomanPSMT" w:hAnsi="Times New Roman"/>
          <w:sz w:val="28"/>
          <w:szCs w:val="28"/>
        </w:rPr>
        <w:t xml:space="preserve"> </w:t>
      </w:r>
      <w:r w:rsidRPr="008E7B92">
        <w:rPr>
          <w:rFonts w:ascii="Times New Roman" w:eastAsia="TimesNewRomanPSMT" w:hAnsi="Times New Roman"/>
          <w:sz w:val="28"/>
          <w:szCs w:val="28"/>
        </w:rPr>
        <w:t>выполнение государственного (муниципального) задания;</w:t>
      </w:r>
    </w:p>
    <w:p w:rsidR="006E4821" w:rsidRDefault="006E4821" w:rsidP="001A5AE3">
      <w:pPr>
        <w:autoSpaceDE w:val="0"/>
        <w:autoSpaceDN w:val="0"/>
        <w:adjustRightInd w:val="0"/>
        <w:spacing w:after="0" w:line="240" w:lineRule="auto"/>
        <w:rPr>
          <w:rFonts w:ascii="Times New Roman" w:eastAsia="TimesNewRomanPSMT" w:hAnsi="Times New Roman"/>
          <w:sz w:val="28"/>
          <w:szCs w:val="28"/>
        </w:rPr>
      </w:pPr>
      <w:r>
        <w:rPr>
          <w:rFonts w:ascii="Times New Roman" w:eastAsia="TimesNewRomanPSMT" w:hAnsi="Times New Roman"/>
          <w:sz w:val="28"/>
          <w:szCs w:val="28"/>
        </w:rPr>
        <w:lastRenderedPageBreak/>
        <w:t xml:space="preserve">5 – </w:t>
      </w:r>
      <w:r w:rsidRPr="008E7B92">
        <w:rPr>
          <w:rFonts w:ascii="Times New Roman" w:eastAsia="TimesNewRomanPSMT" w:hAnsi="Times New Roman"/>
          <w:sz w:val="28"/>
          <w:szCs w:val="28"/>
        </w:rPr>
        <w:t>субсидии на</w:t>
      </w:r>
      <w:r>
        <w:rPr>
          <w:rFonts w:ascii="Times New Roman" w:eastAsia="TimesNewRomanPSMT" w:hAnsi="Times New Roman"/>
          <w:sz w:val="28"/>
          <w:szCs w:val="28"/>
        </w:rPr>
        <w:t xml:space="preserve"> </w:t>
      </w:r>
      <w:r w:rsidRPr="008E7B92">
        <w:rPr>
          <w:rFonts w:ascii="Times New Roman" w:eastAsia="TimesNewRomanPSMT" w:hAnsi="Times New Roman"/>
          <w:sz w:val="28"/>
          <w:szCs w:val="28"/>
        </w:rPr>
        <w:t>иные цели.</w:t>
      </w:r>
    </w:p>
    <w:p w:rsidR="00533068"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11. </w:t>
      </w:r>
      <w:r w:rsidR="006E4821" w:rsidRPr="008E7B92">
        <w:rPr>
          <w:rFonts w:ascii="Times New Roman" w:eastAsia="TimesNewRomanPSMT" w:hAnsi="Times New Roman"/>
          <w:sz w:val="28"/>
          <w:szCs w:val="28"/>
        </w:rPr>
        <w:t>Для ведения бухгалтерского учета в учреждении в целом применяются формы</w:t>
      </w:r>
      <w:r w:rsidR="006E4821">
        <w:rPr>
          <w:rFonts w:ascii="Times New Roman" w:eastAsia="TimesNewRomanPSMT" w:hAnsi="Times New Roman"/>
          <w:sz w:val="28"/>
          <w:szCs w:val="28"/>
        </w:rPr>
        <w:t xml:space="preserve"> первичных документов</w:t>
      </w:r>
      <w:r w:rsidR="00533068">
        <w:rPr>
          <w:rFonts w:ascii="Times New Roman" w:eastAsia="TimesNewRomanPSMT" w:hAnsi="Times New Roman"/>
          <w:sz w:val="28"/>
          <w:szCs w:val="28"/>
        </w:rPr>
        <w:t>:</w:t>
      </w:r>
    </w:p>
    <w:p w:rsidR="006E4821" w:rsidRDefault="00533068" w:rsidP="001A5AE3">
      <w:pPr>
        <w:autoSpaceDE w:val="0"/>
        <w:autoSpaceDN w:val="0"/>
        <w:adjustRightInd w:val="0"/>
        <w:spacing w:after="0" w:line="240" w:lineRule="auto"/>
        <w:ind w:firstLine="851"/>
        <w:jc w:val="both"/>
        <w:rPr>
          <w:rFonts w:ascii="Times New Roman" w:eastAsia="TimesNewRomanPSMT" w:hAnsi="Times New Roman"/>
          <w:iCs/>
          <w:sz w:val="28"/>
          <w:szCs w:val="28"/>
        </w:rPr>
      </w:pPr>
      <w:r>
        <w:rPr>
          <w:rFonts w:ascii="Times New Roman" w:eastAsia="TimesNewRomanPSMT" w:hAnsi="Times New Roman"/>
          <w:sz w:val="28"/>
          <w:szCs w:val="28"/>
        </w:rPr>
        <w:t>-</w:t>
      </w:r>
      <w:r w:rsidR="006E4821">
        <w:rPr>
          <w:rFonts w:ascii="Times New Roman" w:eastAsia="TimesNewRomanPSMT" w:hAnsi="Times New Roman"/>
          <w:sz w:val="28"/>
          <w:szCs w:val="28"/>
        </w:rPr>
        <w:t xml:space="preserve"> установленные приказом Минфина России от </w:t>
      </w:r>
      <w:r w:rsidR="00AB31D8">
        <w:rPr>
          <w:rFonts w:ascii="Times New Roman" w:eastAsia="TimesNewRomanPSMT" w:hAnsi="Times New Roman"/>
          <w:sz w:val="28"/>
          <w:szCs w:val="28"/>
        </w:rPr>
        <w:t>30</w:t>
      </w:r>
      <w:r w:rsidR="006E4821">
        <w:rPr>
          <w:rFonts w:ascii="Times New Roman" w:eastAsia="TimesNewRomanPSMT" w:hAnsi="Times New Roman"/>
          <w:sz w:val="28"/>
          <w:szCs w:val="28"/>
        </w:rPr>
        <w:t>.</w:t>
      </w:r>
      <w:r w:rsidR="00AB31D8">
        <w:rPr>
          <w:rFonts w:ascii="Times New Roman" w:eastAsia="TimesNewRomanPSMT" w:hAnsi="Times New Roman"/>
          <w:sz w:val="28"/>
          <w:szCs w:val="28"/>
        </w:rPr>
        <w:t>03</w:t>
      </w:r>
      <w:r w:rsidR="006E4821">
        <w:rPr>
          <w:rFonts w:ascii="Times New Roman" w:eastAsia="TimesNewRomanPSMT" w:hAnsi="Times New Roman"/>
          <w:sz w:val="28"/>
          <w:szCs w:val="28"/>
        </w:rPr>
        <w:t>.201</w:t>
      </w:r>
      <w:r w:rsidR="00AB31D8">
        <w:rPr>
          <w:rFonts w:ascii="Times New Roman" w:eastAsia="TimesNewRomanPSMT" w:hAnsi="Times New Roman"/>
          <w:sz w:val="28"/>
          <w:szCs w:val="28"/>
        </w:rPr>
        <w:t>5</w:t>
      </w:r>
      <w:r w:rsidR="006E4821">
        <w:rPr>
          <w:rFonts w:ascii="Times New Roman" w:eastAsia="TimesNewRomanPSMT" w:hAnsi="Times New Roman"/>
          <w:sz w:val="28"/>
          <w:szCs w:val="28"/>
        </w:rPr>
        <w:t xml:space="preserve">г. № </w:t>
      </w:r>
      <w:r w:rsidR="00AB31D8">
        <w:rPr>
          <w:rFonts w:ascii="Times New Roman" w:eastAsia="TimesNewRomanPSMT" w:hAnsi="Times New Roman"/>
          <w:sz w:val="28"/>
          <w:szCs w:val="28"/>
        </w:rPr>
        <w:t>52</w:t>
      </w:r>
      <w:r w:rsidR="006E4821">
        <w:rPr>
          <w:rFonts w:ascii="Times New Roman" w:eastAsia="TimesNewRomanPSMT" w:hAnsi="Times New Roman"/>
          <w:sz w:val="28"/>
          <w:szCs w:val="28"/>
        </w:rPr>
        <w:t xml:space="preserve">н </w:t>
      </w:r>
      <w:r w:rsidR="001A5AE3">
        <w:rPr>
          <w:rFonts w:ascii="Times New Roman" w:eastAsia="TimesNewRomanPSMT" w:hAnsi="Times New Roman"/>
          <w:iCs/>
          <w:sz w:val="28"/>
          <w:szCs w:val="28"/>
        </w:rPr>
        <w:t>«</w:t>
      </w:r>
      <w:r w:rsidR="006E4821" w:rsidRPr="008B443E">
        <w:rPr>
          <w:rFonts w:ascii="Times New Roman" w:eastAsia="TimesNewRomanPSMT" w:hAnsi="Times New Roman"/>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w:t>
      </w:r>
      <w:r>
        <w:rPr>
          <w:rFonts w:ascii="Times New Roman" w:eastAsia="TimesNewRomanPSMT" w:hAnsi="Times New Roman"/>
          <w:iCs/>
          <w:sz w:val="28"/>
          <w:szCs w:val="28"/>
        </w:rPr>
        <w:t>й по их применению</w:t>
      </w:r>
      <w:r w:rsidR="001A5AE3">
        <w:rPr>
          <w:rFonts w:ascii="Times New Roman" w:eastAsia="TimesNewRomanPSMT" w:hAnsi="Times New Roman"/>
          <w:iCs/>
          <w:sz w:val="28"/>
          <w:szCs w:val="28"/>
        </w:rPr>
        <w:t>»</w:t>
      </w:r>
      <w:r>
        <w:rPr>
          <w:rFonts w:ascii="Times New Roman" w:eastAsia="TimesNewRomanPSMT" w:hAnsi="Times New Roman"/>
          <w:iCs/>
          <w:sz w:val="28"/>
          <w:szCs w:val="28"/>
        </w:rPr>
        <w:t>;</w:t>
      </w:r>
    </w:p>
    <w:p w:rsidR="00533068" w:rsidRPr="00533068" w:rsidRDefault="00533068" w:rsidP="001A5AE3">
      <w:pPr>
        <w:autoSpaceDE w:val="0"/>
        <w:autoSpaceDN w:val="0"/>
        <w:adjustRightInd w:val="0"/>
        <w:spacing w:after="0" w:line="240" w:lineRule="auto"/>
        <w:ind w:firstLine="851"/>
        <w:jc w:val="both"/>
        <w:rPr>
          <w:rFonts w:ascii="Times New Roman" w:eastAsia="TimesNewRomanPSMT" w:hAnsi="Times New Roman"/>
          <w:iCs/>
          <w:sz w:val="28"/>
          <w:szCs w:val="28"/>
        </w:rPr>
      </w:pPr>
      <w:r>
        <w:rPr>
          <w:rFonts w:ascii="Times New Roman" w:eastAsia="TimesNewRomanPSMT" w:hAnsi="Times New Roman"/>
          <w:iCs/>
          <w:sz w:val="28"/>
          <w:szCs w:val="28"/>
        </w:rPr>
        <w:t xml:space="preserve">- </w:t>
      </w:r>
      <w:r w:rsidRPr="00533068">
        <w:rPr>
          <w:rFonts w:ascii="Times New Roman" w:eastAsia="TimesNewRomanPSMT" w:hAnsi="Times New Roman"/>
          <w:iCs/>
          <w:sz w:val="28"/>
          <w:szCs w:val="28"/>
        </w:rPr>
        <w:t xml:space="preserve">утвержденные правовыми актами уполномоченных органов исполнительной власти (при их отсутствии </w:t>
      </w:r>
      <w:r w:rsidR="00894D0F">
        <w:rPr>
          <w:rFonts w:ascii="Times New Roman" w:eastAsia="TimesNewRomanPSMT" w:hAnsi="Times New Roman"/>
          <w:iCs/>
          <w:sz w:val="28"/>
          <w:szCs w:val="28"/>
        </w:rPr>
        <w:t>в Приказе Минфина России № 52н).</w:t>
      </w:r>
    </w:p>
    <w:p w:rsidR="006E4821" w:rsidRPr="008B443E"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12. </w:t>
      </w:r>
      <w:r w:rsidR="006E4821" w:rsidRPr="008B443E">
        <w:rPr>
          <w:rFonts w:ascii="Times New Roman" w:eastAsia="TimesNewRomanPSMT" w:hAnsi="Times New Roman"/>
          <w:sz w:val="28"/>
          <w:szCs w:val="28"/>
        </w:rPr>
        <w:t xml:space="preserve">Для оформления финансово-хозяйственных операций, по которым не предусмотрены типовые формы первичных учетных документов, Учреждением самостоятельно разрабатываются необходимые формы документов. </w:t>
      </w:r>
    </w:p>
    <w:p w:rsidR="006E4821"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13. </w:t>
      </w:r>
      <w:r w:rsidR="006E4821" w:rsidRPr="0058400B">
        <w:rPr>
          <w:rFonts w:ascii="Times New Roman" w:eastAsia="TimesNewRomanPSMT" w:hAnsi="Times New Roman"/>
          <w:sz w:val="28"/>
          <w:szCs w:val="28"/>
        </w:rPr>
        <w:t>Хозяйственные операции, производимые Учреждением, отражаются в б</w:t>
      </w:r>
      <w:r w:rsidR="000508CB">
        <w:rPr>
          <w:rFonts w:ascii="Times New Roman" w:eastAsia="TimesNewRomanPSMT" w:hAnsi="Times New Roman"/>
          <w:sz w:val="28"/>
          <w:szCs w:val="28"/>
        </w:rPr>
        <w:t>ухгалтерском</w:t>
      </w:r>
      <w:r w:rsidR="006E4821" w:rsidRPr="0058400B">
        <w:rPr>
          <w:rFonts w:ascii="Times New Roman" w:eastAsia="TimesNewRomanPSMT" w:hAnsi="Times New Roman"/>
          <w:sz w:val="28"/>
          <w:szCs w:val="28"/>
        </w:rPr>
        <w:t xml:space="preserve"> учете на основании оправдательных документов (первичных учетных документов).</w:t>
      </w:r>
    </w:p>
    <w:p w:rsidR="006E4821"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14. </w:t>
      </w:r>
      <w:r w:rsidR="006E4821" w:rsidRPr="008B443E">
        <w:rPr>
          <w:rFonts w:ascii="Times New Roman" w:eastAsia="TimesNewRomanPSMT" w:hAnsi="Times New Roman"/>
          <w:sz w:val="28"/>
          <w:szCs w:val="28"/>
        </w:rPr>
        <w:t>Первичные учетные документы принимаются к учету, если они составлены по установленной форме, с обязательным отражением в них всех предусмотренных реквизитов.</w:t>
      </w:r>
    </w:p>
    <w:p w:rsidR="006E4821"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15. </w:t>
      </w:r>
      <w:r w:rsidR="006E4821">
        <w:rPr>
          <w:rFonts w:ascii="Times New Roman" w:eastAsia="TimesNewRomanPSMT" w:hAnsi="Times New Roman"/>
          <w:sz w:val="28"/>
          <w:szCs w:val="28"/>
        </w:rPr>
        <w:t>Право подписи доверенностей на получение товарно-материальных ценностей предоставляется:</w:t>
      </w:r>
    </w:p>
    <w:p w:rsidR="006E4821"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директору; заместителю директора;</w:t>
      </w:r>
    </w:p>
    <w:p w:rsidR="006E4821"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главному бухгалтеру (бухгалтеру, исполняющему обязанности главного бухгалтера на период отсутствия последнего).</w:t>
      </w:r>
    </w:p>
    <w:p w:rsidR="006E4821"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16. </w:t>
      </w:r>
      <w:r w:rsidR="006E4821">
        <w:rPr>
          <w:rFonts w:ascii="Times New Roman" w:eastAsia="TimesNewRomanPSMT" w:hAnsi="Times New Roman"/>
          <w:sz w:val="28"/>
          <w:szCs w:val="28"/>
        </w:rPr>
        <w:t xml:space="preserve">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 (Федеральный Закон </w:t>
      </w:r>
      <w:r w:rsidR="001A5AE3">
        <w:rPr>
          <w:rFonts w:ascii="Times New Roman" w:eastAsia="TimesNewRomanPSMT" w:hAnsi="Times New Roman"/>
          <w:sz w:val="28"/>
          <w:szCs w:val="28"/>
        </w:rPr>
        <w:t>«</w:t>
      </w:r>
      <w:r w:rsidR="006E4821">
        <w:rPr>
          <w:rFonts w:ascii="Times New Roman" w:eastAsia="TimesNewRomanPSMT" w:hAnsi="Times New Roman"/>
          <w:sz w:val="28"/>
          <w:szCs w:val="28"/>
        </w:rPr>
        <w:t>О бухгалтерском учете</w:t>
      </w:r>
      <w:r w:rsidR="001A5AE3">
        <w:rPr>
          <w:rFonts w:ascii="Times New Roman" w:eastAsia="TimesNewRomanPSMT" w:hAnsi="Times New Roman"/>
          <w:sz w:val="28"/>
          <w:szCs w:val="28"/>
        </w:rPr>
        <w:t>»</w:t>
      </w:r>
      <w:r w:rsidR="006E4821">
        <w:rPr>
          <w:rFonts w:ascii="Times New Roman" w:eastAsia="TimesNewRomanPSMT" w:hAnsi="Times New Roman"/>
          <w:sz w:val="28"/>
          <w:szCs w:val="28"/>
        </w:rPr>
        <w:t xml:space="preserve"> от 06.11.2011г. № 402-ФЗ).</w:t>
      </w:r>
    </w:p>
    <w:p w:rsidR="006E4821" w:rsidRPr="004373B6"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17. </w:t>
      </w:r>
      <w:r w:rsidR="006E4821" w:rsidRPr="004373B6">
        <w:rPr>
          <w:rFonts w:ascii="Times New Roman" w:eastAsia="TimesNewRomanPSMT" w:hAnsi="Times New Roman"/>
          <w:sz w:val="28"/>
          <w:szCs w:val="28"/>
        </w:rPr>
        <w:t xml:space="preserve">Выходные формы по бюджетным регистрам на бумажных носителях, подготовленные с применением системы автоматизированной обработки данных могут иметь отличия от установленных нормативными документами форм, при условии, что они содержат соответствующие обязательные реквизиты и показатели.  </w:t>
      </w:r>
    </w:p>
    <w:p w:rsidR="006E4821" w:rsidRPr="004373B6"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18. </w:t>
      </w:r>
      <w:r w:rsidR="006E4821" w:rsidRPr="004373B6">
        <w:rPr>
          <w:rFonts w:ascii="Times New Roman" w:eastAsia="TimesNewRomanPSMT" w:hAnsi="Times New Roman"/>
          <w:sz w:val="28"/>
          <w:szCs w:val="28"/>
        </w:rPr>
        <w:t>Б</w:t>
      </w:r>
      <w:r w:rsidR="001D4B31">
        <w:rPr>
          <w:rFonts w:ascii="Times New Roman" w:eastAsia="TimesNewRomanPSMT" w:hAnsi="Times New Roman"/>
          <w:sz w:val="28"/>
          <w:szCs w:val="28"/>
        </w:rPr>
        <w:t>ухгалтерский</w:t>
      </w:r>
      <w:r w:rsidR="006E4821" w:rsidRPr="004373B6">
        <w:rPr>
          <w:rFonts w:ascii="Times New Roman" w:eastAsia="TimesNewRomanPSMT" w:hAnsi="Times New Roman"/>
          <w:sz w:val="28"/>
          <w:szCs w:val="28"/>
        </w:rPr>
        <w:t xml:space="preserve"> учет осуществляется </w:t>
      </w:r>
      <w:r w:rsidR="006E4821">
        <w:rPr>
          <w:rFonts w:ascii="Times New Roman" w:eastAsia="TimesNewRomanPSMT" w:hAnsi="Times New Roman"/>
          <w:sz w:val="28"/>
          <w:szCs w:val="28"/>
        </w:rPr>
        <w:t>в следующих</w:t>
      </w:r>
      <w:r w:rsidR="006E4821" w:rsidRPr="004373B6">
        <w:rPr>
          <w:rFonts w:ascii="Times New Roman" w:eastAsia="TimesNewRomanPSMT" w:hAnsi="Times New Roman"/>
          <w:sz w:val="28"/>
          <w:szCs w:val="28"/>
        </w:rPr>
        <w:t xml:space="preserve"> журнала</w:t>
      </w:r>
      <w:r w:rsidR="006E4821">
        <w:rPr>
          <w:rFonts w:ascii="Times New Roman" w:eastAsia="TimesNewRomanPSMT" w:hAnsi="Times New Roman"/>
          <w:sz w:val="28"/>
          <w:szCs w:val="28"/>
        </w:rPr>
        <w:t>х</w:t>
      </w:r>
      <w:r w:rsidR="006E4821" w:rsidRPr="004373B6">
        <w:rPr>
          <w:rFonts w:ascii="Times New Roman" w:eastAsia="TimesNewRomanPSMT" w:hAnsi="Times New Roman"/>
          <w:sz w:val="28"/>
          <w:szCs w:val="28"/>
        </w:rPr>
        <w:t xml:space="preserve"> операций:</w:t>
      </w:r>
    </w:p>
    <w:p w:rsidR="006E4821" w:rsidRPr="004373B6"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4373B6">
        <w:rPr>
          <w:rFonts w:ascii="Times New Roman" w:eastAsia="TimesNewRomanPSMT" w:hAnsi="Times New Roman"/>
          <w:sz w:val="28"/>
          <w:szCs w:val="28"/>
          <w:u w:val="single"/>
        </w:rPr>
        <w:t>Журнал №1</w:t>
      </w:r>
      <w:r w:rsidRPr="004373B6">
        <w:rPr>
          <w:rFonts w:ascii="Times New Roman" w:eastAsia="TimesNewRomanPSMT" w:hAnsi="Times New Roman"/>
          <w:sz w:val="28"/>
          <w:szCs w:val="28"/>
        </w:rPr>
        <w:t xml:space="preserve"> операций по счету </w:t>
      </w:r>
      <w:r w:rsidR="001A5AE3">
        <w:rPr>
          <w:rFonts w:ascii="Times New Roman" w:eastAsia="TimesNewRomanPSMT" w:hAnsi="Times New Roman"/>
          <w:sz w:val="28"/>
          <w:szCs w:val="28"/>
        </w:rPr>
        <w:t>«</w:t>
      </w:r>
      <w:r w:rsidRPr="004373B6">
        <w:rPr>
          <w:rFonts w:ascii="Times New Roman" w:eastAsia="TimesNewRomanPSMT" w:hAnsi="Times New Roman"/>
          <w:sz w:val="28"/>
          <w:szCs w:val="28"/>
        </w:rPr>
        <w:t>Касса</w:t>
      </w:r>
      <w:r w:rsidR="001A5AE3">
        <w:rPr>
          <w:rFonts w:ascii="Times New Roman" w:eastAsia="TimesNewRomanPSMT" w:hAnsi="Times New Roman"/>
          <w:sz w:val="28"/>
          <w:szCs w:val="28"/>
        </w:rPr>
        <w:t>»</w:t>
      </w:r>
      <w:r w:rsidRPr="004373B6">
        <w:rPr>
          <w:rFonts w:ascii="Times New Roman" w:eastAsia="TimesNewRomanPSMT" w:hAnsi="Times New Roman"/>
          <w:sz w:val="28"/>
          <w:szCs w:val="28"/>
        </w:rPr>
        <w:t xml:space="preserve"> </w:t>
      </w:r>
    </w:p>
    <w:p w:rsidR="006E4821" w:rsidRPr="004373B6"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4373B6">
        <w:rPr>
          <w:rFonts w:ascii="Times New Roman" w:eastAsia="TimesNewRomanPSMT" w:hAnsi="Times New Roman"/>
          <w:sz w:val="28"/>
          <w:szCs w:val="28"/>
          <w:u w:val="single"/>
        </w:rPr>
        <w:t>Журнал №2</w:t>
      </w:r>
      <w:r w:rsidRPr="004373B6">
        <w:rPr>
          <w:rFonts w:ascii="Times New Roman" w:eastAsia="TimesNewRomanPSMT" w:hAnsi="Times New Roman"/>
          <w:sz w:val="28"/>
          <w:szCs w:val="28"/>
        </w:rPr>
        <w:t xml:space="preserve"> операций с безналичными денежными средствами;</w:t>
      </w:r>
    </w:p>
    <w:p w:rsidR="006E4821" w:rsidRPr="004373B6"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4373B6">
        <w:rPr>
          <w:rFonts w:ascii="Times New Roman" w:eastAsia="TimesNewRomanPSMT" w:hAnsi="Times New Roman"/>
          <w:sz w:val="28"/>
          <w:szCs w:val="28"/>
          <w:u w:val="single"/>
        </w:rPr>
        <w:t>Журнал №3</w:t>
      </w:r>
      <w:r w:rsidRPr="004373B6">
        <w:rPr>
          <w:rFonts w:ascii="Times New Roman" w:eastAsia="TimesNewRomanPSMT" w:hAnsi="Times New Roman"/>
          <w:sz w:val="28"/>
          <w:szCs w:val="28"/>
        </w:rPr>
        <w:t xml:space="preserve"> операций расчетов с подотчетными лицами;</w:t>
      </w:r>
    </w:p>
    <w:p w:rsidR="006E4821" w:rsidRPr="004373B6"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4373B6">
        <w:rPr>
          <w:rFonts w:ascii="Times New Roman" w:eastAsia="TimesNewRomanPSMT" w:hAnsi="Times New Roman"/>
          <w:sz w:val="28"/>
          <w:szCs w:val="28"/>
          <w:u w:val="single"/>
        </w:rPr>
        <w:t xml:space="preserve">Журнал №4 </w:t>
      </w:r>
      <w:r w:rsidRPr="004373B6">
        <w:rPr>
          <w:rFonts w:ascii="Times New Roman" w:eastAsia="TimesNewRomanPSMT" w:hAnsi="Times New Roman"/>
          <w:sz w:val="28"/>
          <w:szCs w:val="28"/>
        </w:rPr>
        <w:t>операций расчетов с поставщиками и подрядчиками</w:t>
      </w:r>
      <w:r>
        <w:rPr>
          <w:rFonts w:ascii="Times New Roman" w:eastAsia="TimesNewRomanPSMT" w:hAnsi="Times New Roman"/>
          <w:sz w:val="28"/>
          <w:szCs w:val="28"/>
        </w:rPr>
        <w:t>;</w:t>
      </w:r>
    </w:p>
    <w:p w:rsidR="006E4821" w:rsidRPr="004373B6"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4373B6">
        <w:rPr>
          <w:rFonts w:ascii="Times New Roman" w:eastAsia="TimesNewRomanPSMT" w:hAnsi="Times New Roman"/>
          <w:sz w:val="28"/>
          <w:szCs w:val="28"/>
          <w:u w:val="single"/>
        </w:rPr>
        <w:t>Журнал №5</w:t>
      </w:r>
      <w:r w:rsidRPr="004373B6">
        <w:rPr>
          <w:rFonts w:ascii="Times New Roman" w:eastAsia="TimesNewRomanPSMT" w:hAnsi="Times New Roman"/>
          <w:sz w:val="28"/>
          <w:szCs w:val="28"/>
        </w:rPr>
        <w:t xml:space="preserve"> операций расчетов с дебиторами по доходам; </w:t>
      </w:r>
    </w:p>
    <w:p w:rsidR="006E4821" w:rsidRPr="004373B6"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4373B6">
        <w:rPr>
          <w:rFonts w:ascii="Times New Roman" w:eastAsia="TimesNewRomanPSMT" w:hAnsi="Times New Roman"/>
          <w:sz w:val="28"/>
          <w:szCs w:val="28"/>
          <w:u w:val="single"/>
        </w:rPr>
        <w:t>Журнал №6</w:t>
      </w:r>
      <w:r w:rsidRPr="004373B6">
        <w:rPr>
          <w:rFonts w:ascii="Times New Roman" w:eastAsia="TimesNewRomanPSMT" w:hAnsi="Times New Roman"/>
          <w:sz w:val="28"/>
          <w:szCs w:val="28"/>
        </w:rPr>
        <w:t xml:space="preserve">  операций расчетов по оплате труда</w:t>
      </w:r>
      <w:r>
        <w:rPr>
          <w:rFonts w:ascii="Times New Roman" w:eastAsia="TimesNewRomanPSMT" w:hAnsi="Times New Roman"/>
          <w:sz w:val="28"/>
          <w:szCs w:val="28"/>
        </w:rPr>
        <w:t>;</w:t>
      </w:r>
    </w:p>
    <w:p w:rsidR="006E4821" w:rsidRPr="004373B6"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4373B6">
        <w:rPr>
          <w:rFonts w:ascii="Times New Roman" w:eastAsia="TimesNewRomanPSMT" w:hAnsi="Times New Roman"/>
          <w:sz w:val="28"/>
          <w:szCs w:val="28"/>
          <w:u w:val="single"/>
        </w:rPr>
        <w:t>Журнал №7</w:t>
      </w:r>
      <w:r w:rsidRPr="004373B6">
        <w:rPr>
          <w:rFonts w:ascii="Times New Roman" w:eastAsia="TimesNewRomanPSMT" w:hAnsi="Times New Roman"/>
          <w:sz w:val="28"/>
          <w:szCs w:val="28"/>
        </w:rPr>
        <w:t xml:space="preserve"> операций по выбытию и перемещению нефинансовых активов;</w:t>
      </w:r>
    </w:p>
    <w:p w:rsidR="006E4821" w:rsidRPr="004373B6"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4373B6">
        <w:rPr>
          <w:rFonts w:ascii="Times New Roman" w:eastAsia="TimesNewRomanPSMT" w:hAnsi="Times New Roman"/>
          <w:sz w:val="28"/>
          <w:szCs w:val="28"/>
          <w:u w:val="single"/>
        </w:rPr>
        <w:t>Журнал №8</w:t>
      </w:r>
      <w:r w:rsidRPr="004373B6">
        <w:rPr>
          <w:rFonts w:ascii="Times New Roman" w:eastAsia="TimesNewRomanPSMT" w:hAnsi="Times New Roman"/>
          <w:sz w:val="28"/>
          <w:szCs w:val="28"/>
        </w:rPr>
        <w:t xml:space="preserve"> по прочим операциям;                  </w:t>
      </w:r>
    </w:p>
    <w:p w:rsidR="006E4821" w:rsidRPr="004373B6"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4373B6">
        <w:rPr>
          <w:rFonts w:ascii="Times New Roman" w:eastAsia="TimesNewRomanPSMT" w:hAnsi="Times New Roman"/>
          <w:sz w:val="28"/>
          <w:szCs w:val="28"/>
          <w:u w:val="single"/>
        </w:rPr>
        <w:t xml:space="preserve">Журнал операций №9 </w:t>
      </w:r>
      <w:r w:rsidRPr="004373B6">
        <w:rPr>
          <w:rFonts w:ascii="Times New Roman" w:eastAsia="TimesNewRomanPSMT" w:hAnsi="Times New Roman"/>
          <w:sz w:val="28"/>
          <w:szCs w:val="28"/>
        </w:rPr>
        <w:t xml:space="preserve"> по санкционированию расходов</w:t>
      </w:r>
      <w:r>
        <w:rPr>
          <w:rFonts w:ascii="Times New Roman" w:eastAsia="TimesNewRomanPSMT" w:hAnsi="Times New Roman"/>
          <w:sz w:val="28"/>
          <w:szCs w:val="28"/>
        </w:rPr>
        <w:t>;</w:t>
      </w:r>
    </w:p>
    <w:p w:rsidR="006E4821" w:rsidRPr="004373B6"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u w:val="single"/>
        </w:rPr>
      </w:pPr>
      <w:r w:rsidRPr="004373B6">
        <w:rPr>
          <w:rFonts w:ascii="Times New Roman" w:eastAsia="TimesNewRomanPSMT" w:hAnsi="Times New Roman"/>
          <w:sz w:val="28"/>
          <w:szCs w:val="28"/>
          <w:u w:val="single"/>
        </w:rPr>
        <w:t>Главная книга;</w:t>
      </w:r>
    </w:p>
    <w:p w:rsidR="006E4821"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4373B6">
        <w:rPr>
          <w:rFonts w:ascii="Times New Roman" w:eastAsia="TimesNewRomanPSMT" w:hAnsi="Times New Roman"/>
          <w:sz w:val="28"/>
          <w:szCs w:val="28"/>
        </w:rPr>
        <w:lastRenderedPageBreak/>
        <w:t>и ины</w:t>
      </w:r>
      <w:r w:rsidR="00157533">
        <w:rPr>
          <w:rFonts w:ascii="Times New Roman" w:eastAsia="TimesNewRomanPSMT" w:hAnsi="Times New Roman"/>
          <w:sz w:val="28"/>
          <w:szCs w:val="28"/>
        </w:rPr>
        <w:t>х</w:t>
      </w:r>
      <w:r w:rsidRPr="004373B6">
        <w:rPr>
          <w:rFonts w:ascii="Times New Roman" w:eastAsia="TimesNewRomanPSMT" w:hAnsi="Times New Roman"/>
          <w:sz w:val="28"/>
          <w:szCs w:val="28"/>
        </w:rPr>
        <w:t xml:space="preserve"> регистр</w:t>
      </w:r>
      <w:r>
        <w:rPr>
          <w:rFonts w:ascii="Times New Roman" w:eastAsia="TimesNewRomanPSMT" w:hAnsi="Times New Roman"/>
          <w:sz w:val="28"/>
          <w:szCs w:val="28"/>
        </w:rPr>
        <w:t>ах</w:t>
      </w:r>
      <w:r w:rsidR="001A5AE3">
        <w:rPr>
          <w:rFonts w:ascii="Times New Roman" w:eastAsia="TimesNewRomanPSMT" w:hAnsi="Times New Roman"/>
          <w:sz w:val="28"/>
          <w:szCs w:val="28"/>
        </w:rPr>
        <w:t>, предусмотренных</w:t>
      </w:r>
      <w:r w:rsidRPr="004373B6">
        <w:rPr>
          <w:rFonts w:ascii="Times New Roman" w:eastAsia="TimesNewRomanPSMT" w:hAnsi="Times New Roman"/>
          <w:sz w:val="28"/>
          <w:szCs w:val="28"/>
        </w:rPr>
        <w:t xml:space="preserve"> Приказом Минфина РФ от 01.12.2010г. №157н </w:t>
      </w:r>
      <w:r w:rsidR="001A5AE3">
        <w:rPr>
          <w:rFonts w:ascii="Times New Roman" w:eastAsia="TimesNewRomanPSMT" w:hAnsi="Times New Roman"/>
          <w:sz w:val="28"/>
          <w:szCs w:val="28"/>
        </w:rPr>
        <w:t>«</w:t>
      </w:r>
      <w:r w:rsidRPr="004373B6">
        <w:rPr>
          <w:rFonts w:ascii="Times New Roman" w:eastAsia="TimesNewRomanPSMT" w:hAnsi="Times New Roman"/>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1A5AE3">
        <w:rPr>
          <w:rFonts w:ascii="Times New Roman" w:eastAsia="TimesNewRomanPSMT" w:hAnsi="Times New Roman"/>
          <w:sz w:val="28"/>
          <w:szCs w:val="28"/>
        </w:rPr>
        <w:t>»</w:t>
      </w:r>
      <w:r w:rsidRPr="004373B6">
        <w:rPr>
          <w:rFonts w:ascii="Times New Roman" w:eastAsia="TimesNewRomanPSMT" w:hAnsi="Times New Roman"/>
          <w:sz w:val="28"/>
          <w:szCs w:val="28"/>
        </w:rPr>
        <w:t>.</w:t>
      </w:r>
    </w:p>
    <w:p w:rsidR="009A2D73" w:rsidRPr="004373B6"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19. </w:t>
      </w:r>
      <w:r w:rsidR="006E4821" w:rsidRPr="004373B6">
        <w:rPr>
          <w:rFonts w:ascii="Times New Roman" w:eastAsia="TimesNewRomanPSMT" w:hAnsi="Times New Roman"/>
          <w:sz w:val="28"/>
          <w:szCs w:val="28"/>
        </w:rPr>
        <w:t xml:space="preserve">По истечении каждого отчетного месяца первичные (сводные) учетные документы, сформированные на бумажном носителе, относящиеся к соответствующим Журналам операций, хронологически подбираются и сброшюровываются. </w:t>
      </w:r>
    </w:p>
    <w:p w:rsidR="006E4821" w:rsidRPr="004373B6"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20. </w:t>
      </w:r>
      <w:r w:rsidR="006E4821" w:rsidRPr="004373B6">
        <w:rPr>
          <w:rFonts w:ascii="Times New Roman" w:eastAsia="TimesNewRomanPSMT" w:hAnsi="Times New Roman"/>
          <w:sz w:val="28"/>
          <w:szCs w:val="28"/>
        </w:rPr>
        <w:t>Регистры бухгалтерского учета подписываются лицом, ответственным за его формирование.</w:t>
      </w:r>
    </w:p>
    <w:p w:rsidR="006E4821" w:rsidRPr="004373B6"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21. </w:t>
      </w:r>
      <w:r w:rsidR="006E4821" w:rsidRPr="004373B6">
        <w:rPr>
          <w:rFonts w:ascii="Times New Roman" w:eastAsia="TimesNewRomanPSMT" w:hAnsi="Times New Roman"/>
          <w:sz w:val="28"/>
          <w:szCs w:val="28"/>
        </w:rPr>
        <w:t>Правильность отражения фактов хозяйственной жизни в регистрах бухгалтерского учета обеспечивают лица, составившие и подписавшие их (в ред. Приказа Минфина России от 12.10.2012г. №134н)</w:t>
      </w:r>
    </w:p>
    <w:p w:rsidR="006E4821" w:rsidRPr="005A3D0F"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22. </w:t>
      </w:r>
      <w:r w:rsidR="00E1132E">
        <w:rPr>
          <w:rFonts w:ascii="Times New Roman" w:eastAsia="TimesNewRomanPSMT" w:hAnsi="Times New Roman"/>
          <w:sz w:val="28"/>
          <w:szCs w:val="28"/>
        </w:rPr>
        <w:t>Лимит остатка кассы У</w:t>
      </w:r>
      <w:r w:rsidR="006E4821" w:rsidRPr="008E7B92">
        <w:rPr>
          <w:rFonts w:ascii="Times New Roman" w:eastAsia="TimesNewRomanPSMT" w:hAnsi="Times New Roman"/>
          <w:sz w:val="28"/>
          <w:szCs w:val="28"/>
        </w:rPr>
        <w:t>чреждения утверждается соответствующим приказом.</w:t>
      </w:r>
      <w:r w:rsidR="006E4821">
        <w:rPr>
          <w:rFonts w:ascii="Times New Roman" w:eastAsia="TimesNewRomanPSMT" w:hAnsi="Times New Roman"/>
          <w:sz w:val="28"/>
          <w:szCs w:val="28"/>
        </w:rPr>
        <w:t xml:space="preserve"> </w:t>
      </w:r>
      <w:r w:rsidR="006E4821" w:rsidRPr="005A3D0F">
        <w:rPr>
          <w:rFonts w:ascii="Times New Roman" w:eastAsia="TimesNewRomanPSMT" w:hAnsi="Times New Roman"/>
          <w:sz w:val="28"/>
          <w:szCs w:val="28"/>
        </w:rPr>
        <w:t>Приложение № 1.</w:t>
      </w:r>
    </w:p>
    <w:p w:rsidR="006E4821" w:rsidRPr="005A3D0F"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23. </w:t>
      </w:r>
      <w:r w:rsidR="006E4821" w:rsidRPr="008E7B92">
        <w:rPr>
          <w:rFonts w:ascii="Times New Roman" w:eastAsia="TimesNewRomanPSMT" w:hAnsi="Times New Roman"/>
          <w:sz w:val="28"/>
          <w:szCs w:val="28"/>
        </w:rPr>
        <w:t>Рабочий план счетов бюджетного (бухгалтерского) учета утверждается в целом по</w:t>
      </w:r>
      <w:r w:rsidR="006E4821">
        <w:rPr>
          <w:rFonts w:ascii="Times New Roman" w:eastAsia="TimesNewRomanPSMT" w:hAnsi="Times New Roman"/>
          <w:sz w:val="28"/>
          <w:szCs w:val="28"/>
        </w:rPr>
        <w:t xml:space="preserve"> </w:t>
      </w:r>
      <w:r w:rsidR="00E1132E">
        <w:rPr>
          <w:rFonts w:ascii="Times New Roman" w:eastAsia="TimesNewRomanPSMT" w:hAnsi="Times New Roman"/>
          <w:sz w:val="28"/>
          <w:szCs w:val="28"/>
        </w:rPr>
        <w:t>У</w:t>
      </w:r>
      <w:r w:rsidR="006E4821" w:rsidRPr="008E7B92">
        <w:rPr>
          <w:rFonts w:ascii="Times New Roman" w:eastAsia="TimesNewRomanPSMT" w:hAnsi="Times New Roman"/>
          <w:sz w:val="28"/>
          <w:szCs w:val="28"/>
        </w:rPr>
        <w:t>чреждению на основании единого плана счетов с указанием всех используемых</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 xml:space="preserve">аналитических счетов по </w:t>
      </w:r>
      <w:r w:rsidR="00E1132E">
        <w:rPr>
          <w:rFonts w:ascii="Times New Roman" w:eastAsia="TimesNewRomanPSMT" w:hAnsi="Times New Roman"/>
          <w:sz w:val="28"/>
          <w:szCs w:val="28"/>
        </w:rPr>
        <w:t>У</w:t>
      </w:r>
      <w:r w:rsidR="006E4821" w:rsidRPr="008E7B92">
        <w:rPr>
          <w:rFonts w:ascii="Times New Roman" w:eastAsia="TimesNewRomanPSMT" w:hAnsi="Times New Roman"/>
          <w:sz w:val="28"/>
          <w:szCs w:val="28"/>
        </w:rPr>
        <w:t>чреждению. (Учреждение ведет бухгалтерский учет по плану</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 xml:space="preserve">счетов, утвержденному Приказом МФ РФ № </w:t>
      </w:r>
      <w:r w:rsidR="00464D5E">
        <w:rPr>
          <w:rFonts w:ascii="Times New Roman" w:eastAsia="TimesNewRomanPSMT" w:hAnsi="Times New Roman"/>
          <w:sz w:val="28"/>
          <w:szCs w:val="28"/>
        </w:rPr>
        <w:t>183</w:t>
      </w:r>
      <w:r w:rsidR="006E4821" w:rsidRPr="008E7B92">
        <w:rPr>
          <w:rFonts w:ascii="Times New Roman" w:eastAsia="TimesNewRomanPSMT" w:hAnsi="Times New Roman"/>
          <w:sz w:val="28"/>
          <w:szCs w:val="28"/>
        </w:rPr>
        <w:t>н).</w:t>
      </w:r>
      <w:r w:rsidR="006E4821">
        <w:rPr>
          <w:rFonts w:ascii="Times New Roman" w:eastAsia="TimesNewRomanPSMT" w:hAnsi="Times New Roman"/>
          <w:sz w:val="28"/>
          <w:szCs w:val="28"/>
        </w:rPr>
        <w:t xml:space="preserve"> </w:t>
      </w:r>
      <w:r w:rsidR="008E5A06">
        <w:rPr>
          <w:rFonts w:ascii="Times New Roman" w:eastAsia="TimesNewRomanPSMT" w:hAnsi="Times New Roman"/>
          <w:sz w:val="28"/>
          <w:szCs w:val="28"/>
        </w:rPr>
        <w:t>Приложение № 2.</w:t>
      </w:r>
    </w:p>
    <w:p w:rsidR="006E4821"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24. </w:t>
      </w:r>
      <w:r w:rsidR="006E4821" w:rsidRPr="008E7B92">
        <w:rPr>
          <w:rFonts w:ascii="Times New Roman" w:eastAsia="TimesNewRomanPSMT" w:hAnsi="Times New Roman"/>
          <w:sz w:val="28"/>
          <w:szCs w:val="28"/>
        </w:rPr>
        <w:t>Предельные сроки использования доверенностей - 1</w:t>
      </w:r>
      <w:r w:rsidR="00741414">
        <w:rPr>
          <w:rFonts w:ascii="Times New Roman" w:eastAsia="TimesNewRomanPSMT" w:hAnsi="Times New Roman"/>
          <w:sz w:val="28"/>
          <w:szCs w:val="28"/>
        </w:rPr>
        <w:t>0</w:t>
      </w:r>
      <w:r w:rsidR="006E4821" w:rsidRPr="008E7B92">
        <w:rPr>
          <w:rFonts w:ascii="Times New Roman" w:eastAsia="TimesNewRomanPSMT" w:hAnsi="Times New Roman"/>
          <w:sz w:val="28"/>
          <w:szCs w:val="28"/>
        </w:rPr>
        <w:t xml:space="preserve"> дней с момента получения</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доверенности.</w:t>
      </w:r>
    </w:p>
    <w:p w:rsidR="006E4821" w:rsidRPr="005F02BB"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25. </w:t>
      </w:r>
      <w:r w:rsidR="006E4821" w:rsidRPr="005F02BB">
        <w:rPr>
          <w:rFonts w:ascii="Times New Roman" w:eastAsia="TimesNewRomanPSMT" w:hAnsi="Times New Roman"/>
          <w:sz w:val="28"/>
          <w:szCs w:val="28"/>
        </w:rPr>
        <w:t>Выдача наличных денежных средств в подотчет и представление отчетности</w:t>
      </w:r>
      <w:r w:rsidR="006E4821">
        <w:rPr>
          <w:rFonts w:ascii="Times New Roman" w:eastAsia="TimesNewRomanPSMT" w:hAnsi="Times New Roman"/>
          <w:sz w:val="28"/>
          <w:szCs w:val="28"/>
        </w:rPr>
        <w:t xml:space="preserve"> </w:t>
      </w:r>
      <w:r w:rsidR="006E4821" w:rsidRPr="005F02BB">
        <w:rPr>
          <w:rFonts w:ascii="Times New Roman" w:eastAsia="TimesNewRomanPSMT" w:hAnsi="Times New Roman"/>
          <w:sz w:val="28"/>
          <w:szCs w:val="28"/>
        </w:rPr>
        <w:t>подотч</w:t>
      </w:r>
      <w:r w:rsidR="006E4821">
        <w:rPr>
          <w:rFonts w:ascii="Times New Roman" w:eastAsia="TimesNewRomanPSMT" w:hAnsi="Times New Roman"/>
          <w:sz w:val="28"/>
          <w:szCs w:val="28"/>
        </w:rPr>
        <w:t>етными лицами регламентируется П</w:t>
      </w:r>
      <w:r w:rsidR="006E4821" w:rsidRPr="005F02BB">
        <w:rPr>
          <w:rFonts w:ascii="Times New Roman" w:eastAsia="TimesNewRomanPSMT" w:hAnsi="Times New Roman"/>
          <w:sz w:val="28"/>
          <w:szCs w:val="28"/>
        </w:rPr>
        <w:t>оложением</w:t>
      </w:r>
      <w:r w:rsidR="00464D5E">
        <w:rPr>
          <w:rFonts w:ascii="Times New Roman" w:eastAsia="TimesNewRomanPSMT" w:hAnsi="Times New Roman"/>
          <w:sz w:val="28"/>
          <w:szCs w:val="28"/>
        </w:rPr>
        <w:t xml:space="preserve"> о выдаче наличных денежных средств в подотчет и представление отчетности подотчетными лицами</w:t>
      </w:r>
      <w:r w:rsidR="006E4821" w:rsidRPr="005F02BB">
        <w:rPr>
          <w:rFonts w:ascii="Times New Roman" w:eastAsia="TimesNewRomanPSMT" w:hAnsi="Times New Roman"/>
          <w:sz w:val="28"/>
          <w:szCs w:val="28"/>
        </w:rPr>
        <w:t>. Приложение № 3.</w:t>
      </w:r>
    </w:p>
    <w:p w:rsidR="006E4821" w:rsidRPr="005F02BB"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26. </w:t>
      </w:r>
      <w:r w:rsidR="006E4821" w:rsidRPr="005F02BB">
        <w:rPr>
          <w:rFonts w:ascii="Times New Roman" w:eastAsia="TimesNewRomanPSMT" w:hAnsi="Times New Roman"/>
          <w:sz w:val="28"/>
          <w:szCs w:val="28"/>
        </w:rPr>
        <w:t>Выдача наличных денежных средств на служебные командировки регламентируется</w:t>
      </w:r>
      <w:r w:rsidR="006E4821">
        <w:rPr>
          <w:rFonts w:ascii="Times New Roman" w:eastAsia="TimesNewRomanPSMT" w:hAnsi="Times New Roman"/>
          <w:sz w:val="28"/>
          <w:szCs w:val="28"/>
        </w:rPr>
        <w:t xml:space="preserve"> П</w:t>
      </w:r>
      <w:r w:rsidR="006E4821" w:rsidRPr="005F02BB">
        <w:rPr>
          <w:rFonts w:ascii="Times New Roman" w:eastAsia="TimesNewRomanPSMT" w:hAnsi="Times New Roman"/>
          <w:sz w:val="28"/>
          <w:szCs w:val="28"/>
        </w:rPr>
        <w:t>оложением</w:t>
      </w:r>
      <w:r w:rsidR="00464D5E">
        <w:rPr>
          <w:rFonts w:ascii="Times New Roman" w:eastAsia="TimesNewRomanPSMT" w:hAnsi="Times New Roman"/>
          <w:sz w:val="28"/>
          <w:szCs w:val="28"/>
        </w:rPr>
        <w:t xml:space="preserve"> о служебных командировках</w:t>
      </w:r>
      <w:r w:rsidR="00741414">
        <w:rPr>
          <w:rFonts w:ascii="Times New Roman" w:eastAsia="TimesNewRomanPSMT" w:hAnsi="Times New Roman"/>
          <w:sz w:val="28"/>
          <w:szCs w:val="28"/>
        </w:rPr>
        <w:t>.</w:t>
      </w:r>
    </w:p>
    <w:p w:rsidR="006E4821" w:rsidRPr="00FE450F"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27. </w:t>
      </w:r>
      <w:r w:rsidR="006E4821" w:rsidRPr="00FE450F">
        <w:rPr>
          <w:rFonts w:ascii="Times New Roman" w:eastAsia="TimesNewRomanPSMT" w:hAnsi="Times New Roman"/>
          <w:sz w:val="28"/>
          <w:szCs w:val="28"/>
        </w:rPr>
        <w:t>Инвентаризация активов и</w:t>
      </w:r>
      <w:r w:rsidR="006E4821">
        <w:rPr>
          <w:rFonts w:ascii="Times New Roman" w:eastAsia="TimesNewRomanPSMT" w:hAnsi="Times New Roman"/>
          <w:sz w:val="28"/>
          <w:szCs w:val="28"/>
        </w:rPr>
        <w:t xml:space="preserve"> обязательств регламентируется П</w:t>
      </w:r>
      <w:r w:rsidR="006E4821" w:rsidRPr="00FE450F">
        <w:rPr>
          <w:rFonts w:ascii="Times New Roman" w:eastAsia="TimesNewRomanPSMT" w:hAnsi="Times New Roman"/>
          <w:sz w:val="28"/>
          <w:szCs w:val="28"/>
        </w:rPr>
        <w:t>оложением</w:t>
      </w:r>
      <w:r w:rsidR="00464D5E">
        <w:rPr>
          <w:rFonts w:ascii="Times New Roman" w:eastAsia="TimesNewRomanPSMT" w:hAnsi="Times New Roman"/>
          <w:sz w:val="28"/>
          <w:szCs w:val="28"/>
        </w:rPr>
        <w:t xml:space="preserve"> об инвентаризации (</w:t>
      </w:r>
      <w:r w:rsidR="006E4821" w:rsidRPr="00FE450F">
        <w:rPr>
          <w:rFonts w:ascii="Times New Roman" w:eastAsia="TimesNewRomanPSMT" w:hAnsi="Times New Roman"/>
          <w:sz w:val="28"/>
          <w:szCs w:val="28"/>
        </w:rPr>
        <w:t xml:space="preserve">Приложение № </w:t>
      </w:r>
      <w:r w:rsidR="00741414">
        <w:rPr>
          <w:rFonts w:ascii="Times New Roman" w:eastAsia="TimesNewRomanPSMT" w:hAnsi="Times New Roman"/>
          <w:sz w:val="28"/>
          <w:szCs w:val="28"/>
        </w:rPr>
        <w:t>4</w:t>
      </w:r>
      <w:r w:rsidR="00464D5E">
        <w:rPr>
          <w:rFonts w:ascii="Times New Roman" w:eastAsia="TimesNewRomanPSMT" w:hAnsi="Times New Roman"/>
          <w:sz w:val="28"/>
          <w:szCs w:val="28"/>
        </w:rPr>
        <w:t xml:space="preserve">). Сроки проведения инвентаризации имущества, финансовых активов и обязательств утверждены в Приложении № </w:t>
      </w:r>
      <w:r w:rsidR="00741414">
        <w:rPr>
          <w:rFonts w:ascii="Times New Roman" w:eastAsia="TimesNewRomanPSMT" w:hAnsi="Times New Roman"/>
          <w:sz w:val="28"/>
          <w:szCs w:val="28"/>
        </w:rPr>
        <w:t>5</w:t>
      </w:r>
      <w:r w:rsidR="006E4821" w:rsidRPr="00FE450F">
        <w:rPr>
          <w:rFonts w:ascii="Times New Roman" w:eastAsia="TimesNewRomanPSMT" w:hAnsi="Times New Roman"/>
          <w:sz w:val="28"/>
          <w:szCs w:val="28"/>
        </w:rPr>
        <w:t>.</w:t>
      </w:r>
    </w:p>
    <w:p w:rsidR="006E4821" w:rsidRPr="00057B0D"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28. </w:t>
      </w:r>
      <w:r w:rsidR="006E4821" w:rsidRPr="008E7B92">
        <w:rPr>
          <w:rFonts w:ascii="Times New Roman" w:eastAsia="TimesNewRomanPSMT" w:hAnsi="Times New Roman"/>
          <w:sz w:val="28"/>
          <w:szCs w:val="28"/>
        </w:rPr>
        <w:t>Периодичность формирования регистров б</w:t>
      </w:r>
      <w:r w:rsidR="00464D5E">
        <w:rPr>
          <w:rFonts w:ascii="Times New Roman" w:eastAsia="TimesNewRomanPSMT" w:hAnsi="Times New Roman"/>
          <w:sz w:val="28"/>
          <w:szCs w:val="28"/>
        </w:rPr>
        <w:t>ухгалтерского</w:t>
      </w:r>
      <w:r w:rsidR="006E4821" w:rsidRPr="008E7B92">
        <w:rPr>
          <w:rFonts w:ascii="Times New Roman" w:eastAsia="TimesNewRomanPSMT" w:hAnsi="Times New Roman"/>
          <w:sz w:val="28"/>
          <w:szCs w:val="28"/>
        </w:rPr>
        <w:t xml:space="preserve"> учета на бумажных носителях в</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условиях комплексной автоматизации производится с регулярностью утвержденной</w:t>
      </w:r>
      <w:r w:rsidR="006E4821">
        <w:rPr>
          <w:rFonts w:ascii="Times New Roman" w:eastAsia="TimesNewRomanPSMT" w:hAnsi="Times New Roman"/>
          <w:sz w:val="28"/>
          <w:szCs w:val="28"/>
        </w:rPr>
        <w:t xml:space="preserve"> </w:t>
      </w:r>
      <w:r w:rsidR="006E4821" w:rsidRPr="00057B0D">
        <w:rPr>
          <w:rFonts w:ascii="Times New Roman" w:eastAsia="TimesNewRomanPSMT" w:hAnsi="Times New Roman"/>
          <w:sz w:val="28"/>
          <w:szCs w:val="28"/>
        </w:rPr>
        <w:t xml:space="preserve">приложением № </w:t>
      </w:r>
      <w:r w:rsidR="00741414">
        <w:rPr>
          <w:rFonts w:ascii="Times New Roman" w:eastAsia="TimesNewRomanPSMT" w:hAnsi="Times New Roman"/>
          <w:sz w:val="28"/>
          <w:szCs w:val="28"/>
        </w:rPr>
        <w:t>6</w:t>
      </w:r>
      <w:r w:rsidR="006E4821" w:rsidRPr="00057B0D">
        <w:rPr>
          <w:rFonts w:ascii="Times New Roman" w:eastAsia="TimesNewRomanPSMT" w:hAnsi="Times New Roman"/>
          <w:sz w:val="28"/>
          <w:szCs w:val="28"/>
        </w:rPr>
        <w:t>.</w:t>
      </w:r>
    </w:p>
    <w:p w:rsidR="006E4821"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29. </w:t>
      </w:r>
      <w:r w:rsidR="006E4821" w:rsidRPr="008E7B92">
        <w:rPr>
          <w:rFonts w:ascii="Times New Roman" w:eastAsia="TimesNewRomanPSMT" w:hAnsi="Times New Roman"/>
          <w:sz w:val="28"/>
          <w:szCs w:val="28"/>
        </w:rPr>
        <w:t>Санкционирование расходов в учреждении осуществляется согласно Положению о</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 xml:space="preserve">санкционировании расходов. Приложение № </w:t>
      </w:r>
      <w:r w:rsidR="00741414">
        <w:rPr>
          <w:rFonts w:ascii="Times New Roman" w:eastAsia="TimesNewRomanPSMT" w:hAnsi="Times New Roman"/>
          <w:sz w:val="28"/>
          <w:szCs w:val="28"/>
        </w:rPr>
        <w:t>7</w:t>
      </w:r>
      <w:r w:rsidR="006E4821" w:rsidRPr="008E7B92">
        <w:rPr>
          <w:rFonts w:ascii="Times New Roman" w:eastAsia="TimesNewRomanPSMT" w:hAnsi="Times New Roman"/>
          <w:sz w:val="28"/>
          <w:szCs w:val="28"/>
        </w:rPr>
        <w:t>.</w:t>
      </w:r>
    </w:p>
    <w:p w:rsidR="006E4821" w:rsidRPr="00F023E7"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30. </w:t>
      </w:r>
      <w:r w:rsidR="006E4821" w:rsidRPr="008E7B92">
        <w:rPr>
          <w:rFonts w:ascii="Times New Roman" w:eastAsia="TimesNewRomanPSMT" w:hAnsi="Times New Roman"/>
          <w:sz w:val="28"/>
          <w:szCs w:val="28"/>
        </w:rPr>
        <w:t>Движение первичных документов регламентируется утвержденным в учреждении</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графиком документооборота</w:t>
      </w:r>
      <w:r w:rsidR="006E4821" w:rsidRPr="00F023E7">
        <w:rPr>
          <w:rFonts w:ascii="Times New Roman" w:eastAsia="TimesNewRomanPSMT" w:hAnsi="Times New Roman"/>
          <w:sz w:val="28"/>
          <w:szCs w:val="28"/>
        </w:rPr>
        <w:t xml:space="preserve">. Приложение № </w:t>
      </w:r>
      <w:r w:rsidR="00741414">
        <w:rPr>
          <w:rFonts w:ascii="Times New Roman" w:eastAsia="TimesNewRomanPSMT" w:hAnsi="Times New Roman"/>
          <w:sz w:val="28"/>
          <w:szCs w:val="28"/>
        </w:rPr>
        <w:t>8</w:t>
      </w:r>
      <w:r w:rsidR="006E4821" w:rsidRPr="00F023E7">
        <w:rPr>
          <w:rFonts w:ascii="Times New Roman" w:eastAsia="TimesNewRomanPSMT" w:hAnsi="Times New Roman"/>
          <w:sz w:val="28"/>
          <w:szCs w:val="28"/>
        </w:rPr>
        <w:t>.</w:t>
      </w:r>
    </w:p>
    <w:p w:rsidR="006E4821"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31. </w:t>
      </w:r>
      <w:r w:rsidR="006E4821" w:rsidRPr="008E7B92">
        <w:rPr>
          <w:rFonts w:ascii="Times New Roman" w:eastAsia="TimesNewRomanPSMT" w:hAnsi="Times New Roman"/>
          <w:sz w:val="28"/>
          <w:szCs w:val="28"/>
        </w:rPr>
        <w:t xml:space="preserve">Учет предпринимательской деятельности регламентируется </w:t>
      </w:r>
      <w:r w:rsidR="006E4821">
        <w:rPr>
          <w:rFonts w:ascii="Times New Roman" w:eastAsia="TimesNewRomanPSMT" w:hAnsi="Times New Roman"/>
          <w:sz w:val="28"/>
          <w:szCs w:val="28"/>
        </w:rPr>
        <w:t>П</w:t>
      </w:r>
      <w:r w:rsidR="006E4821" w:rsidRPr="008E7B92">
        <w:rPr>
          <w:rFonts w:ascii="Times New Roman" w:eastAsia="TimesNewRomanPSMT" w:hAnsi="Times New Roman"/>
          <w:sz w:val="28"/>
          <w:szCs w:val="28"/>
        </w:rPr>
        <w:t>оложением о</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предпринимательской и иной приносящей доход деятельности</w:t>
      </w:r>
      <w:r w:rsidR="00741414">
        <w:rPr>
          <w:rFonts w:ascii="Times New Roman" w:eastAsia="TimesNewRomanPSMT" w:hAnsi="Times New Roman"/>
          <w:sz w:val="28"/>
          <w:szCs w:val="28"/>
        </w:rPr>
        <w:t>.</w:t>
      </w:r>
    </w:p>
    <w:p w:rsidR="006E4821" w:rsidRDefault="009A2D73" w:rsidP="001A5AE3">
      <w:pPr>
        <w:pStyle w:val="21"/>
        <w:tabs>
          <w:tab w:val="left" w:pos="6237"/>
        </w:tabs>
        <w:ind w:firstLine="900"/>
        <w:rPr>
          <w:rFonts w:ascii="Times New Roman" w:hAnsi="Times New Roman"/>
          <w:sz w:val="28"/>
          <w:szCs w:val="28"/>
        </w:rPr>
      </w:pPr>
      <w:r>
        <w:rPr>
          <w:rFonts w:ascii="Times New Roman" w:hAnsi="Times New Roman"/>
          <w:sz w:val="28"/>
          <w:szCs w:val="28"/>
        </w:rPr>
        <w:t xml:space="preserve">32. </w:t>
      </w:r>
      <w:r w:rsidR="006E4821" w:rsidRPr="00466C79">
        <w:rPr>
          <w:rFonts w:ascii="Times New Roman" w:hAnsi="Times New Roman"/>
          <w:sz w:val="28"/>
          <w:szCs w:val="28"/>
        </w:rPr>
        <w:t xml:space="preserve">Внутренний контроль проводится Учреждением на основании Положения о внутреннем контроле </w:t>
      </w:r>
      <w:r w:rsidR="006E4821">
        <w:rPr>
          <w:rFonts w:ascii="Times New Roman" w:hAnsi="Times New Roman"/>
          <w:sz w:val="28"/>
          <w:szCs w:val="28"/>
        </w:rPr>
        <w:t xml:space="preserve">Приложение № </w:t>
      </w:r>
      <w:r w:rsidR="00741414">
        <w:rPr>
          <w:rFonts w:ascii="Times New Roman" w:hAnsi="Times New Roman"/>
          <w:sz w:val="28"/>
          <w:szCs w:val="28"/>
        </w:rPr>
        <w:t>9</w:t>
      </w:r>
      <w:r w:rsidR="006E4821">
        <w:rPr>
          <w:rFonts w:ascii="Times New Roman" w:hAnsi="Times New Roman"/>
          <w:sz w:val="28"/>
          <w:szCs w:val="28"/>
        </w:rPr>
        <w:t>.</w:t>
      </w:r>
    </w:p>
    <w:p w:rsidR="00397B1C" w:rsidRPr="00466C79" w:rsidRDefault="009A2D73" w:rsidP="001A5AE3">
      <w:pPr>
        <w:pStyle w:val="21"/>
        <w:tabs>
          <w:tab w:val="left" w:pos="6237"/>
        </w:tabs>
        <w:ind w:firstLine="900"/>
        <w:rPr>
          <w:rFonts w:ascii="Times New Roman" w:hAnsi="Times New Roman"/>
          <w:b/>
          <w:sz w:val="28"/>
          <w:szCs w:val="28"/>
        </w:rPr>
      </w:pPr>
      <w:r>
        <w:rPr>
          <w:rFonts w:ascii="Times New Roman" w:hAnsi="Times New Roman"/>
          <w:sz w:val="28"/>
          <w:szCs w:val="28"/>
        </w:rPr>
        <w:lastRenderedPageBreak/>
        <w:t xml:space="preserve">33. </w:t>
      </w:r>
      <w:r w:rsidR="003E4C90">
        <w:rPr>
          <w:rFonts w:ascii="Times New Roman" w:hAnsi="Times New Roman"/>
          <w:sz w:val="28"/>
          <w:szCs w:val="28"/>
        </w:rPr>
        <w:t>Форма каточки учета выдачи основных средств и материальных ценностей приведена в приложении № 1</w:t>
      </w:r>
      <w:r w:rsidR="00741414">
        <w:rPr>
          <w:rFonts w:ascii="Times New Roman" w:hAnsi="Times New Roman"/>
          <w:sz w:val="28"/>
          <w:szCs w:val="28"/>
        </w:rPr>
        <w:t>0</w:t>
      </w:r>
      <w:r w:rsidR="003E4C90">
        <w:rPr>
          <w:rFonts w:ascii="Times New Roman" w:hAnsi="Times New Roman"/>
          <w:sz w:val="28"/>
          <w:szCs w:val="28"/>
        </w:rPr>
        <w:t>; 1</w:t>
      </w:r>
      <w:r w:rsidR="00741414">
        <w:rPr>
          <w:rFonts w:ascii="Times New Roman" w:hAnsi="Times New Roman"/>
          <w:sz w:val="28"/>
          <w:szCs w:val="28"/>
        </w:rPr>
        <w:t>1</w:t>
      </w:r>
      <w:r w:rsidR="003E4C90">
        <w:rPr>
          <w:rFonts w:ascii="Times New Roman" w:hAnsi="Times New Roman"/>
          <w:sz w:val="28"/>
          <w:szCs w:val="28"/>
        </w:rPr>
        <w:t xml:space="preserve">. </w:t>
      </w:r>
      <w:r w:rsidR="00DB3BDD">
        <w:rPr>
          <w:rFonts w:ascii="Times New Roman" w:hAnsi="Times New Roman"/>
          <w:sz w:val="28"/>
          <w:szCs w:val="28"/>
        </w:rPr>
        <w:t>Форма расчетного листка приведена в Приложении № 1</w:t>
      </w:r>
      <w:r w:rsidR="00741414">
        <w:rPr>
          <w:rFonts w:ascii="Times New Roman" w:hAnsi="Times New Roman"/>
          <w:sz w:val="28"/>
          <w:szCs w:val="28"/>
        </w:rPr>
        <w:t>2</w:t>
      </w:r>
      <w:r w:rsidR="008D0FAB">
        <w:rPr>
          <w:rFonts w:ascii="Times New Roman" w:hAnsi="Times New Roman"/>
          <w:sz w:val="28"/>
          <w:szCs w:val="28"/>
        </w:rPr>
        <w:t xml:space="preserve"> (действует до </w:t>
      </w:r>
      <w:r w:rsidR="00DC0055">
        <w:rPr>
          <w:rFonts w:ascii="Times New Roman" w:hAnsi="Times New Roman"/>
          <w:sz w:val="28"/>
          <w:szCs w:val="28"/>
        </w:rPr>
        <w:t>29</w:t>
      </w:r>
      <w:r w:rsidR="008D0FAB">
        <w:rPr>
          <w:rFonts w:ascii="Times New Roman" w:hAnsi="Times New Roman"/>
          <w:sz w:val="28"/>
          <w:szCs w:val="28"/>
        </w:rPr>
        <w:t xml:space="preserve"> </w:t>
      </w:r>
      <w:r w:rsidR="00DC0055">
        <w:rPr>
          <w:rFonts w:ascii="Times New Roman" w:hAnsi="Times New Roman"/>
          <w:sz w:val="28"/>
          <w:szCs w:val="28"/>
        </w:rPr>
        <w:t>февраля</w:t>
      </w:r>
      <w:r w:rsidR="008D0FAB">
        <w:rPr>
          <w:rFonts w:ascii="Times New Roman" w:hAnsi="Times New Roman"/>
          <w:sz w:val="28"/>
          <w:szCs w:val="28"/>
        </w:rPr>
        <w:t xml:space="preserve"> 2020 г.</w:t>
      </w:r>
      <w:r w:rsidR="00D01524">
        <w:rPr>
          <w:rFonts w:ascii="Times New Roman" w:hAnsi="Times New Roman"/>
          <w:sz w:val="28"/>
          <w:szCs w:val="28"/>
        </w:rPr>
        <w:t xml:space="preserve"> включительно</w:t>
      </w:r>
      <w:r w:rsidR="008D0FAB">
        <w:rPr>
          <w:rFonts w:ascii="Times New Roman" w:hAnsi="Times New Roman"/>
          <w:sz w:val="28"/>
          <w:szCs w:val="28"/>
        </w:rPr>
        <w:t>)</w:t>
      </w:r>
      <w:r w:rsidR="005B0197">
        <w:rPr>
          <w:rFonts w:ascii="Times New Roman" w:hAnsi="Times New Roman"/>
          <w:sz w:val="28"/>
          <w:szCs w:val="28"/>
        </w:rPr>
        <w:t xml:space="preserve">; Форма карточки-справки приведена в Приложении № </w:t>
      </w:r>
      <w:r w:rsidR="00913F91">
        <w:rPr>
          <w:rFonts w:ascii="Times New Roman" w:hAnsi="Times New Roman"/>
          <w:sz w:val="28"/>
          <w:szCs w:val="28"/>
        </w:rPr>
        <w:t>1</w:t>
      </w:r>
      <w:r w:rsidR="00741414">
        <w:rPr>
          <w:rFonts w:ascii="Times New Roman" w:hAnsi="Times New Roman"/>
          <w:sz w:val="28"/>
          <w:szCs w:val="28"/>
        </w:rPr>
        <w:t>3</w:t>
      </w:r>
      <w:r w:rsidR="003A19B5">
        <w:rPr>
          <w:rFonts w:ascii="Times New Roman" w:hAnsi="Times New Roman"/>
          <w:sz w:val="28"/>
          <w:szCs w:val="28"/>
        </w:rPr>
        <w:t xml:space="preserve">, форма штатного расписания приведена в </w:t>
      </w:r>
      <w:r w:rsidR="00741414">
        <w:rPr>
          <w:rFonts w:ascii="Times New Roman" w:hAnsi="Times New Roman"/>
          <w:sz w:val="28"/>
          <w:szCs w:val="28"/>
        </w:rPr>
        <w:t>П</w:t>
      </w:r>
      <w:r w:rsidR="003A19B5">
        <w:rPr>
          <w:rFonts w:ascii="Times New Roman" w:hAnsi="Times New Roman"/>
          <w:sz w:val="28"/>
          <w:szCs w:val="28"/>
        </w:rPr>
        <w:t>риложении 1</w:t>
      </w:r>
      <w:r w:rsidR="00741414">
        <w:rPr>
          <w:rFonts w:ascii="Times New Roman" w:hAnsi="Times New Roman"/>
          <w:sz w:val="28"/>
          <w:szCs w:val="28"/>
        </w:rPr>
        <w:t>4</w:t>
      </w:r>
      <w:r w:rsidR="003A19B5">
        <w:rPr>
          <w:rFonts w:ascii="Times New Roman" w:hAnsi="Times New Roman"/>
          <w:sz w:val="28"/>
          <w:szCs w:val="28"/>
        </w:rPr>
        <w:t>.</w:t>
      </w:r>
    </w:p>
    <w:p w:rsidR="006E4821" w:rsidRPr="00315FAD" w:rsidRDefault="009A2D73" w:rsidP="001A5AE3">
      <w:pPr>
        <w:pStyle w:val="21"/>
        <w:tabs>
          <w:tab w:val="left" w:pos="6237"/>
        </w:tabs>
        <w:ind w:firstLine="851"/>
        <w:rPr>
          <w:rFonts w:ascii="Times New Roman" w:hAnsi="Times New Roman"/>
          <w:sz w:val="28"/>
          <w:szCs w:val="28"/>
        </w:rPr>
      </w:pPr>
      <w:r>
        <w:rPr>
          <w:rFonts w:ascii="Times New Roman" w:hAnsi="Times New Roman"/>
          <w:sz w:val="28"/>
          <w:szCs w:val="28"/>
        </w:rPr>
        <w:t xml:space="preserve">34. </w:t>
      </w:r>
      <w:r w:rsidR="006E4821" w:rsidRPr="00315FAD">
        <w:rPr>
          <w:rFonts w:ascii="Times New Roman" w:hAnsi="Times New Roman"/>
          <w:sz w:val="28"/>
          <w:szCs w:val="28"/>
        </w:rPr>
        <w:t>Учетная политика Учреждения применяется с момента ее утверждения последовательно из года в год.</w:t>
      </w:r>
    </w:p>
    <w:p w:rsidR="006E4821" w:rsidRDefault="009A2D73" w:rsidP="001A5AE3">
      <w:pPr>
        <w:pStyle w:val="21"/>
        <w:tabs>
          <w:tab w:val="left" w:pos="6237"/>
        </w:tabs>
        <w:ind w:firstLine="851"/>
        <w:rPr>
          <w:rFonts w:ascii="Times New Roman" w:hAnsi="Times New Roman"/>
          <w:sz w:val="28"/>
          <w:szCs w:val="28"/>
        </w:rPr>
      </w:pPr>
      <w:r>
        <w:rPr>
          <w:rFonts w:ascii="Times New Roman" w:hAnsi="Times New Roman"/>
          <w:sz w:val="28"/>
          <w:szCs w:val="28"/>
        </w:rPr>
        <w:t xml:space="preserve">35. </w:t>
      </w:r>
      <w:r w:rsidR="006E4821" w:rsidRPr="00315FAD">
        <w:rPr>
          <w:rFonts w:ascii="Times New Roman" w:hAnsi="Times New Roman"/>
          <w:sz w:val="28"/>
          <w:szCs w:val="28"/>
        </w:rPr>
        <w:t>Изменение учетной политики вводится с начала финансового года или в случаях изменения законодательства Российской Федерации или нормативных актов органов, осуществляющих регулирование учета в государственных (муниципальных) учреждениях с даты изменений, а также существенных изменений условий деятельности Учреждения.</w:t>
      </w:r>
    </w:p>
    <w:p w:rsidR="00664001" w:rsidRPr="00315FAD" w:rsidRDefault="00664001" w:rsidP="001A5AE3">
      <w:pPr>
        <w:pStyle w:val="21"/>
        <w:tabs>
          <w:tab w:val="left" w:pos="6237"/>
        </w:tabs>
        <w:ind w:firstLine="0"/>
        <w:rPr>
          <w:rFonts w:ascii="Times New Roman" w:hAnsi="Times New Roman"/>
          <w:sz w:val="28"/>
          <w:szCs w:val="28"/>
        </w:rPr>
      </w:pPr>
    </w:p>
    <w:p w:rsidR="006E4821" w:rsidRDefault="006E4821" w:rsidP="001A5AE3">
      <w:pPr>
        <w:autoSpaceDE w:val="0"/>
        <w:autoSpaceDN w:val="0"/>
        <w:adjustRightInd w:val="0"/>
        <w:spacing w:after="0" w:line="240" w:lineRule="auto"/>
        <w:jc w:val="center"/>
        <w:rPr>
          <w:rFonts w:ascii="Times New Roman" w:eastAsia="TimesNewRomanPS-BoldItalicMT" w:hAnsi="Times New Roman"/>
          <w:b/>
          <w:bCs/>
          <w:iCs/>
          <w:sz w:val="28"/>
          <w:szCs w:val="28"/>
        </w:rPr>
      </w:pPr>
      <w:r w:rsidRPr="00AA72CF">
        <w:rPr>
          <w:rFonts w:ascii="Times New Roman" w:eastAsia="TimesNewRomanPS-BoldItalicMT" w:hAnsi="Times New Roman"/>
          <w:b/>
          <w:bCs/>
          <w:iCs/>
          <w:sz w:val="28"/>
          <w:szCs w:val="28"/>
        </w:rPr>
        <w:t xml:space="preserve">РАЗДЕЛ </w:t>
      </w:r>
      <w:r>
        <w:rPr>
          <w:rFonts w:ascii="Times New Roman" w:eastAsia="TimesNewRomanPS-BoldItalicMT" w:hAnsi="Times New Roman"/>
          <w:b/>
          <w:bCs/>
          <w:iCs/>
          <w:sz w:val="28"/>
          <w:szCs w:val="28"/>
          <w:lang w:val="en-US"/>
        </w:rPr>
        <w:t>II</w:t>
      </w:r>
      <w:r w:rsidRPr="00AA72CF">
        <w:rPr>
          <w:rFonts w:ascii="Times New Roman" w:eastAsia="TimesNewRomanPS-BoldItalicMT" w:hAnsi="Times New Roman"/>
          <w:b/>
          <w:bCs/>
          <w:iCs/>
          <w:sz w:val="28"/>
          <w:szCs w:val="28"/>
        </w:rPr>
        <w:t>.   Общие правила ведения бухгалтерского учета</w:t>
      </w:r>
    </w:p>
    <w:p w:rsidR="006E4821" w:rsidRPr="001A5AE3" w:rsidRDefault="006E4821" w:rsidP="001A5AE3">
      <w:pPr>
        <w:autoSpaceDE w:val="0"/>
        <w:autoSpaceDN w:val="0"/>
        <w:adjustRightInd w:val="0"/>
        <w:spacing w:after="0" w:line="240" w:lineRule="auto"/>
        <w:rPr>
          <w:rFonts w:ascii="Times New Roman" w:eastAsia="TimesNewRomanPS-BoldItalicMT" w:hAnsi="Times New Roman"/>
          <w:bCs/>
          <w:iCs/>
          <w:sz w:val="28"/>
          <w:szCs w:val="28"/>
        </w:rPr>
      </w:pPr>
    </w:p>
    <w:p w:rsidR="006E4821" w:rsidRDefault="006E4821" w:rsidP="001A5AE3">
      <w:pPr>
        <w:numPr>
          <w:ilvl w:val="0"/>
          <w:numId w:val="22"/>
        </w:numPr>
        <w:autoSpaceDE w:val="0"/>
        <w:autoSpaceDN w:val="0"/>
        <w:adjustRightInd w:val="0"/>
        <w:spacing w:after="0" w:line="240" w:lineRule="auto"/>
        <w:jc w:val="center"/>
        <w:rPr>
          <w:rFonts w:ascii="Times New Roman" w:eastAsia="TimesNewRomanPS-BoldItalicMT" w:hAnsi="Times New Roman"/>
          <w:b/>
          <w:bCs/>
          <w:i/>
          <w:iCs/>
          <w:sz w:val="28"/>
          <w:szCs w:val="28"/>
        </w:rPr>
      </w:pPr>
      <w:r>
        <w:rPr>
          <w:rFonts w:ascii="Times New Roman" w:eastAsia="TimesNewRomanPS-BoldItalicMT" w:hAnsi="Times New Roman"/>
          <w:b/>
          <w:bCs/>
          <w:i/>
          <w:iCs/>
          <w:sz w:val="28"/>
          <w:szCs w:val="28"/>
        </w:rPr>
        <w:t>Учет основных средств</w:t>
      </w:r>
    </w:p>
    <w:p w:rsidR="006E4821" w:rsidRPr="00AA72CF" w:rsidRDefault="006E4821" w:rsidP="001A5AE3">
      <w:pPr>
        <w:autoSpaceDE w:val="0"/>
        <w:autoSpaceDN w:val="0"/>
        <w:adjustRightInd w:val="0"/>
        <w:spacing w:after="0" w:line="240" w:lineRule="auto"/>
        <w:rPr>
          <w:rFonts w:ascii="Times New Roman" w:eastAsia="TimesNewRomanPS-BoldItalicMT" w:hAnsi="Times New Roman"/>
          <w:bCs/>
          <w:iCs/>
          <w:sz w:val="28"/>
          <w:szCs w:val="28"/>
        </w:rPr>
      </w:pPr>
    </w:p>
    <w:p w:rsidR="00CF11A9"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1.1. </w:t>
      </w:r>
      <w:r w:rsidR="006E4821" w:rsidRPr="008E7B92">
        <w:rPr>
          <w:rFonts w:ascii="Times New Roman" w:eastAsia="TimesNewRomanPSMT" w:hAnsi="Times New Roman"/>
          <w:sz w:val="28"/>
          <w:szCs w:val="28"/>
        </w:rPr>
        <w:t>В составе основных средств учитываются материальные объекты, используемые в</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процессе деятельности учреждения при выполнении работ или оказании услуг либо для</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управленческих нужд учреждения, независимо от стоимости объекта основных средств</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со сроком полезного использования более 12 месяцев по фактической стоимости</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приобретения (изготовления).</w:t>
      </w:r>
      <w:r w:rsidR="006E4821">
        <w:rPr>
          <w:rFonts w:ascii="Times New Roman" w:eastAsia="TimesNewRomanPSMT" w:hAnsi="Times New Roman"/>
          <w:sz w:val="28"/>
          <w:szCs w:val="28"/>
        </w:rPr>
        <w:t xml:space="preserve"> </w:t>
      </w:r>
    </w:p>
    <w:p w:rsidR="006E4821"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F023E7">
        <w:rPr>
          <w:rFonts w:ascii="Times New Roman" w:eastAsia="TimesNewRomanPSMT" w:hAnsi="Times New Roman"/>
          <w:sz w:val="28"/>
          <w:szCs w:val="28"/>
        </w:rPr>
        <w:t>Изменение первоначальной стоимости объектов основных средств производится лишь в случаях достройки, дооборудования, реконструкции, модернизации, частичной ликвидации и переоценки объектов основных средств</w:t>
      </w:r>
      <w:r>
        <w:rPr>
          <w:rFonts w:ascii="Times New Roman" w:eastAsia="TimesNewRomanPSMT" w:hAnsi="Times New Roman"/>
          <w:sz w:val="28"/>
          <w:szCs w:val="28"/>
        </w:rPr>
        <w:t>.</w:t>
      </w:r>
    </w:p>
    <w:p w:rsidR="006E4821"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p>
    <w:p w:rsidR="006E4821" w:rsidRPr="00F023E7"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1.2. </w:t>
      </w:r>
      <w:r w:rsidR="006E4821" w:rsidRPr="00F023E7">
        <w:rPr>
          <w:rFonts w:ascii="Times New Roman" w:eastAsia="TimesNewRomanPSMT" w:hAnsi="Times New Roman"/>
          <w:sz w:val="28"/>
          <w:szCs w:val="28"/>
        </w:rPr>
        <w:t>Принятие к уч</w:t>
      </w:r>
      <w:r w:rsidR="006E4821">
        <w:rPr>
          <w:rFonts w:ascii="Times New Roman" w:eastAsia="TimesNewRomanPSMT" w:hAnsi="Times New Roman"/>
          <w:sz w:val="28"/>
          <w:szCs w:val="28"/>
        </w:rPr>
        <w:t>е</w:t>
      </w:r>
      <w:r w:rsidR="006E4821" w:rsidRPr="00F023E7">
        <w:rPr>
          <w:rFonts w:ascii="Times New Roman" w:eastAsia="TimesNewRomanPSMT" w:hAnsi="Times New Roman"/>
          <w:sz w:val="28"/>
          <w:szCs w:val="28"/>
        </w:rPr>
        <w:t>ту вновь поступивших объектов основных средств, полученных безвозмездно и безвозвратно</w:t>
      </w:r>
      <w:r w:rsidR="006E4821">
        <w:rPr>
          <w:rFonts w:ascii="Times New Roman" w:eastAsia="TimesNewRomanPSMT" w:hAnsi="Times New Roman"/>
          <w:sz w:val="28"/>
          <w:szCs w:val="28"/>
        </w:rPr>
        <w:t>,</w:t>
      </w:r>
      <w:r w:rsidR="006E4821" w:rsidRPr="00F023E7">
        <w:rPr>
          <w:rFonts w:ascii="Times New Roman" w:eastAsia="TimesNewRomanPSMT" w:hAnsi="Times New Roman"/>
          <w:sz w:val="28"/>
          <w:szCs w:val="28"/>
        </w:rPr>
        <w:t xml:space="preserve"> осуществляется </w:t>
      </w:r>
      <w:r w:rsidR="006E4821">
        <w:rPr>
          <w:rFonts w:ascii="Times New Roman" w:eastAsia="TimesNewRomanPSMT" w:hAnsi="Times New Roman"/>
          <w:sz w:val="28"/>
          <w:szCs w:val="28"/>
        </w:rPr>
        <w:t xml:space="preserve">по </w:t>
      </w:r>
      <w:r w:rsidR="004919FC">
        <w:rPr>
          <w:rFonts w:ascii="Times New Roman" w:eastAsia="TimesNewRomanPSMT" w:hAnsi="Times New Roman"/>
          <w:sz w:val="28"/>
          <w:szCs w:val="28"/>
        </w:rPr>
        <w:t>справедливой</w:t>
      </w:r>
      <w:r w:rsidR="006E4821">
        <w:rPr>
          <w:rFonts w:ascii="Times New Roman" w:eastAsia="TimesNewRomanPSMT" w:hAnsi="Times New Roman"/>
          <w:sz w:val="28"/>
          <w:szCs w:val="28"/>
        </w:rPr>
        <w:t xml:space="preserve"> стоимости на дату принятия к бухгалтерскому учету, включая </w:t>
      </w:r>
      <w:r w:rsidR="006E4821" w:rsidRPr="00F023E7">
        <w:rPr>
          <w:rFonts w:ascii="Times New Roman" w:eastAsia="TimesNewRomanPSMT" w:hAnsi="Times New Roman"/>
          <w:sz w:val="28"/>
          <w:szCs w:val="28"/>
        </w:rPr>
        <w:t>стоимост</w:t>
      </w:r>
      <w:r w:rsidR="006E4821">
        <w:rPr>
          <w:rFonts w:ascii="Times New Roman" w:eastAsia="TimesNewRomanPSMT" w:hAnsi="Times New Roman"/>
          <w:sz w:val="28"/>
          <w:szCs w:val="28"/>
        </w:rPr>
        <w:t>ь</w:t>
      </w:r>
      <w:r w:rsidR="006E4821" w:rsidRPr="00F023E7">
        <w:rPr>
          <w:rFonts w:ascii="Times New Roman" w:eastAsia="TimesNewRomanPSMT" w:hAnsi="Times New Roman"/>
          <w:sz w:val="28"/>
          <w:szCs w:val="28"/>
        </w:rPr>
        <w:t xml:space="preserve"> услуг, связанных с их доставкой, регистрацией и приведением их в состояние, пригодное для использования.</w:t>
      </w:r>
    </w:p>
    <w:p w:rsidR="00054045"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1.3. </w:t>
      </w:r>
      <w:r w:rsidR="004919FC">
        <w:rPr>
          <w:rFonts w:ascii="Times New Roman" w:eastAsia="TimesNewRomanPSMT" w:hAnsi="Times New Roman"/>
          <w:sz w:val="28"/>
          <w:szCs w:val="28"/>
        </w:rPr>
        <w:t>Справедливая</w:t>
      </w:r>
      <w:r w:rsidR="006E4821" w:rsidRPr="00F023E7">
        <w:rPr>
          <w:rFonts w:ascii="Times New Roman" w:eastAsia="TimesNewRomanPSMT" w:hAnsi="Times New Roman"/>
          <w:sz w:val="28"/>
          <w:szCs w:val="28"/>
        </w:rPr>
        <w:t xml:space="preserve"> стоимость объектов, бывших в употреблении</w:t>
      </w:r>
      <w:r w:rsidR="006E4821">
        <w:rPr>
          <w:rFonts w:ascii="Times New Roman" w:eastAsia="TimesNewRomanPSMT" w:hAnsi="Times New Roman"/>
          <w:sz w:val="28"/>
          <w:szCs w:val="28"/>
        </w:rPr>
        <w:t>,</w:t>
      </w:r>
      <w:r w:rsidR="006E4821" w:rsidRPr="00F023E7">
        <w:rPr>
          <w:rFonts w:ascii="Times New Roman" w:eastAsia="TimesNewRomanPSMT" w:hAnsi="Times New Roman"/>
          <w:sz w:val="28"/>
          <w:szCs w:val="28"/>
        </w:rPr>
        <w:t xml:space="preserve"> определяется комиссией</w:t>
      </w:r>
      <w:r w:rsidR="00701F58">
        <w:rPr>
          <w:rFonts w:ascii="Times New Roman" w:eastAsia="TimesNewRomanPSMT" w:hAnsi="Times New Roman"/>
          <w:sz w:val="28"/>
          <w:szCs w:val="28"/>
        </w:rPr>
        <w:t xml:space="preserve"> по поступлению и выбытию активов</w:t>
      </w:r>
      <w:r w:rsidR="006E4821" w:rsidRPr="00F023E7">
        <w:rPr>
          <w:rFonts w:ascii="Times New Roman" w:eastAsia="TimesNewRomanPSMT" w:hAnsi="Times New Roman"/>
          <w:sz w:val="28"/>
          <w:szCs w:val="28"/>
        </w:rPr>
        <w:t xml:space="preserve">, утверждённой </w:t>
      </w:r>
      <w:r w:rsidR="006E4821" w:rsidRPr="00727D0A">
        <w:rPr>
          <w:rFonts w:ascii="Times New Roman" w:eastAsia="TimesNewRomanPSMT" w:hAnsi="Times New Roman"/>
          <w:sz w:val="28"/>
          <w:szCs w:val="28"/>
        </w:rPr>
        <w:t xml:space="preserve">приказом </w:t>
      </w:r>
      <w:r w:rsidR="006E4821">
        <w:rPr>
          <w:rFonts w:ascii="Times New Roman" w:eastAsia="TimesNewRomanPSMT" w:hAnsi="Times New Roman"/>
          <w:sz w:val="28"/>
          <w:szCs w:val="28"/>
        </w:rPr>
        <w:t>У</w:t>
      </w:r>
      <w:r w:rsidR="006E4821" w:rsidRPr="00F023E7">
        <w:rPr>
          <w:rFonts w:ascii="Times New Roman" w:eastAsia="TimesNewRomanPSMT" w:hAnsi="Times New Roman"/>
          <w:sz w:val="28"/>
          <w:szCs w:val="28"/>
        </w:rPr>
        <w:t>чреждения, или на основании акта дарения (пожертвования)</w:t>
      </w:r>
      <w:r w:rsidR="006E4821">
        <w:rPr>
          <w:rFonts w:ascii="Times New Roman" w:eastAsia="TimesNewRomanPSMT" w:hAnsi="Times New Roman"/>
          <w:sz w:val="28"/>
          <w:szCs w:val="28"/>
        </w:rPr>
        <w:t xml:space="preserve"> и</w:t>
      </w:r>
      <w:r w:rsidR="006E4821" w:rsidRPr="00F023E7">
        <w:rPr>
          <w:rFonts w:ascii="Times New Roman" w:eastAsia="TimesNewRomanPSMT" w:hAnsi="Times New Roman"/>
          <w:sz w:val="28"/>
          <w:szCs w:val="28"/>
        </w:rPr>
        <w:t xml:space="preserve"> иного документа, подтверждающего факт безвозмездной передачи имущества, при условии наличия в документе текущей рыночной стоимости объекта.  </w:t>
      </w:r>
    </w:p>
    <w:p w:rsidR="000D2D6C" w:rsidRDefault="00145C76"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1.4.</w:t>
      </w:r>
      <w:r w:rsidR="000D2D6C" w:rsidRPr="000D2D6C">
        <w:t xml:space="preserve"> </w:t>
      </w:r>
      <w:r w:rsidR="000D2D6C" w:rsidRPr="000D2D6C">
        <w:rPr>
          <w:rFonts w:ascii="Times New Roman" w:eastAsia="TimesNewRomanPSMT" w:hAnsi="Times New Roman"/>
          <w:sz w:val="28"/>
          <w:szCs w:val="28"/>
        </w:rPr>
        <w:t>Безвозмездная передача</w:t>
      </w:r>
      <w:r w:rsidR="00CF11A9">
        <w:rPr>
          <w:rFonts w:ascii="Times New Roman" w:eastAsia="TimesNewRomanPSMT" w:hAnsi="Times New Roman"/>
          <w:sz w:val="28"/>
          <w:szCs w:val="28"/>
        </w:rPr>
        <w:t xml:space="preserve"> и безвозмездное поступление</w:t>
      </w:r>
      <w:r w:rsidR="000D2D6C" w:rsidRPr="000D2D6C">
        <w:rPr>
          <w:rFonts w:ascii="Times New Roman" w:eastAsia="TimesNewRomanPSMT" w:hAnsi="Times New Roman"/>
          <w:sz w:val="28"/>
          <w:szCs w:val="28"/>
        </w:rPr>
        <w:t xml:space="preserve"> объектов основных средств оформляется </w:t>
      </w:r>
      <w:r w:rsidR="000D2D6C">
        <w:rPr>
          <w:rFonts w:ascii="Times New Roman" w:eastAsia="TimesNewRomanPSMT" w:hAnsi="Times New Roman"/>
          <w:sz w:val="28"/>
          <w:szCs w:val="28"/>
        </w:rPr>
        <w:t>а</w:t>
      </w:r>
      <w:r w:rsidR="000D2D6C" w:rsidRPr="000D2D6C">
        <w:rPr>
          <w:rFonts w:ascii="Times New Roman" w:eastAsia="TimesNewRomanPSMT" w:hAnsi="Times New Roman"/>
          <w:sz w:val="28"/>
          <w:szCs w:val="28"/>
        </w:rPr>
        <w:t>ктом о приеме-передаче объектов не</w:t>
      </w:r>
      <w:r w:rsidR="000D2D6C">
        <w:rPr>
          <w:rFonts w:ascii="Times New Roman" w:eastAsia="TimesNewRomanPSMT" w:hAnsi="Times New Roman"/>
          <w:sz w:val="28"/>
          <w:szCs w:val="28"/>
        </w:rPr>
        <w:t xml:space="preserve">финансовых активов (ф. 0504101). </w:t>
      </w:r>
      <w:r w:rsidR="000D2D6C" w:rsidRPr="000D2D6C">
        <w:rPr>
          <w:rFonts w:ascii="Times New Roman" w:eastAsia="TimesNewRomanPSMT" w:hAnsi="Times New Roman"/>
          <w:sz w:val="28"/>
          <w:szCs w:val="28"/>
        </w:rPr>
        <w:t>(Основание: Методические указания № 52н)</w:t>
      </w:r>
      <w:r w:rsidR="000D2D6C">
        <w:rPr>
          <w:rFonts w:ascii="Times New Roman" w:eastAsia="TimesNewRomanPSMT" w:hAnsi="Times New Roman"/>
          <w:sz w:val="28"/>
          <w:szCs w:val="28"/>
        </w:rPr>
        <w:t>.</w:t>
      </w:r>
    </w:p>
    <w:p w:rsidR="006B5772" w:rsidRDefault="006B5772"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В случае безвозмездного поступления </w:t>
      </w:r>
      <w:r w:rsidRPr="006B5772">
        <w:rPr>
          <w:rFonts w:ascii="Times New Roman" w:eastAsia="TimesNewRomanPSMT" w:hAnsi="Times New Roman"/>
          <w:sz w:val="28"/>
          <w:szCs w:val="28"/>
        </w:rPr>
        <w:t xml:space="preserve">материальных ценностей (нефинансовых активов) </w:t>
      </w:r>
      <w:r>
        <w:rPr>
          <w:rFonts w:ascii="Times New Roman" w:eastAsia="TimesNewRomanPSMT" w:hAnsi="Times New Roman"/>
          <w:sz w:val="28"/>
          <w:szCs w:val="28"/>
        </w:rPr>
        <w:t xml:space="preserve">от сторонних </w:t>
      </w:r>
      <w:r w:rsidR="002B4D18">
        <w:rPr>
          <w:rFonts w:ascii="Times New Roman" w:eastAsia="TimesNewRomanPSMT" w:hAnsi="Times New Roman"/>
          <w:sz w:val="28"/>
          <w:szCs w:val="28"/>
        </w:rPr>
        <w:t xml:space="preserve">коммерческих </w:t>
      </w:r>
      <w:r>
        <w:rPr>
          <w:rFonts w:ascii="Times New Roman" w:eastAsia="TimesNewRomanPSMT" w:hAnsi="Times New Roman"/>
          <w:sz w:val="28"/>
          <w:szCs w:val="28"/>
        </w:rPr>
        <w:t>организаций и физических лиц</w:t>
      </w:r>
      <w:r w:rsidR="00145C76">
        <w:rPr>
          <w:rFonts w:ascii="Times New Roman" w:eastAsia="TimesNewRomanPSMT" w:hAnsi="Times New Roman"/>
          <w:sz w:val="28"/>
          <w:szCs w:val="28"/>
        </w:rPr>
        <w:t xml:space="preserve"> </w:t>
      </w:r>
      <w:r>
        <w:rPr>
          <w:rFonts w:ascii="Times New Roman" w:eastAsia="TimesNewRomanPSMT" w:hAnsi="Times New Roman"/>
          <w:sz w:val="28"/>
          <w:szCs w:val="28"/>
        </w:rPr>
        <w:t xml:space="preserve">подпись </w:t>
      </w:r>
      <w:r w:rsidRPr="006B5772">
        <w:rPr>
          <w:rFonts w:ascii="Times New Roman" w:eastAsia="TimesNewRomanPSMT" w:hAnsi="Times New Roman"/>
          <w:sz w:val="28"/>
          <w:szCs w:val="28"/>
        </w:rPr>
        <w:t>дарителя в акте приема-передачи может не проставляться, если им подписаны первичные документы (товарная накладная, счет-фактура, универсальный передаточный документ и т.п.).</w:t>
      </w:r>
    </w:p>
    <w:p w:rsidR="006E4821" w:rsidRPr="005E4EF5"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lastRenderedPageBreak/>
        <w:t>1.</w:t>
      </w:r>
      <w:r w:rsidR="00145C76">
        <w:rPr>
          <w:rFonts w:ascii="Times New Roman" w:eastAsia="TimesNewRomanPSMT" w:hAnsi="Times New Roman"/>
          <w:sz w:val="28"/>
          <w:szCs w:val="28"/>
        </w:rPr>
        <w:t>5</w:t>
      </w:r>
      <w:r>
        <w:rPr>
          <w:rFonts w:ascii="Times New Roman" w:eastAsia="TimesNewRomanPSMT" w:hAnsi="Times New Roman"/>
          <w:sz w:val="28"/>
          <w:szCs w:val="28"/>
        </w:rPr>
        <w:t xml:space="preserve">. </w:t>
      </w:r>
      <w:r w:rsidR="006E4821" w:rsidRPr="005E4EF5">
        <w:rPr>
          <w:rFonts w:ascii="Times New Roman" w:eastAsia="TimesNewRomanPSMT" w:hAnsi="Times New Roman"/>
          <w:sz w:val="28"/>
          <w:szCs w:val="28"/>
        </w:rPr>
        <w:t xml:space="preserve">Для учёта основных средств, стоимостью менее </w:t>
      </w:r>
      <w:r w:rsidR="00070A07">
        <w:rPr>
          <w:rFonts w:ascii="Times New Roman" w:eastAsia="TimesNewRomanPSMT" w:hAnsi="Times New Roman"/>
          <w:sz w:val="28"/>
          <w:szCs w:val="28"/>
        </w:rPr>
        <w:t>10</w:t>
      </w:r>
      <w:r w:rsidR="00A30A11">
        <w:rPr>
          <w:rFonts w:ascii="Times New Roman" w:eastAsia="TimesNewRomanPSMT" w:hAnsi="Times New Roman"/>
          <w:sz w:val="28"/>
          <w:szCs w:val="28"/>
        </w:rPr>
        <w:t xml:space="preserve"> </w:t>
      </w:r>
      <w:r w:rsidR="006E4821">
        <w:rPr>
          <w:rFonts w:ascii="Times New Roman" w:eastAsia="TimesNewRomanPSMT" w:hAnsi="Times New Roman"/>
          <w:sz w:val="28"/>
          <w:szCs w:val="28"/>
        </w:rPr>
        <w:t>000</w:t>
      </w:r>
      <w:r w:rsidR="006E4821" w:rsidRPr="005E4EF5">
        <w:rPr>
          <w:rFonts w:ascii="Times New Roman" w:eastAsia="TimesNewRomanPSMT" w:hAnsi="Times New Roman"/>
          <w:sz w:val="28"/>
          <w:szCs w:val="28"/>
        </w:rPr>
        <w:t xml:space="preserve"> рублей, списанных при вводе в эксплуатацию</w:t>
      </w:r>
      <w:r w:rsidR="006E4821">
        <w:rPr>
          <w:rFonts w:ascii="Times New Roman" w:eastAsia="TimesNewRomanPSMT" w:hAnsi="Times New Roman"/>
          <w:sz w:val="28"/>
          <w:szCs w:val="28"/>
        </w:rPr>
        <w:t>,</w:t>
      </w:r>
      <w:r w:rsidR="006E4821" w:rsidRPr="005E4EF5">
        <w:rPr>
          <w:rFonts w:ascii="Times New Roman" w:eastAsia="TimesNewRomanPSMT" w:hAnsi="Times New Roman"/>
          <w:sz w:val="28"/>
          <w:szCs w:val="28"/>
        </w:rPr>
        <w:t xml:space="preserve"> используется забалансовый счёт 21 </w:t>
      </w:r>
      <w:r w:rsidR="001A5AE3">
        <w:rPr>
          <w:rFonts w:ascii="Times New Roman" w:eastAsia="TimesNewRomanPSMT" w:hAnsi="Times New Roman"/>
          <w:sz w:val="28"/>
          <w:szCs w:val="28"/>
        </w:rPr>
        <w:t>«</w:t>
      </w:r>
      <w:r w:rsidR="006E4821" w:rsidRPr="00546574">
        <w:rPr>
          <w:rFonts w:ascii="Times New Roman" w:eastAsia="TimesNewRomanPSMT" w:hAnsi="Times New Roman"/>
          <w:sz w:val="28"/>
          <w:szCs w:val="28"/>
        </w:rPr>
        <w:t>Основные средства в эксплуатации</w:t>
      </w:r>
      <w:r w:rsidR="001A5AE3">
        <w:rPr>
          <w:rFonts w:ascii="Times New Roman" w:eastAsia="TimesNewRomanPSMT" w:hAnsi="Times New Roman"/>
          <w:sz w:val="28"/>
          <w:szCs w:val="28"/>
        </w:rPr>
        <w:t>»</w:t>
      </w:r>
      <w:r w:rsidR="006E4821">
        <w:rPr>
          <w:rFonts w:ascii="Times New Roman" w:eastAsia="TimesNewRomanPSMT" w:hAnsi="Times New Roman"/>
          <w:sz w:val="28"/>
          <w:szCs w:val="28"/>
        </w:rPr>
        <w:t>.</w:t>
      </w:r>
    </w:p>
    <w:p w:rsidR="001C2CDF"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1.</w:t>
      </w:r>
      <w:r w:rsidR="00145C76">
        <w:rPr>
          <w:rFonts w:ascii="Times New Roman" w:eastAsia="TimesNewRomanPSMT" w:hAnsi="Times New Roman"/>
          <w:sz w:val="28"/>
          <w:szCs w:val="28"/>
        </w:rPr>
        <w:t>6</w:t>
      </w:r>
      <w:r>
        <w:rPr>
          <w:rFonts w:ascii="Times New Roman" w:eastAsia="TimesNewRomanPSMT" w:hAnsi="Times New Roman"/>
          <w:sz w:val="28"/>
          <w:szCs w:val="28"/>
        </w:rPr>
        <w:t xml:space="preserve">. </w:t>
      </w:r>
      <w:r w:rsidR="006E4821" w:rsidRPr="005E4EF5">
        <w:rPr>
          <w:rFonts w:ascii="Times New Roman" w:eastAsia="TimesNewRomanPSMT" w:hAnsi="Times New Roman"/>
          <w:sz w:val="28"/>
          <w:szCs w:val="28"/>
        </w:rPr>
        <w:t>Принятие к учёту на забалансовые сч</w:t>
      </w:r>
      <w:r w:rsidR="002F7EB4">
        <w:rPr>
          <w:rFonts w:ascii="Times New Roman" w:eastAsia="TimesNewRomanPSMT" w:hAnsi="Times New Roman"/>
          <w:sz w:val="28"/>
          <w:szCs w:val="28"/>
        </w:rPr>
        <w:t>е</w:t>
      </w:r>
      <w:r w:rsidR="006E4821" w:rsidRPr="005E4EF5">
        <w:rPr>
          <w:rFonts w:ascii="Times New Roman" w:eastAsia="TimesNewRomanPSMT" w:hAnsi="Times New Roman"/>
          <w:sz w:val="28"/>
          <w:szCs w:val="28"/>
        </w:rPr>
        <w:t>та осуществляется на основании Ведомости выдачи материальных ценностей на нужды учреждения ф.0504210.</w:t>
      </w:r>
      <w:r w:rsidR="002F7EB4">
        <w:rPr>
          <w:rFonts w:ascii="Times New Roman" w:eastAsia="TimesNewRomanPSMT" w:hAnsi="Times New Roman"/>
          <w:sz w:val="28"/>
          <w:szCs w:val="28"/>
        </w:rPr>
        <w:t xml:space="preserve"> </w:t>
      </w:r>
      <w:r w:rsidR="006E4821" w:rsidRPr="005E4EF5">
        <w:rPr>
          <w:rFonts w:ascii="Times New Roman" w:eastAsia="TimesNewRomanPSMT" w:hAnsi="Times New Roman"/>
          <w:sz w:val="28"/>
          <w:szCs w:val="28"/>
        </w:rPr>
        <w:t xml:space="preserve">Учет ведется по фактической стоимости каждой единицы в разрезе материально ответственных лиц.  </w:t>
      </w:r>
    </w:p>
    <w:p w:rsidR="001C2CDF" w:rsidRDefault="001C2CDF"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1C2CDF">
        <w:rPr>
          <w:rFonts w:ascii="Times New Roman" w:eastAsia="TimesNewRomanPSMT" w:hAnsi="Times New Roman"/>
          <w:sz w:val="28"/>
          <w:szCs w:val="28"/>
        </w:rPr>
        <w:t xml:space="preserve">Объекты, имеющие сходное назначение и одинаковый срок полезного использования и находящиеся в одном помещении, </w:t>
      </w:r>
      <w:r>
        <w:rPr>
          <w:rFonts w:ascii="Times New Roman" w:eastAsia="TimesNewRomanPSMT" w:hAnsi="Times New Roman"/>
          <w:sz w:val="28"/>
          <w:szCs w:val="28"/>
        </w:rPr>
        <w:t xml:space="preserve">могут </w:t>
      </w:r>
      <w:r w:rsidRPr="001C2CDF">
        <w:rPr>
          <w:rFonts w:ascii="Times New Roman" w:eastAsia="TimesNewRomanPSMT" w:hAnsi="Times New Roman"/>
          <w:sz w:val="28"/>
          <w:szCs w:val="28"/>
        </w:rPr>
        <w:t>объединятся в один инвентарный объект</w:t>
      </w:r>
      <w:r>
        <w:rPr>
          <w:rFonts w:ascii="Times New Roman" w:eastAsia="TimesNewRomanPSMT" w:hAnsi="Times New Roman"/>
          <w:sz w:val="28"/>
          <w:szCs w:val="28"/>
        </w:rPr>
        <w:t xml:space="preserve"> </w:t>
      </w:r>
      <w:r w:rsidRPr="001C2CDF">
        <w:rPr>
          <w:rFonts w:ascii="Times New Roman" w:eastAsia="TimesNewRomanPSMT" w:hAnsi="Times New Roman"/>
          <w:i/>
          <w:sz w:val="28"/>
          <w:szCs w:val="28"/>
        </w:rPr>
        <w:t xml:space="preserve">(Основание: </w:t>
      </w:r>
      <w:hyperlink r:id="rId26" w:history="1">
        <w:r w:rsidRPr="001C2CDF">
          <w:rPr>
            <w:rStyle w:val="af"/>
            <w:rFonts w:ascii="Times New Roman" w:eastAsia="TimesNewRomanPSMT" w:hAnsi="Times New Roman"/>
            <w:i/>
            <w:sz w:val="28"/>
            <w:szCs w:val="28"/>
          </w:rPr>
          <w:t>п. 10</w:t>
        </w:r>
      </w:hyperlink>
      <w:r w:rsidRPr="001C2CDF">
        <w:rPr>
          <w:rFonts w:ascii="Times New Roman" w:eastAsia="TimesNewRomanPSMT" w:hAnsi="Times New Roman"/>
          <w:i/>
          <w:sz w:val="28"/>
          <w:szCs w:val="28"/>
        </w:rPr>
        <w:t xml:space="preserve"> СГС </w:t>
      </w:r>
      <w:r w:rsidR="001A5AE3">
        <w:rPr>
          <w:rFonts w:ascii="Times New Roman" w:eastAsia="TimesNewRomanPSMT" w:hAnsi="Times New Roman"/>
          <w:i/>
          <w:sz w:val="28"/>
          <w:szCs w:val="28"/>
        </w:rPr>
        <w:t>«</w:t>
      </w:r>
      <w:r w:rsidRPr="001C2CDF">
        <w:rPr>
          <w:rFonts w:ascii="Times New Roman" w:eastAsia="TimesNewRomanPSMT" w:hAnsi="Times New Roman"/>
          <w:i/>
          <w:sz w:val="28"/>
          <w:szCs w:val="28"/>
        </w:rPr>
        <w:t>Основные средства</w:t>
      </w:r>
      <w:r w:rsidR="001A5AE3">
        <w:rPr>
          <w:rFonts w:ascii="Times New Roman" w:eastAsia="TimesNewRomanPSMT" w:hAnsi="Times New Roman"/>
          <w:i/>
          <w:sz w:val="28"/>
          <w:szCs w:val="28"/>
        </w:rPr>
        <w:t>»</w:t>
      </w:r>
      <w:r w:rsidRPr="001C2CDF">
        <w:rPr>
          <w:rFonts w:ascii="Times New Roman" w:eastAsia="TimesNewRomanPSMT" w:hAnsi="Times New Roman"/>
          <w:i/>
          <w:sz w:val="28"/>
          <w:szCs w:val="28"/>
        </w:rPr>
        <w:t>)</w:t>
      </w:r>
      <w:r>
        <w:rPr>
          <w:rFonts w:ascii="Times New Roman" w:eastAsia="TimesNewRomanPSMT" w:hAnsi="Times New Roman"/>
          <w:sz w:val="28"/>
          <w:szCs w:val="28"/>
        </w:rPr>
        <w:t xml:space="preserve">. </w:t>
      </w:r>
    </w:p>
    <w:p w:rsidR="006E4821" w:rsidRPr="008E7B92"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5E4EF5">
        <w:rPr>
          <w:rFonts w:ascii="Times New Roman" w:eastAsia="TimesNewRomanPSMT" w:hAnsi="Times New Roman"/>
          <w:sz w:val="28"/>
          <w:szCs w:val="28"/>
        </w:rPr>
        <w:t xml:space="preserve">Передача внутри учреждения осуществляется на основании Требования-накладной ф.0315006; передача между учреждениями на основании </w:t>
      </w:r>
      <w:r w:rsidR="00695920">
        <w:rPr>
          <w:rFonts w:ascii="Times New Roman" w:eastAsia="TimesNewRomanPSMT" w:hAnsi="Times New Roman"/>
          <w:sz w:val="28"/>
          <w:szCs w:val="28"/>
        </w:rPr>
        <w:t>Распоряжения и акта приемки-передачи объекта основных средств ф.0</w:t>
      </w:r>
      <w:r w:rsidR="008B7258">
        <w:rPr>
          <w:rFonts w:ascii="Times New Roman" w:eastAsia="TimesNewRomanPSMT" w:hAnsi="Times New Roman"/>
          <w:sz w:val="28"/>
          <w:szCs w:val="28"/>
        </w:rPr>
        <w:t>504101</w:t>
      </w:r>
      <w:r w:rsidRPr="005E4EF5">
        <w:rPr>
          <w:rFonts w:ascii="Times New Roman" w:eastAsia="TimesNewRomanPSMT" w:hAnsi="Times New Roman"/>
          <w:sz w:val="28"/>
          <w:szCs w:val="28"/>
        </w:rPr>
        <w:t>. Списание производится на основании дефектного акта и акта о списании мягкого и хозяйственного инвентаря ф.0504143.</w:t>
      </w:r>
    </w:p>
    <w:p w:rsidR="006E4821" w:rsidRPr="001241AD"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1.</w:t>
      </w:r>
      <w:r w:rsidR="00145C76">
        <w:rPr>
          <w:rFonts w:ascii="Times New Roman" w:eastAsia="TimesNewRomanPSMT" w:hAnsi="Times New Roman"/>
          <w:sz w:val="28"/>
          <w:szCs w:val="28"/>
        </w:rPr>
        <w:t>7</w:t>
      </w:r>
      <w:r>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Для организации учета и обеспечения контроля за сохранностью основных средств,</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каждому объекту, кроме библиотечных фондов и основных средств, стоимостью до</w:t>
      </w:r>
      <w:r w:rsidR="001241AD">
        <w:rPr>
          <w:rFonts w:ascii="Times New Roman" w:eastAsia="TimesNewRomanPSMT" w:hAnsi="Times New Roman"/>
          <w:sz w:val="28"/>
          <w:szCs w:val="28"/>
        </w:rPr>
        <w:t xml:space="preserve"> </w:t>
      </w:r>
      <w:r w:rsidR="00070A07">
        <w:rPr>
          <w:rFonts w:ascii="Times New Roman" w:eastAsia="TimesNewRomanPSMT" w:hAnsi="Times New Roman"/>
          <w:sz w:val="28"/>
          <w:szCs w:val="28"/>
        </w:rPr>
        <w:t>10</w:t>
      </w:r>
      <w:r w:rsidR="00D568EE">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000 рублей включительно, независимо от того, находится ли он в эксплуатации, в запасе</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 xml:space="preserve">или на консервации, присваивается </w:t>
      </w:r>
      <w:r w:rsidR="006E4821" w:rsidRPr="001241AD">
        <w:rPr>
          <w:rFonts w:ascii="Times New Roman" w:eastAsia="TimesNewRomanPSMT" w:hAnsi="Times New Roman"/>
          <w:sz w:val="28"/>
          <w:szCs w:val="28"/>
        </w:rPr>
        <w:t>уникальный инвентарный порядковый номер:</w:t>
      </w:r>
    </w:p>
    <w:p w:rsidR="006E4821" w:rsidRPr="001241AD" w:rsidRDefault="001241AD" w:rsidP="001A5AE3">
      <w:pPr>
        <w:autoSpaceDE w:val="0"/>
        <w:autoSpaceDN w:val="0"/>
        <w:adjustRightInd w:val="0"/>
        <w:spacing w:after="0" w:line="240" w:lineRule="auto"/>
        <w:rPr>
          <w:rFonts w:ascii="Times New Roman" w:eastAsia="TimesNewRomanPSMT" w:hAnsi="Times New Roman"/>
          <w:sz w:val="28"/>
          <w:szCs w:val="28"/>
        </w:rPr>
      </w:pPr>
      <w:r w:rsidRPr="001241AD">
        <w:rPr>
          <w:rFonts w:ascii="Times New Roman" w:eastAsia="TimesNewRomanPSMT" w:hAnsi="Times New Roman"/>
          <w:sz w:val="28"/>
          <w:szCs w:val="28"/>
        </w:rPr>
        <w:t>1</w:t>
      </w:r>
      <w:r w:rsidR="006E4821" w:rsidRPr="001241AD">
        <w:rPr>
          <w:rFonts w:ascii="Times New Roman" w:eastAsia="TimesNewRomanPSMT" w:hAnsi="Times New Roman"/>
          <w:sz w:val="28"/>
          <w:szCs w:val="28"/>
        </w:rPr>
        <w:t>-й знак - источник финансирования;</w:t>
      </w:r>
    </w:p>
    <w:p w:rsidR="006E4821" w:rsidRDefault="001241AD" w:rsidP="001A5AE3">
      <w:pPr>
        <w:autoSpaceDE w:val="0"/>
        <w:autoSpaceDN w:val="0"/>
        <w:adjustRightInd w:val="0"/>
        <w:spacing w:after="0" w:line="240" w:lineRule="auto"/>
        <w:rPr>
          <w:rFonts w:ascii="Times New Roman" w:eastAsia="TimesNewRomanPSMT" w:hAnsi="Times New Roman"/>
          <w:sz w:val="28"/>
          <w:szCs w:val="28"/>
        </w:rPr>
      </w:pPr>
      <w:r w:rsidRPr="001241AD">
        <w:rPr>
          <w:rFonts w:ascii="Times New Roman" w:eastAsia="TimesNewRomanPSMT" w:hAnsi="Times New Roman"/>
          <w:sz w:val="28"/>
          <w:szCs w:val="28"/>
        </w:rPr>
        <w:t>2</w:t>
      </w:r>
      <w:r w:rsidR="006E4821" w:rsidRPr="001241AD">
        <w:rPr>
          <w:rFonts w:ascii="Times New Roman" w:eastAsia="TimesNewRomanPSMT" w:hAnsi="Times New Roman"/>
          <w:sz w:val="28"/>
          <w:szCs w:val="28"/>
        </w:rPr>
        <w:t xml:space="preserve"> - </w:t>
      </w:r>
      <w:r w:rsidR="00480C01">
        <w:rPr>
          <w:rFonts w:ascii="Times New Roman" w:eastAsia="TimesNewRomanPSMT" w:hAnsi="Times New Roman"/>
          <w:sz w:val="28"/>
          <w:szCs w:val="28"/>
        </w:rPr>
        <w:t>6</w:t>
      </w:r>
      <w:r w:rsidR="00C85D70">
        <w:rPr>
          <w:rFonts w:ascii="Times New Roman" w:eastAsia="TimesNewRomanPSMT" w:hAnsi="Times New Roman"/>
          <w:sz w:val="28"/>
          <w:szCs w:val="28"/>
        </w:rPr>
        <w:t xml:space="preserve">й знаки - код синтетического </w:t>
      </w:r>
      <w:r w:rsidR="00480C01">
        <w:rPr>
          <w:rFonts w:ascii="Times New Roman" w:eastAsia="TimesNewRomanPSMT" w:hAnsi="Times New Roman"/>
          <w:sz w:val="28"/>
          <w:szCs w:val="28"/>
        </w:rPr>
        <w:t xml:space="preserve">и аналитического </w:t>
      </w:r>
      <w:r w:rsidR="006E4821" w:rsidRPr="001241AD">
        <w:rPr>
          <w:rFonts w:ascii="Times New Roman" w:eastAsia="TimesNewRomanPSMT" w:hAnsi="Times New Roman"/>
          <w:sz w:val="28"/>
          <w:szCs w:val="28"/>
        </w:rPr>
        <w:t>счета;</w:t>
      </w:r>
    </w:p>
    <w:p w:rsidR="006E4821" w:rsidRPr="001241AD" w:rsidRDefault="00C85D70" w:rsidP="001A5AE3">
      <w:pPr>
        <w:autoSpaceDE w:val="0"/>
        <w:autoSpaceDN w:val="0"/>
        <w:adjustRightInd w:val="0"/>
        <w:spacing w:after="0" w:line="240" w:lineRule="auto"/>
        <w:rPr>
          <w:rFonts w:ascii="Times New Roman" w:eastAsia="TimesNewRomanPSMT" w:hAnsi="Times New Roman"/>
          <w:sz w:val="28"/>
          <w:szCs w:val="28"/>
        </w:rPr>
      </w:pPr>
      <w:r>
        <w:rPr>
          <w:rFonts w:ascii="Times New Roman" w:eastAsia="TimesNewRomanPSMT" w:hAnsi="Times New Roman"/>
          <w:sz w:val="28"/>
          <w:szCs w:val="28"/>
        </w:rPr>
        <w:t>7</w:t>
      </w:r>
      <w:r w:rsidR="006E4821" w:rsidRPr="001241AD">
        <w:rPr>
          <w:rFonts w:ascii="Times New Roman" w:eastAsia="TimesNewRomanPSMT" w:hAnsi="Times New Roman"/>
          <w:sz w:val="28"/>
          <w:szCs w:val="28"/>
        </w:rPr>
        <w:t>-</w:t>
      </w:r>
      <w:r>
        <w:rPr>
          <w:rFonts w:ascii="Times New Roman" w:eastAsia="TimesNewRomanPSMT" w:hAnsi="Times New Roman"/>
          <w:sz w:val="28"/>
          <w:szCs w:val="28"/>
        </w:rPr>
        <w:t>12</w:t>
      </w:r>
      <w:r w:rsidR="006E4821" w:rsidRPr="001241AD">
        <w:rPr>
          <w:rFonts w:ascii="Times New Roman" w:eastAsia="TimesNewRomanPSMT" w:hAnsi="Times New Roman"/>
          <w:sz w:val="28"/>
          <w:szCs w:val="28"/>
        </w:rPr>
        <w:t xml:space="preserve">-й знаки - порядковый номер объекта </w:t>
      </w:r>
      <w:r>
        <w:rPr>
          <w:rFonts w:ascii="Times New Roman" w:eastAsia="TimesNewRomanPSMT" w:hAnsi="Times New Roman"/>
          <w:sz w:val="28"/>
          <w:szCs w:val="28"/>
        </w:rPr>
        <w:t xml:space="preserve">в группе </w:t>
      </w:r>
      <w:r w:rsidR="006E4821" w:rsidRPr="001241AD">
        <w:rPr>
          <w:rFonts w:ascii="Times New Roman" w:eastAsia="TimesNewRomanPSMT" w:hAnsi="Times New Roman"/>
          <w:sz w:val="28"/>
          <w:szCs w:val="28"/>
        </w:rPr>
        <w:t>(00001-</w:t>
      </w:r>
      <w:r w:rsidR="001241AD">
        <w:rPr>
          <w:rFonts w:ascii="Times New Roman" w:eastAsia="TimesNewRomanPSMT" w:hAnsi="Times New Roman"/>
          <w:sz w:val="28"/>
          <w:szCs w:val="28"/>
        </w:rPr>
        <w:t>99999).</w:t>
      </w:r>
    </w:p>
    <w:p w:rsidR="006E4821"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0F6444">
        <w:rPr>
          <w:rFonts w:ascii="Times New Roman" w:eastAsia="TimesNewRomanPSMT" w:hAnsi="Times New Roman"/>
          <w:sz w:val="28"/>
          <w:szCs w:val="28"/>
        </w:rPr>
        <w:t>1.</w:t>
      </w:r>
      <w:r w:rsidR="00145C76" w:rsidRPr="000F6444">
        <w:rPr>
          <w:rFonts w:ascii="Times New Roman" w:eastAsia="TimesNewRomanPSMT" w:hAnsi="Times New Roman"/>
          <w:sz w:val="28"/>
          <w:szCs w:val="28"/>
        </w:rPr>
        <w:t>8</w:t>
      </w:r>
      <w:r w:rsidRPr="000F6444">
        <w:rPr>
          <w:rFonts w:ascii="Times New Roman" w:eastAsia="TimesNewRomanPSMT" w:hAnsi="Times New Roman"/>
          <w:sz w:val="28"/>
          <w:szCs w:val="28"/>
        </w:rPr>
        <w:t xml:space="preserve">. </w:t>
      </w:r>
      <w:r w:rsidR="006E4821" w:rsidRPr="000F6444">
        <w:rPr>
          <w:rFonts w:ascii="Times New Roman" w:eastAsia="TimesNewRomanPSMT" w:hAnsi="Times New Roman"/>
          <w:sz w:val="28"/>
          <w:szCs w:val="28"/>
        </w:rPr>
        <w:t>При наличии в документах поставщика информации о стоимости составных частей объекта основных средств ее необходимо отразить в инвентарной карточке ф. 0504031 для того, чтобы в дальнейшем оформить модернизацию, частичную ликвидацию объекта, а также принять к учету</w:t>
      </w:r>
      <w:r w:rsidR="006E4821" w:rsidRPr="008E7B92">
        <w:rPr>
          <w:rFonts w:ascii="Times New Roman" w:eastAsia="TimesNewRomanPSMT" w:hAnsi="Times New Roman"/>
          <w:sz w:val="28"/>
          <w:szCs w:val="28"/>
        </w:rPr>
        <w:t xml:space="preserve"> запчасти, полученные в результате модернизации</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объекта.</w:t>
      </w:r>
    </w:p>
    <w:p w:rsidR="006E4821"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5F5274">
        <w:rPr>
          <w:rFonts w:ascii="Times New Roman" w:eastAsia="TimesNewRomanPSMT" w:hAnsi="Times New Roman"/>
          <w:sz w:val="28"/>
          <w:szCs w:val="28"/>
        </w:rPr>
        <w:t>1.</w:t>
      </w:r>
      <w:r w:rsidR="00145C76" w:rsidRPr="005F5274">
        <w:rPr>
          <w:rFonts w:ascii="Times New Roman" w:eastAsia="TimesNewRomanPSMT" w:hAnsi="Times New Roman"/>
          <w:sz w:val="28"/>
          <w:szCs w:val="28"/>
        </w:rPr>
        <w:t>9</w:t>
      </w:r>
      <w:r w:rsidRPr="005F5274">
        <w:rPr>
          <w:rFonts w:ascii="Times New Roman" w:eastAsia="TimesNewRomanPSMT" w:hAnsi="Times New Roman"/>
          <w:sz w:val="28"/>
          <w:szCs w:val="28"/>
        </w:rPr>
        <w:t>.</w:t>
      </w:r>
      <w:r>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Аналитический учет основных средств ведется по отдельным инвентарным объектам в</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разрезе групп основных средств по материально-ответственным лицам.</w:t>
      </w:r>
    </w:p>
    <w:p w:rsidR="006E4821" w:rsidRPr="00455727"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1.</w:t>
      </w:r>
      <w:r w:rsidR="00145C76">
        <w:rPr>
          <w:rFonts w:ascii="Times New Roman" w:eastAsia="TimesNewRomanPSMT" w:hAnsi="Times New Roman"/>
          <w:sz w:val="28"/>
          <w:szCs w:val="28"/>
        </w:rPr>
        <w:t>10</w:t>
      </w:r>
      <w:r>
        <w:rPr>
          <w:rFonts w:ascii="Times New Roman" w:eastAsia="TimesNewRomanPSMT" w:hAnsi="Times New Roman"/>
          <w:sz w:val="28"/>
          <w:szCs w:val="28"/>
        </w:rPr>
        <w:t xml:space="preserve">. </w:t>
      </w:r>
      <w:r w:rsidR="006E4821" w:rsidRPr="00455727">
        <w:rPr>
          <w:rFonts w:ascii="Times New Roman" w:eastAsia="TimesNewRomanPSMT" w:hAnsi="Times New Roman"/>
          <w:sz w:val="28"/>
          <w:szCs w:val="28"/>
        </w:rPr>
        <w:t xml:space="preserve">Аналитический учет основных средств ведется </w:t>
      </w:r>
      <w:r w:rsidR="006E4821">
        <w:rPr>
          <w:rFonts w:ascii="Times New Roman" w:eastAsia="TimesNewRomanPSMT" w:hAnsi="Times New Roman"/>
          <w:sz w:val="28"/>
          <w:szCs w:val="28"/>
        </w:rPr>
        <w:t>в</w:t>
      </w:r>
      <w:r w:rsidR="006E4821" w:rsidRPr="00455727">
        <w:rPr>
          <w:rFonts w:ascii="Times New Roman" w:eastAsia="TimesNewRomanPSMT" w:hAnsi="Times New Roman"/>
          <w:sz w:val="28"/>
          <w:szCs w:val="28"/>
        </w:rPr>
        <w:t xml:space="preserve"> инвентарных карточках (ф. 0504031), открываемых на соответствующие объекты основных средств, за исключением объектов библиотечного фонда и объектов движимого имущества стоимостью до </w:t>
      </w:r>
      <w:r w:rsidR="00070A07">
        <w:rPr>
          <w:rFonts w:ascii="Times New Roman" w:eastAsia="TimesNewRomanPSMT" w:hAnsi="Times New Roman"/>
          <w:sz w:val="28"/>
          <w:szCs w:val="28"/>
        </w:rPr>
        <w:t>10</w:t>
      </w:r>
      <w:r w:rsidR="000D17D9">
        <w:rPr>
          <w:rFonts w:ascii="Times New Roman" w:eastAsia="TimesNewRomanPSMT" w:hAnsi="Times New Roman"/>
          <w:sz w:val="28"/>
          <w:szCs w:val="28"/>
        </w:rPr>
        <w:t xml:space="preserve"> </w:t>
      </w:r>
      <w:r w:rsidR="006E4821" w:rsidRPr="00455727">
        <w:rPr>
          <w:rFonts w:ascii="Times New Roman" w:eastAsia="TimesNewRomanPSMT" w:hAnsi="Times New Roman"/>
          <w:sz w:val="28"/>
          <w:szCs w:val="28"/>
        </w:rPr>
        <w:t>000 рублей включительно.</w:t>
      </w:r>
    </w:p>
    <w:p w:rsidR="006E4821" w:rsidRDefault="009A2D73"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1.</w:t>
      </w:r>
      <w:r w:rsidR="00CF5F78">
        <w:rPr>
          <w:rFonts w:ascii="Times New Roman" w:eastAsia="TimesNewRomanPSMT" w:hAnsi="Times New Roman"/>
          <w:sz w:val="28"/>
          <w:szCs w:val="28"/>
        </w:rPr>
        <w:t>1</w:t>
      </w:r>
      <w:r w:rsidR="00145C76">
        <w:rPr>
          <w:rFonts w:ascii="Times New Roman" w:eastAsia="TimesNewRomanPSMT" w:hAnsi="Times New Roman"/>
          <w:sz w:val="28"/>
          <w:szCs w:val="28"/>
        </w:rPr>
        <w:t>1</w:t>
      </w:r>
      <w:r>
        <w:rPr>
          <w:rFonts w:ascii="Times New Roman" w:eastAsia="TimesNewRomanPSMT" w:hAnsi="Times New Roman"/>
          <w:sz w:val="28"/>
          <w:szCs w:val="28"/>
        </w:rPr>
        <w:t xml:space="preserve">. </w:t>
      </w:r>
      <w:r w:rsidR="006E4821" w:rsidRPr="00455727">
        <w:rPr>
          <w:rFonts w:ascii="Times New Roman" w:eastAsia="TimesNewRomanPSMT" w:hAnsi="Times New Roman"/>
          <w:sz w:val="28"/>
          <w:szCs w:val="28"/>
        </w:rPr>
        <w:t>Инвентарные карточки регистрируются в Описи инвентарных карточек по учету основных средств (ф. 0504033).</w:t>
      </w:r>
    </w:p>
    <w:p w:rsidR="00CF5F78" w:rsidRPr="00CF5F78" w:rsidRDefault="009A2D73" w:rsidP="001A5AE3">
      <w:pPr>
        <w:pStyle w:val="ConsPlusNormal"/>
        <w:ind w:firstLine="851"/>
        <w:jc w:val="both"/>
        <w:rPr>
          <w:rFonts w:ascii="Times New Roman" w:hAnsi="Times New Roman" w:cs="Times New Roman"/>
          <w:sz w:val="28"/>
          <w:szCs w:val="28"/>
        </w:rPr>
      </w:pPr>
      <w:r>
        <w:rPr>
          <w:rFonts w:ascii="Times New Roman" w:eastAsia="TimesNewRomanPSMT" w:hAnsi="Times New Roman"/>
          <w:sz w:val="28"/>
          <w:szCs w:val="28"/>
        </w:rPr>
        <w:t>1.1</w:t>
      </w:r>
      <w:r w:rsidR="00145C76">
        <w:rPr>
          <w:rFonts w:ascii="Times New Roman" w:eastAsia="TimesNewRomanPSMT" w:hAnsi="Times New Roman"/>
          <w:sz w:val="28"/>
          <w:szCs w:val="28"/>
        </w:rPr>
        <w:t>2</w:t>
      </w:r>
      <w:r>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 xml:space="preserve">При начислении амортизации по основным средствам стоимостью свыше </w:t>
      </w:r>
      <w:r w:rsidR="00070A07">
        <w:rPr>
          <w:rFonts w:ascii="Times New Roman" w:eastAsia="TimesNewRomanPSMT" w:hAnsi="Times New Roman"/>
          <w:sz w:val="28"/>
          <w:szCs w:val="28"/>
        </w:rPr>
        <w:t>10</w:t>
      </w:r>
      <w:r w:rsidR="006E4821" w:rsidRPr="008E7B92">
        <w:rPr>
          <w:rFonts w:ascii="Times New Roman" w:eastAsia="TimesNewRomanPSMT" w:hAnsi="Times New Roman"/>
          <w:sz w:val="28"/>
          <w:szCs w:val="28"/>
        </w:rPr>
        <w:t>0 000 руб</w:t>
      </w:r>
      <w:r w:rsidR="006E4821">
        <w:rPr>
          <w:rFonts w:ascii="Times New Roman" w:eastAsia="TimesNewRomanPSMT" w:hAnsi="Times New Roman"/>
          <w:sz w:val="28"/>
          <w:szCs w:val="28"/>
        </w:rPr>
        <w:t xml:space="preserve">. </w:t>
      </w:r>
      <w:r w:rsidR="00CF5F78">
        <w:rPr>
          <w:rFonts w:ascii="Times New Roman" w:eastAsia="TimesNewRomanPSMT" w:hAnsi="Times New Roman"/>
          <w:sz w:val="28"/>
          <w:szCs w:val="28"/>
        </w:rPr>
        <w:t>с</w:t>
      </w:r>
      <w:r w:rsidR="00CF5F78" w:rsidRPr="00CF5F78">
        <w:rPr>
          <w:rFonts w:ascii="Times New Roman" w:hAnsi="Times New Roman" w:cs="Times New Roman"/>
          <w:sz w:val="28"/>
          <w:szCs w:val="28"/>
        </w:rPr>
        <w:t xml:space="preserve">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27" w:history="1">
        <w:r w:rsidR="00CF5F78" w:rsidRPr="00CF5F78">
          <w:rPr>
            <w:rFonts w:ascii="Times New Roman" w:hAnsi="Times New Roman" w:cs="Times New Roman"/>
            <w:color w:val="0000FF"/>
            <w:sz w:val="28"/>
            <w:szCs w:val="28"/>
          </w:rPr>
          <w:t>п. 35</w:t>
        </w:r>
      </w:hyperlink>
      <w:r w:rsidR="00CF5F78" w:rsidRPr="00CF5F78">
        <w:rPr>
          <w:rFonts w:ascii="Times New Roman" w:hAnsi="Times New Roman" w:cs="Times New Roman"/>
          <w:sz w:val="28"/>
          <w:szCs w:val="28"/>
        </w:rPr>
        <w:t xml:space="preserve"> ФСБУ </w:t>
      </w:r>
      <w:r w:rsidR="001A5AE3">
        <w:rPr>
          <w:rFonts w:ascii="Times New Roman" w:hAnsi="Times New Roman" w:cs="Times New Roman"/>
          <w:sz w:val="28"/>
          <w:szCs w:val="28"/>
        </w:rPr>
        <w:t>«</w:t>
      </w:r>
      <w:r w:rsidR="00CF5F78" w:rsidRPr="00CF5F78">
        <w:rPr>
          <w:rFonts w:ascii="Times New Roman" w:hAnsi="Times New Roman" w:cs="Times New Roman"/>
          <w:sz w:val="28"/>
          <w:szCs w:val="28"/>
        </w:rPr>
        <w:t>Основные средства</w:t>
      </w:r>
      <w:r w:rsidR="001A5AE3">
        <w:rPr>
          <w:rFonts w:ascii="Times New Roman" w:hAnsi="Times New Roman" w:cs="Times New Roman"/>
          <w:sz w:val="28"/>
          <w:szCs w:val="28"/>
        </w:rPr>
        <w:t>»</w:t>
      </w:r>
      <w:r w:rsidR="00CF5F78" w:rsidRPr="00CF5F78">
        <w:rPr>
          <w:rFonts w:ascii="Times New Roman" w:hAnsi="Times New Roman" w:cs="Times New Roman"/>
          <w:sz w:val="28"/>
          <w:szCs w:val="28"/>
        </w:rPr>
        <w:t xml:space="preserve">, </w:t>
      </w:r>
      <w:hyperlink r:id="rId28" w:history="1">
        <w:r w:rsidR="00CF5F78" w:rsidRPr="00CF5F78">
          <w:rPr>
            <w:rFonts w:ascii="Times New Roman" w:hAnsi="Times New Roman" w:cs="Times New Roman"/>
            <w:color w:val="0000FF"/>
            <w:sz w:val="28"/>
            <w:szCs w:val="28"/>
          </w:rPr>
          <w:t>п. 44</w:t>
        </w:r>
      </w:hyperlink>
      <w:r w:rsidR="00CF5F78" w:rsidRPr="00CF5F78">
        <w:rPr>
          <w:rFonts w:ascii="Times New Roman" w:hAnsi="Times New Roman" w:cs="Times New Roman"/>
          <w:sz w:val="28"/>
          <w:szCs w:val="28"/>
        </w:rPr>
        <w:t xml:space="preserve"> Инструкции N 157н.</w:t>
      </w:r>
    </w:p>
    <w:p w:rsidR="006E4821" w:rsidRPr="00455727" w:rsidRDefault="00C86FCA"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1.1</w:t>
      </w:r>
      <w:r w:rsidR="00145C76">
        <w:rPr>
          <w:rFonts w:ascii="Times New Roman" w:eastAsia="TimesNewRomanPSMT" w:hAnsi="Times New Roman"/>
          <w:sz w:val="28"/>
          <w:szCs w:val="28"/>
        </w:rPr>
        <w:t>3</w:t>
      </w:r>
      <w:r>
        <w:rPr>
          <w:rFonts w:ascii="Times New Roman" w:eastAsia="TimesNewRomanPSMT" w:hAnsi="Times New Roman"/>
          <w:sz w:val="28"/>
          <w:szCs w:val="28"/>
        </w:rPr>
        <w:t xml:space="preserve">. </w:t>
      </w:r>
      <w:r w:rsidR="006E4821" w:rsidRPr="00455727">
        <w:rPr>
          <w:rFonts w:ascii="Times New Roman" w:eastAsia="TimesNewRomanPSMT" w:hAnsi="Times New Roman"/>
          <w:sz w:val="28"/>
          <w:szCs w:val="28"/>
        </w:rPr>
        <w:t xml:space="preserve">Начисление амортизации объектов основных средств стоимостью свыше </w:t>
      </w:r>
      <w:r w:rsidR="00070A07">
        <w:rPr>
          <w:rFonts w:ascii="Times New Roman" w:eastAsia="TimesNewRomanPSMT" w:hAnsi="Times New Roman"/>
          <w:sz w:val="28"/>
          <w:szCs w:val="28"/>
        </w:rPr>
        <w:t>10</w:t>
      </w:r>
      <w:r w:rsidR="006E4821" w:rsidRPr="00455727">
        <w:rPr>
          <w:rFonts w:ascii="Times New Roman" w:eastAsia="TimesNewRomanPSMT" w:hAnsi="Times New Roman"/>
          <w:sz w:val="28"/>
          <w:szCs w:val="28"/>
        </w:rPr>
        <w:t xml:space="preserve">0 000 рублей для бухгалтерского учета и для </w:t>
      </w:r>
      <w:r w:rsidR="006E4821">
        <w:rPr>
          <w:rFonts w:ascii="Times New Roman" w:eastAsia="TimesNewRomanPSMT" w:hAnsi="Times New Roman"/>
          <w:sz w:val="28"/>
          <w:szCs w:val="28"/>
        </w:rPr>
        <w:t xml:space="preserve">целей </w:t>
      </w:r>
      <w:r w:rsidR="006E4821" w:rsidRPr="00455727">
        <w:rPr>
          <w:rFonts w:ascii="Times New Roman" w:eastAsia="TimesNewRomanPSMT" w:hAnsi="Times New Roman"/>
          <w:sz w:val="28"/>
          <w:szCs w:val="28"/>
        </w:rPr>
        <w:t>налогообложения производит</w:t>
      </w:r>
      <w:r w:rsidR="006E4821">
        <w:rPr>
          <w:rFonts w:ascii="Times New Roman" w:eastAsia="TimesNewRomanPSMT" w:hAnsi="Times New Roman"/>
          <w:sz w:val="28"/>
          <w:szCs w:val="28"/>
        </w:rPr>
        <w:t>ся</w:t>
      </w:r>
      <w:r w:rsidR="006E4821" w:rsidRPr="00455727">
        <w:rPr>
          <w:rFonts w:ascii="Times New Roman" w:eastAsia="TimesNewRomanPSMT" w:hAnsi="Times New Roman"/>
          <w:sz w:val="28"/>
          <w:szCs w:val="28"/>
        </w:rPr>
        <w:t xml:space="preserve"> линейным способом</w:t>
      </w:r>
      <w:r w:rsidR="00CF5F78">
        <w:rPr>
          <w:rFonts w:ascii="Times New Roman" w:eastAsia="TimesNewRomanPSMT" w:hAnsi="Times New Roman"/>
          <w:sz w:val="28"/>
          <w:szCs w:val="28"/>
        </w:rPr>
        <w:t>.</w:t>
      </w:r>
      <w:r w:rsidR="006E4821" w:rsidRPr="00455727">
        <w:rPr>
          <w:rFonts w:ascii="Times New Roman" w:eastAsia="TimesNewRomanPSMT" w:hAnsi="Times New Roman"/>
          <w:sz w:val="28"/>
          <w:szCs w:val="28"/>
        </w:rPr>
        <w:t xml:space="preserve"> </w:t>
      </w:r>
    </w:p>
    <w:p w:rsidR="006E4821" w:rsidRPr="00455727" w:rsidRDefault="00AE57C4"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lastRenderedPageBreak/>
        <w:t>1.1</w:t>
      </w:r>
      <w:r w:rsidR="00145C76">
        <w:rPr>
          <w:rFonts w:ascii="Times New Roman" w:eastAsia="TimesNewRomanPSMT" w:hAnsi="Times New Roman"/>
          <w:sz w:val="28"/>
          <w:szCs w:val="28"/>
        </w:rPr>
        <w:t>4</w:t>
      </w:r>
      <w:r w:rsidR="00C86FCA">
        <w:rPr>
          <w:rFonts w:ascii="Times New Roman" w:eastAsia="TimesNewRomanPSMT" w:hAnsi="Times New Roman"/>
          <w:sz w:val="28"/>
          <w:szCs w:val="28"/>
        </w:rPr>
        <w:t xml:space="preserve">. </w:t>
      </w:r>
      <w:r w:rsidR="006E4821" w:rsidRPr="00455727">
        <w:rPr>
          <w:rFonts w:ascii="Times New Roman" w:eastAsia="TimesNewRomanPSMT" w:hAnsi="Times New Roman"/>
          <w:sz w:val="28"/>
          <w:szCs w:val="28"/>
        </w:rPr>
        <w:t>В те</w:t>
      </w:r>
      <w:r w:rsidR="004A76B5">
        <w:rPr>
          <w:rFonts w:ascii="Times New Roman" w:eastAsia="TimesNewRomanPSMT" w:hAnsi="Times New Roman"/>
          <w:sz w:val="28"/>
          <w:szCs w:val="28"/>
        </w:rPr>
        <w:t>чение отчетного года амортизация</w:t>
      </w:r>
      <w:r w:rsidR="006E4821" w:rsidRPr="00455727">
        <w:rPr>
          <w:rFonts w:ascii="Times New Roman" w:eastAsia="TimesNewRomanPSMT" w:hAnsi="Times New Roman"/>
          <w:sz w:val="28"/>
          <w:szCs w:val="28"/>
        </w:rPr>
        <w:t xml:space="preserve"> начисля</w:t>
      </w:r>
      <w:r w:rsidR="00CF5F78">
        <w:rPr>
          <w:rFonts w:ascii="Times New Roman" w:eastAsia="TimesNewRomanPSMT" w:hAnsi="Times New Roman"/>
          <w:sz w:val="28"/>
          <w:szCs w:val="28"/>
        </w:rPr>
        <w:t>ется</w:t>
      </w:r>
      <w:r w:rsidR="006E4821" w:rsidRPr="00455727">
        <w:rPr>
          <w:rFonts w:ascii="Times New Roman" w:eastAsia="TimesNewRomanPSMT" w:hAnsi="Times New Roman"/>
          <w:sz w:val="28"/>
          <w:szCs w:val="28"/>
        </w:rPr>
        <w:t xml:space="preserve"> ежемесячно в размере 1/12 годовой суммы. Начисление амортизации не приостанавлива</w:t>
      </w:r>
      <w:r w:rsidR="00CF5F78">
        <w:rPr>
          <w:rFonts w:ascii="Times New Roman" w:eastAsia="TimesNewRomanPSMT" w:hAnsi="Times New Roman"/>
          <w:sz w:val="28"/>
          <w:szCs w:val="28"/>
        </w:rPr>
        <w:t>ется</w:t>
      </w:r>
      <w:r w:rsidR="006E4821" w:rsidRPr="00455727">
        <w:rPr>
          <w:rFonts w:ascii="Times New Roman" w:eastAsia="TimesNewRomanPSMT" w:hAnsi="Times New Roman"/>
          <w:sz w:val="28"/>
          <w:szCs w:val="28"/>
        </w:rPr>
        <w:t>, кроме случаев перевода объекта ОС на консервацию на срок более трех месяцев, а также в период восстановления объекта, продолжительность которого превышает 12 месяцев.</w:t>
      </w:r>
    </w:p>
    <w:p w:rsidR="006E4821" w:rsidRPr="00455727" w:rsidRDefault="00C86FCA"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1.1</w:t>
      </w:r>
      <w:r w:rsidR="00145C76">
        <w:rPr>
          <w:rFonts w:ascii="Times New Roman" w:eastAsia="TimesNewRomanPSMT" w:hAnsi="Times New Roman"/>
          <w:sz w:val="28"/>
          <w:szCs w:val="28"/>
        </w:rPr>
        <w:t>5</w:t>
      </w:r>
      <w:r>
        <w:rPr>
          <w:rFonts w:ascii="Times New Roman" w:eastAsia="TimesNewRomanPSMT" w:hAnsi="Times New Roman"/>
          <w:sz w:val="28"/>
          <w:szCs w:val="28"/>
        </w:rPr>
        <w:t xml:space="preserve">. </w:t>
      </w:r>
      <w:r w:rsidR="006E4821" w:rsidRPr="00455727">
        <w:rPr>
          <w:rFonts w:ascii="Times New Roman" w:eastAsia="TimesNewRomanPSMT" w:hAnsi="Times New Roman"/>
          <w:sz w:val="28"/>
          <w:szCs w:val="28"/>
        </w:rPr>
        <w:t xml:space="preserve">На объекты основных средств стоимостью от </w:t>
      </w:r>
      <w:r w:rsidR="00070A07">
        <w:rPr>
          <w:rFonts w:ascii="Times New Roman" w:eastAsia="TimesNewRomanPSMT" w:hAnsi="Times New Roman"/>
          <w:sz w:val="28"/>
          <w:szCs w:val="28"/>
        </w:rPr>
        <w:t>10</w:t>
      </w:r>
      <w:r w:rsidR="000D17D9">
        <w:rPr>
          <w:rFonts w:ascii="Times New Roman" w:eastAsia="TimesNewRomanPSMT" w:hAnsi="Times New Roman"/>
          <w:sz w:val="28"/>
          <w:szCs w:val="28"/>
        </w:rPr>
        <w:t xml:space="preserve"> </w:t>
      </w:r>
      <w:r w:rsidR="006E4821" w:rsidRPr="00455727">
        <w:rPr>
          <w:rFonts w:ascii="Times New Roman" w:eastAsia="TimesNewRomanPSMT" w:hAnsi="Times New Roman"/>
          <w:sz w:val="28"/>
          <w:szCs w:val="28"/>
        </w:rPr>
        <w:t xml:space="preserve">000 до </w:t>
      </w:r>
      <w:r w:rsidR="00070A07">
        <w:rPr>
          <w:rFonts w:ascii="Times New Roman" w:eastAsia="TimesNewRomanPSMT" w:hAnsi="Times New Roman"/>
          <w:sz w:val="28"/>
          <w:szCs w:val="28"/>
        </w:rPr>
        <w:t>10</w:t>
      </w:r>
      <w:r w:rsidR="006E4821" w:rsidRPr="00455727">
        <w:rPr>
          <w:rFonts w:ascii="Times New Roman" w:eastAsia="TimesNewRomanPSMT" w:hAnsi="Times New Roman"/>
          <w:sz w:val="28"/>
          <w:szCs w:val="28"/>
        </w:rPr>
        <w:t>0</w:t>
      </w:r>
      <w:r w:rsidR="00070A07">
        <w:rPr>
          <w:rFonts w:ascii="Times New Roman" w:eastAsia="TimesNewRomanPSMT" w:hAnsi="Times New Roman"/>
          <w:sz w:val="28"/>
          <w:szCs w:val="28"/>
        </w:rPr>
        <w:t xml:space="preserve"> </w:t>
      </w:r>
      <w:r w:rsidR="006E4821" w:rsidRPr="00455727">
        <w:rPr>
          <w:rFonts w:ascii="Times New Roman" w:eastAsia="TimesNewRomanPSMT" w:hAnsi="Times New Roman"/>
          <w:sz w:val="28"/>
          <w:szCs w:val="28"/>
        </w:rPr>
        <w:t>000 рублей включительно амортизация начисляется в размере 100% балансовой стоимости при в</w:t>
      </w:r>
      <w:r w:rsidR="008935B4">
        <w:rPr>
          <w:rFonts w:ascii="Times New Roman" w:eastAsia="TimesNewRomanPSMT" w:hAnsi="Times New Roman"/>
          <w:sz w:val="28"/>
          <w:szCs w:val="28"/>
        </w:rPr>
        <w:t>воде</w:t>
      </w:r>
      <w:r w:rsidR="006E4821" w:rsidRPr="00455727">
        <w:rPr>
          <w:rFonts w:ascii="Times New Roman" w:eastAsia="TimesNewRomanPSMT" w:hAnsi="Times New Roman"/>
          <w:sz w:val="28"/>
          <w:szCs w:val="28"/>
        </w:rPr>
        <w:t xml:space="preserve"> объекта в эксплуатацию.</w:t>
      </w:r>
    </w:p>
    <w:p w:rsidR="006E4821" w:rsidRPr="00455727" w:rsidRDefault="00C86FCA"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1.1</w:t>
      </w:r>
      <w:r w:rsidR="00145C76">
        <w:rPr>
          <w:rFonts w:ascii="Times New Roman" w:eastAsia="TimesNewRomanPSMT" w:hAnsi="Times New Roman"/>
          <w:sz w:val="28"/>
          <w:szCs w:val="28"/>
        </w:rPr>
        <w:t>6</w:t>
      </w:r>
      <w:r>
        <w:rPr>
          <w:rFonts w:ascii="Times New Roman" w:eastAsia="TimesNewRomanPSMT" w:hAnsi="Times New Roman"/>
          <w:sz w:val="28"/>
          <w:szCs w:val="28"/>
        </w:rPr>
        <w:t>.</w:t>
      </w:r>
      <w:r w:rsidR="000D17D9">
        <w:rPr>
          <w:rFonts w:ascii="Times New Roman" w:eastAsia="TimesNewRomanPSMT" w:hAnsi="Times New Roman"/>
          <w:sz w:val="28"/>
          <w:szCs w:val="28"/>
        </w:rPr>
        <w:t xml:space="preserve"> </w:t>
      </w:r>
      <w:r w:rsidR="006E4821" w:rsidRPr="00455727">
        <w:rPr>
          <w:rFonts w:ascii="Times New Roman" w:eastAsia="TimesNewRomanPSMT" w:hAnsi="Times New Roman"/>
          <w:sz w:val="28"/>
          <w:szCs w:val="28"/>
        </w:rPr>
        <w:t>При определении нормы амортизации по</w:t>
      </w:r>
      <w:r w:rsidR="00875787">
        <w:rPr>
          <w:rFonts w:ascii="Times New Roman" w:eastAsia="TimesNewRomanPSMT" w:hAnsi="Times New Roman"/>
          <w:sz w:val="28"/>
          <w:szCs w:val="28"/>
        </w:rPr>
        <w:t xml:space="preserve"> ОС бывшим в употреблении устана</w:t>
      </w:r>
      <w:r w:rsidR="006E4821" w:rsidRPr="00455727">
        <w:rPr>
          <w:rFonts w:ascii="Times New Roman" w:eastAsia="TimesNewRomanPSMT" w:hAnsi="Times New Roman"/>
          <w:sz w:val="28"/>
          <w:szCs w:val="28"/>
        </w:rPr>
        <w:t>в</w:t>
      </w:r>
      <w:r w:rsidR="004A76B5">
        <w:rPr>
          <w:rFonts w:ascii="Times New Roman" w:eastAsia="TimesNewRomanPSMT" w:hAnsi="Times New Roman"/>
          <w:sz w:val="28"/>
          <w:szCs w:val="28"/>
        </w:rPr>
        <w:t>ливается</w:t>
      </w:r>
      <w:r w:rsidR="006E4821" w:rsidRPr="00455727">
        <w:rPr>
          <w:rFonts w:ascii="Times New Roman" w:eastAsia="TimesNewRomanPSMT" w:hAnsi="Times New Roman"/>
          <w:sz w:val="28"/>
          <w:szCs w:val="28"/>
        </w:rPr>
        <w:t xml:space="preserve"> срок их полезного использования с учетом срока эксплуатации объекта предыдущим собственником.</w:t>
      </w:r>
    </w:p>
    <w:p w:rsidR="006E4821" w:rsidRPr="00455727" w:rsidRDefault="00C86FCA"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1.1</w:t>
      </w:r>
      <w:r w:rsidR="00145C76">
        <w:rPr>
          <w:rFonts w:ascii="Times New Roman" w:eastAsia="TimesNewRomanPSMT" w:hAnsi="Times New Roman"/>
          <w:sz w:val="28"/>
          <w:szCs w:val="28"/>
        </w:rPr>
        <w:t>7</w:t>
      </w:r>
      <w:r>
        <w:rPr>
          <w:rFonts w:ascii="Times New Roman" w:eastAsia="TimesNewRomanPSMT" w:hAnsi="Times New Roman"/>
          <w:sz w:val="28"/>
          <w:szCs w:val="28"/>
        </w:rPr>
        <w:t xml:space="preserve">. </w:t>
      </w:r>
      <w:r w:rsidR="006E4821" w:rsidRPr="00455727">
        <w:rPr>
          <w:rFonts w:ascii="Times New Roman" w:eastAsia="TimesNewRomanPSMT" w:hAnsi="Times New Roman"/>
          <w:sz w:val="28"/>
          <w:szCs w:val="28"/>
        </w:rPr>
        <w:t>Аналитический учет начисленной амортизации объектов нефинансовых активов ведется в Оборотной ведомости по нефинансовым активам (ф. 0504035).</w:t>
      </w:r>
    </w:p>
    <w:p w:rsidR="005C545F" w:rsidRDefault="00C86FCA" w:rsidP="001A5AE3">
      <w:pPr>
        <w:pStyle w:val="21"/>
        <w:tabs>
          <w:tab w:val="left" w:pos="6237"/>
        </w:tabs>
        <w:ind w:firstLine="851"/>
        <w:rPr>
          <w:rFonts w:ascii="Times New Roman" w:hAnsi="Times New Roman"/>
          <w:sz w:val="28"/>
          <w:szCs w:val="28"/>
        </w:rPr>
      </w:pPr>
      <w:r>
        <w:rPr>
          <w:rFonts w:ascii="Times New Roman" w:hAnsi="Times New Roman"/>
          <w:sz w:val="28"/>
          <w:szCs w:val="28"/>
        </w:rPr>
        <w:t>1.1</w:t>
      </w:r>
      <w:r w:rsidR="00145C76">
        <w:rPr>
          <w:rFonts w:ascii="Times New Roman" w:hAnsi="Times New Roman"/>
          <w:sz w:val="28"/>
          <w:szCs w:val="28"/>
        </w:rPr>
        <w:t>8</w:t>
      </w:r>
      <w:r w:rsidR="004A76B5">
        <w:rPr>
          <w:rFonts w:ascii="Times New Roman" w:hAnsi="Times New Roman"/>
          <w:sz w:val="28"/>
          <w:szCs w:val="28"/>
        </w:rPr>
        <w:t>.</w:t>
      </w:r>
      <w:r>
        <w:rPr>
          <w:rFonts w:ascii="Times New Roman" w:hAnsi="Times New Roman"/>
          <w:sz w:val="28"/>
          <w:szCs w:val="28"/>
        </w:rPr>
        <w:t xml:space="preserve"> </w:t>
      </w:r>
      <w:r w:rsidR="006E4821" w:rsidRPr="00163943">
        <w:rPr>
          <w:rFonts w:ascii="Times New Roman" w:hAnsi="Times New Roman"/>
          <w:sz w:val="28"/>
          <w:szCs w:val="28"/>
        </w:rPr>
        <w:t>Модернизаци</w:t>
      </w:r>
      <w:r w:rsidR="004A76B5">
        <w:rPr>
          <w:rFonts w:ascii="Times New Roman" w:hAnsi="Times New Roman"/>
          <w:sz w:val="28"/>
          <w:szCs w:val="28"/>
        </w:rPr>
        <w:t>я</w:t>
      </w:r>
      <w:r w:rsidR="006E4821" w:rsidRPr="00163943">
        <w:rPr>
          <w:rFonts w:ascii="Times New Roman" w:hAnsi="Times New Roman"/>
          <w:sz w:val="28"/>
          <w:szCs w:val="28"/>
        </w:rPr>
        <w:t>, реконструкци</w:t>
      </w:r>
      <w:r w:rsidR="004A76B5">
        <w:rPr>
          <w:rFonts w:ascii="Times New Roman" w:hAnsi="Times New Roman"/>
          <w:sz w:val="28"/>
          <w:szCs w:val="28"/>
        </w:rPr>
        <w:t>я</w:t>
      </w:r>
      <w:r w:rsidR="006E4821" w:rsidRPr="00163943">
        <w:rPr>
          <w:rFonts w:ascii="Times New Roman" w:hAnsi="Times New Roman"/>
          <w:sz w:val="28"/>
          <w:szCs w:val="28"/>
        </w:rPr>
        <w:t>, сооружение основных средств производит</w:t>
      </w:r>
      <w:r w:rsidR="004A76B5">
        <w:rPr>
          <w:rFonts w:ascii="Times New Roman" w:hAnsi="Times New Roman"/>
          <w:sz w:val="28"/>
          <w:szCs w:val="28"/>
        </w:rPr>
        <w:t>ся</w:t>
      </w:r>
      <w:r w:rsidR="006E4821" w:rsidRPr="00163943">
        <w:rPr>
          <w:rFonts w:ascii="Times New Roman" w:hAnsi="Times New Roman"/>
          <w:sz w:val="28"/>
          <w:szCs w:val="28"/>
        </w:rPr>
        <w:t xml:space="preserve"> как собственными силами, так и с привлечением сторонних организаций. В случаях улучшения (повышения) первоначально принятых нормативных показателей функционирования объекта нефинансовых активов в результате проведенной достройки, дооборудования, реконструкции или модернизации </w:t>
      </w:r>
      <w:r w:rsidR="00C6315B">
        <w:rPr>
          <w:rFonts w:ascii="Times New Roman" w:hAnsi="Times New Roman"/>
          <w:sz w:val="28"/>
          <w:szCs w:val="28"/>
        </w:rPr>
        <w:t>У</w:t>
      </w:r>
      <w:r w:rsidR="006E4821" w:rsidRPr="00163943">
        <w:rPr>
          <w:rFonts w:ascii="Times New Roman" w:hAnsi="Times New Roman"/>
          <w:sz w:val="28"/>
          <w:szCs w:val="28"/>
        </w:rPr>
        <w:t>чреждением пересматривается срок полезного использования по этому объекту.</w:t>
      </w:r>
      <w:r w:rsidR="005C545F">
        <w:rPr>
          <w:rFonts w:ascii="Times New Roman" w:hAnsi="Times New Roman"/>
          <w:sz w:val="28"/>
          <w:szCs w:val="28"/>
        </w:rPr>
        <w:t xml:space="preserve"> </w:t>
      </w:r>
    </w:p>
    <w:p w:rsidR="005C545F" w:rsidRPr="005C545F" w:rsidRDefault="005C545F" w:rsidP="001A5AE3">
      <w:pPr>
        <w:pStyle w:val="21"/>
        <w:tabs>
          <w:tab w:val="left" w:pos="6237"/>
        </w:tabs>
        <w:ind w:firstLine="851"/>
        <w:rPr>
          <w:rFonts w:ascii="Times New Roman" w:hAnsi="Times New Roman"/>
          <w:sz w:val="28"/>
          <w:szCs w:val="28"/>
        </w:rPr>
      </w:pPr>
      <w:r w:rsidRPr="005C545F">
        <w:rPr>
          <w:rFonts w:ascii="Times New Roman" w:hAnsi="Times New Roman"/>
          <w:sz w:val="28"/>
          <w:szCs w:val="28"/>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p>
    <w:p w:rsidR="006E4821" w:rsidRPr="00163943" w:rsidRDefault="005C545F" w:rsidP="001A5AE3">
      <w:pPr>
        <w:pStyle w:val="21"/>
        <w:tabs>
          <w:tab w:val="left" w:pos="6237"/>
        </w:tabs>
        <w:ind w:firstLine="851"/>
        <w:rPr>
          <w:rFonts w:ascii="Times New Roman" w:hAnsi="Times New Roman"/>
          <w:sz w:val="28"/>
          <w:szCs w:val="28"/>
        </w:rPr>
      </w:pPr>
      <w:r w:rsidRPr="005C545F">
        <w:rPr>
          <w:rFonts w:ascii="Times New Roman" w:hAnsi="Times New Roman"/>
          <w:sz w:val="28"/>
          <w:szCs w:val="28"/>
        </w:rPr>
        <w:t xml:space="preserve">(Основание: п. 19 СГС </w:t>
      </w:r>
      <w:r w:rsidR="001A5AE3">
        <w:rPr>
          <w:rFonts w:ascii="Times New Roman" w:hAnsi="Times New Roman"/>
          <w:sz w:val="28"/>
          <w:szCs w:val="28"/>
        </w:rPr>
        <w:t>«</w:t>
      </w:r>
      <w:r w:rsidRPr="005C545F">
        <w:rPr>
          <w:rFonts w:ascii="Times New Roman" w:hAnsi="Times New Roman"/>
          <w:sz w:val="28"/>
          <w:szCs w:val="28"/>
        </w:rPr>
        <w:t>Основные средства</w:t>
      </w:r>
      <w:r w:rsidR="001A5AE3">
        <w:rPr>
          <w:rFonts w:ascii="Times New Roman" w:hAnsi="Times New Roman"/>
          <w:sz w:val="28"/>
          <w:szCs w:val="28"/>
        </w:rPr>
        <w:t>»</w:t>
      </w:r>
      <w:r w:rsidRPr="005C545F">
        <w:rPr>
          <w:rFonts w:ascii="Times New Roman" w:hAnsi="Times New Roman"/>
          <w:sz w:val="28"/>
          <w:szCs w:val="28"/>
        </w:rPr>
        <w:t>)</w:t>
      </w:r>
    </w:p>
    <w:p w:rsidR="006E4821" w:rsidRDefault="00C86FCA" w:rsidP="001A5AE3">
      <w:pPr>
        <w:widowControl w:val="0"/>
        <w:tabs>
          <w:tab w:val="left" w:pos="6237"/>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1.1</w:t>
      </w:r>
      <w:r w:rsidR="00145C76">
        <w:rPr>
          <w:rFonts w:ascii="Times New Roman" w:hAnsi="Times New Roman"/>
          <w:sz w:val="28"/>
          <w:szCs w:val="28"/>
        </w:rPr>
        <w:t>9</w:t>
      </w:r>
      <w:r>
        <w:rPr>
          <w:rFonts w:ascii="Times New Roman" w:hAnsi="Times New Roman"/>
          <w:sz w:val="28"/>
          <w:szCs w:val="28"/>
        </w:rPr>
        <w:t xml:space="preserve">. </w:t>
      </w:r>
      <w:r w:rsidR="006E4821" w:rsidRPr="00163943">
        <w:rPr>
          <w:rFonts w:ascii="Times New Roman" w:hAnsi="Times New Roman"/>
          <w:sz w:val="28"/>
          <w:szCs w:val="28"/>
        </w:rPr>
        <w:t>Замена пришедших в негодность комплектующих объекта основных средств, выполняющих свою функцию не самостоятельно, а только в составе комплекса (таких как монитор, системный блок), рассматривается как использование прочих материалов при осуществлении ремонта с обязательным отражением изменения комплектации объекта основных средств в инвентарной карточке учета основных средств.</w:t>
      </w:r>
    </w:p>
    <w:p w:rsidR="006E4821" w:rsidRDefault="00C86FCA" w:rsidP="001A5AE3">
      <w:pPr>
        <w:pStyle w:val="21"/>
        <w:tabs>
          <w:tab w:val="left" w:pos="6237"/>
        </w:tabs>
        <w:ind w:firstLine="851"/>
        <w:rPr>
          <w:rFonts w:ascii="Times New Roman" w:hAnsi="Times New Roman"/>
          <w:sz w:val="28"/>
          <w:szCs w:val="28"/>
        </w:rPr>
      </w:pPr>
      <w:r>
        <w:rPr>
          <w:rFonts w:ascii="Times New Roman" w:hAnsi="Times New Roman"/>
          <w:sz w:val="28"/>
          <w:szCs w:val="28"/>
        </w:rPr>
        <w:t>1.</w:t>
      </w:r>
      <w:r w:rsidR="00145C76">
        <w:rPr>
          <w:rFonts w:ascii="Times New Roman" w:hAnsi="Times New Roman"/>
          <w:sz w:val="28"/>
          <w:szCs w:val="28"/>
        </w:rPr>
        <w:t>20</w:t>
      </w:r>
      <w:r>
        <w:rPr>
          <w:rFonts w:ascii="Times New Roman" w:hAnsi="Times New Roman"/>
          <w:sz w:val="28"/>
          <w:szCs w:val="28"/>
        </w:rPr>
        <w:t xml:space="preserve">. </w:t>
      </w:r>
      <w:r w:rsidR="006E4821" w:rsidRPr="00A94EEE">
        <w:rPr>
          <w:rFonts w:ascii="Times New Roman" w:hAnsi="Times New Roman"/>
          <w:sz w:val="28"/>
          <w:szCs w:val="28"/>
        </w:rPr>
        <w:t>Выбытие основных средств оформляется типовыми актами на списание постоянно действующей комиссией и утверждаются Учредителем. Разборка и демонтаж основных средств до утверждения соответствующих актов не допускается.</w:t>
      </w:r>
    </w:p>
    <w:p w:rsidR="005C545F" w:rsidRPr="00A94EEE" w:rsidRDefault="005C545F" w:rsidP="001A5AE3">
      <w:pPr>
        <w:pStyle w:val="21"/>
        <w:tabs>
          <w:tab w:val="left" w:pos="6237"/>
        </w:tabs>
        <w:ind w:firstLine="851"/>
        <w:rPr>
          <w:rFonts w:ascii="Times New Roman" w:hAnsi="Times New Roman"/>
          <w:sz w:val="28"/>
          <w:szCs w:val="28"/>
        </w:rPr>
      </w:pPr>
      <w:r w:rsidRPr="005C545F">
        <w:rPr>
          <w:rFonts w:ascii="Times New Roman" w:hAnsi="Times New Roman"/>
          <w:sz w:val="28"/>
          <w:szCs w:val="28"/>
        </w:rP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r>
        <w:rPr>
          <w:rFonts w:ascii="Times New Roman" w:hAnsi="Times New Roman"/>
          <w:sz w:val="28"/>
          <w:szCs w:val="28"/>
        </w:rPr>
        <w:t xml:space="preserve"> </w:t>
      </w:r>
      <w:r w:rsidRPr="005C545F">
        <w:rPr>
          <w:rFonts w:ascii="Times New Roman" w:hAnsi="Times New Roman"/>
          <w:sz w:val="28"/>
          <w:szCs w:val="28"/>
        </w:rPr>
        <w:t xml:space="preserve">(Основание: п. 9 СГС </w:t>
      </w:r>
      <w:r w:rsidR="001A5AE3">
        <w:rPr>
          <w:rFonts w:ascii="Times New Roman" w:hAnsi="Times New Roman"/>
          <w:sz w:val="28"/>
          <w:szCs w:val="28"/>
        </w:rPr>
        <w:t>«</w:t>
      </w:r>
      <w:r w:rsidRPr="005C545F">
        <w:rPr>
          <w:rFonts w:ascii="Times New Roman" w:hAnsi="Times New Roman"/>
          <w:sz w:val="28"/>
          <w:szCs w:val="28"/>
        </w:rPr>
        <w:t>Учетная политика</w:t>
      </w:r>
      <w:r w:rsidR="001A5AE3">
        <w:rPr>
          <w:rFonts w:ascii="Times New Roman" w:hAnsi="Times New Roman"/>
          <w:sz w:val="28"/>
          <w:szCs w:val="28"/>
        </w:rPr>
        <w:t>»</w:t>
      </w:r>
      <w:r w:rsidRPr="005C545F">
        <w:rPr>
          <w:rFonts w:ascii="Times New Roman" w:hAnsi="Times New Roman"/>
          <w:sz w:val="28"/>
          <w:szCs w:val="28"/>
        </w:rPr>
        <w:t>)</w:t>
      </w:r>
    </w:p>
    <w:p w:rsidR="005C545F" w:rsidRDefault="00C86FCA"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1.2</w:t>
      </w:r>
      <w:r w:rsidR="00145C76">
        <w:rPr>
          <w:rFonts w:ascii="Times New Roman" w:eastAsia="TimesNewRomanPSMT" w:hAnsi="Times New Roman"/>
          <w:sz w:val="28"/>
          <w:szCs w:val="28"/>
        </w:rPr>
        <w:t>1</w:t>
      </w:r>
      <w:r>
        <w:rPr>
          <w:rFonts w:ascii="Times New Roman" w:eastAsia="TimesNewRomanPSMT" w:hAnsi="Times New Roman"/>
          <w:sz w:val="28"/>
          <w:szCs w:val="28"/>
        </w:rPr>
        <w:t xml:space="preserve">. </w:t>
      </w:r>
      <w:r w:rsidR="006E4821" w:rsidRPr="00415B68">
        <w:rPr>
          <w:rFonts w:ascii="Times New Roman" w:eastAsia="TimesNewRomanPSMT" w:hAnsi="Times New Roman"/>
          <w:sz w:val="28"/>
          <w:szCs w:val="28"/>
        </w:rPr>
        <w:t>Переоценка основных средств производится в сроки и в порядке, устан</w:t>
      </w:r>
      <w:r w:rsidR="005C545F">
        <w:rPr>
          <w:rFonts w:ascii="Times New Roman" w:eastAsia="TimesNewRomanPSMT" w:hAnsi="Times New Roman"/>
          <w:sz w:val="28"/>
          <w:szCs w:val="28"/>
        </w:rPr>
        <w:t xml:space="preserve">авливаемые Правительством РФ. </w:t>
      </w:r>
    </w:p>
    <w:p w:rsidR="006E4821" w:rsidRPr="00415B68" w:rsidRDefault="005C545F"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5C545F">
        <w:rPr>
          <w:rFonts w:ascii="Times New Roman" w:eastAsia="TimesNewRomanPSMT" w:hAnsi="Times New Roman"/>
          <w:sz w:val="28"/>
          <w:szCs w:val="28"/>
        </w:rPr>
        <w:lastRenderedPageBreak/>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r w:rsidR="00760CFD">
        <w:rPr>
          <w:rFonts w:ascii="Times New Roman" w:eastAsia="TimesNewRomanPSMT" w:hAnsi="Times New Roman"/>
          <w:sz w:val="28"/>
          <w:szCs w:val="28"/>
        </w:rPr>
        <w:t xml:space="preserve"> </w:t>
      </w:r>
      <w:r w:rsidRPr="005C545F">
        <w:rPr>
          <w:rFonts w:ascii="Times New Roman" w:eastAsia="TimesNewRomanPSMT" w:hAnsi="Times New Roman"/>
          <w:sz w:val="28"/>
          <w:szCs w:val="28"/>
        </w:rPr>
        <w:t xml:space="preserve">(Основание: п. 41 СГС </w:t>
      </w:r>
      <w:r w:rsidR="001A5AE3">
        <w:rPr>
          <w:rFonts w:ascii="Times New Roman" w:eastAsia="TimesNewRomanPSMT" w:hAnsi="Times New Roman"/>
          <w:sz w:val="28"/>
          <w:szCs w:val="28"/>
        </w:rPr>
        <w:t>«</w:t>
      </w:r>
      <w:r w:rsidRPr="005C545F">
        <w:rPr>
          <w:rFonts w:ascii="Times New Roman" w:eastAsia="TimesNewRomanPSMT" w:hAnsi="Times New Roman"/>
          <w:sz w:val="28"/>
          <w:szCs w:val="28"/>
        </w:rPr>
        <w:t>Основные средства</w:t>
      </w:r>
      <w:r w:rsidR="001A5AE3">
        <w:rPr>
          <w:rFonts w:ascii="Times New Roman" w:eastAsia="TimesNewRomanPSMT" w:hAnsi="Times New Roman"/>
          <w:sz w:val="28"/>
          <w:szCs w:val="28"/>
        </w:rPr>
        <w:t>»</w:t>
      </w:r>
      <w:r w:rsidRPr="005C545F">
        <w:rPr>
          <w:rFonts w:ascii="Times New Roman" w:eastAsia="TimesNewRomanPSMT" w:hAnsi="Times New Roman"/>
          <w:sz w:val="28"/>
          <w:szCs w:val="28"/>
        </w:rPr>
        <w:t>)</w:t>
      </w:r>
      <w:r w:rsidR="006E4821" w:rsidRPr="00415B68">
        <w:rPr>
          <w:rFonts w:ascii="Times New Roman" w:eastAsia="TimesNewRomanPSMT" w:hAnsi="Times New Roman"/>
          <w:sz w:val="28"/>
          <w:szCs w:val="28"/>
        </w:rPr>
        <w:t xml:space="preserve">   </w:t>
      </w:r>
    </w:p>
    <w:p w:rsidR="006E4821" w:rsidRPr="00074D80" w:rsidRDefault="00C86FCA" w:rsidP="001A5AE3">
      <w:pPr>
        <w:pStyle w:val="ab"/>
        <w:tabs>
          <w:tab w:val="left" w:pos="6237"/>
        </w:tabs>
        <w:spacing w:after="0"/>
        <w:rPr>
          <w:rFonts w:ascii="Times New Roman" w:hAnsi="Times New Roman"/>
          <w:b/>
          <w:i/>
          <w:sz w:val="28"/>
          <w:szCs w:val="28"/>
        </w:rPr>
      </w:pPr>
      <w:r>
        <w:rPr>
          <w:rFonts w:ascii="Times New Roman" w:hAnsi="Times New Roman"/>
          <w:b/>
          <w:i/>
          <w:sz w:val="28"/>
          <w:szCs w:val="28"/>
        </w:rPr>
        <w:t xml:space="preserve">2. </w:t>
      </w:r>
      <w:r w:rsidR="006E4821" w:rsidRPr="00074D80">
        <w:rPr>
          <w:rFonts w:ascii="Times New Roman" w:hAnsi="Times New Roman"/>
          <w:b/>
          <w:i/>
          <w:sz w:val="28"/>
          <w:szCs w:val="28"/>
        </w:rPr>
        <w:t>Учет нематериальных активов</w:t>
      </w:r>
    </w:p>
    <w:p w:rsidR="008F0CD7" w:rsidRDefault="008F0CD7" w:rsidP="001A5AE3">
      <w:pPr>
        <w:widowControl w:val="0"/>
        <w:tabs>
          <w:tab w:val="left" w:pos="6237"/>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2.1. </w:t>
      </w:r>
      <w:r w:rsidRPr="008F0CD7">
        <w:rPr>
          <w:rFonts w:ascii="Times New Roman" w:hAnsi="Times New Roman"/>
          <w:sz w:val="28"/>
          <w:szCs w:val="28"/>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r>
        <w:rPr>
          <w:rFonts w:ascii="Times New Roman" w:hAnsi="Times New Roman"/>
          <w:sz w:val="28"/>
          <w:szCs w:val="28"/>
        </w:rPr>
        <w:t xml:space="preserve"> </w:t>
      </w:r>
      <w:r w:rsidRPr="008F0CD7">
        <w:rPr>
          <w:rFonts w:ascii="Times New Roman" w:hAnsi="Times New Roman"/>
          <w:sz w:val="28"/>
          <w:szCs w:val="28"/>
        </w:rPr>
        <w:t>(Основание: п. 56 Инструкции № 157н)</w:t>
      </w:r>
    </w:p>
    <w:p w:rsidR="008F0CD7" w:rsidRPr="008F0CD7" w:rsidRDefault="008F0CD7" w:rsidP="001A5AE3">
      <w:pPr>
        <w:pStyle w:val="ae"/>
        <w:ind w:firstLine="851"/>
        <w:jc w:val="both"/>
        <w:rPr>
          <w:rFonts w:ascii="Times New Roman" w:hAnsi="Times New Roman"/>
          <w:sz w:val="28"/>
          <w:szCs w:val="28"/>
        </w:rPr>
      </w:pPr>
      <w:r w:rsidRPr="008F0CD7">
        <w:rPr>
          <w:rFonts w:ascii="Times New Roman" w:hAnsi="Times New Roman"/>
          <w:sz w:val="28"/>
          <w:szCs w:val="28"/>
        </w:rPr>
        <w:t>2.2. Объект признается нематериальным активом при одновременном выполнении следующих условий:</w:t>
      </w:r>
    </w:p>
    <w:p w:rsidR="008F0CD7" w:rsidRPr="008F0CD7" w:rsidRDefault="008F0CD7" w:rsidP="001A5AE3">
      <w:pPr>
        <w:pStyle w:val="ae"/>
        <w:ind w:firstLine="708"/>
        <w:jc w:val="both"/>
        <w:rPr>
          <w:rFonts w:ascii="Times New Roman" w:hAnsi="Times New Roman"/>
          <w:sz w:val="28"/>
          <w:szCs w:val="28"/>
        </w:rPr>
      </w:pPr>
      <w:r w:rsidRPr="008F0CD7">
        <w:rPr>
          <w:rFonts w:ascii="Times New Roman" w:hAnsi="Times New Roman"/>
          <w:sz w:val="28"/>
          <w:szCs w:val="28"/>
        </w:rPr>
        <w:t>- объект способен приносить экономические выгоды в будущем;</w:t>
      </w:r>
    </w:p>
    <w:p w:rsidR="008F0CD7" w:rsidRPr="008F0CD7" w:rsidRDefault="008F0CD7" w:rsidP="001A5AE3">
      <w:pPr>
        <w:pStyle w:val="ae"/>
        <w:ind w:firstLine="708"/>
        <w:jc w:val="both"/>
        <w:rPr>
          <w:rFonts w:ascii="Times New Roman" w:hAnsi="Times New Roman"/>
          <w:sz w:val="28"/>
          <w:szCs w:val="28"/>
        </w:rPr>
      </w:pPr>
      <w:r w:rsidRPr="008F0CD7">
        <w:rPr>
          <w:rFonts w:ascii="Times New Roman" w:hAnsi="Times New Roman"/>
          <w:sz w:val="28"/>
          <w:szCs w:val="28"/>
        </w:rPr>
        <w:t>- у него отсутствует материально-вещественная форма;</w:t>
      </w:r>
    </w:p>
    <w:p w:rsidR="008F0CD7" w:rsidRPr="008F0CD7" w:rsidRDefault="008F0CD7" w:rsidP="001A5AE3">
      <w:pPr>
        <w:pStyle w:val="ae"/>
        <w:ind w:firstLine="708"/>
        <w:jc w:val="both"/>
        <w:rPr>
          <w:rFonts w:ascii="Times New Roman" w:hAnsi="Times New Roman"/>
          <w:sz w:val="28"/>
          <w:szCs w:val="28"/>
        </w:rPr>
      </w:pPr>
      <w:r w:rsidRPr="008F0CD7">
        <w:rPr>
          <w:rFonts w:ascii="Times New Roman" w:hAnsi="Times New Roman"/>
          <w:sz w:val="28"/>
          <w:szCs w:val="28"/>
        </w:rPr>
        <w:t>- объект можно идентифицировать;</w:t>
      </w:r>
    </w:p>
    <w:p w:rsidR="008F0CD7" w:rsidRPr="008F0CD7" w:rsidRDefault="008F0CD7" w:rsidP="001A5AE3">
      <w:pPr>
        <w:pStyle w:val="ae"/>
        <w:ind w:firstLine="708"/>
        <w:jc w:val="both"/>
        <w:rPr>
          <w:rFonts w:ascii="Times New Roman" w:hAnsi="Times New Roman"/>
          <w:sz w:val="28"/>
          <w:szCs w:val="28"/>
        </w:rPr>
      </w:pPr>
      <w:r w:rsidRPr="008F0CD7">
        <w:rPr>
          <w:rFonts w:ascii="Times New Roman" w:hAnsi="Times New Roman"/>
          <w:sz w:val="28"/>
          <w:szCs w:val="28"/>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8F0CD7" w:rsidRPr="008F0CD7" w:rsidRDefault="008F0CD7" w:rsidP="001A5AE3">
      <w:pPr>
        <w:pStyle w:val="ae"/>
        <w:ind w:firstLine="708"/>
        <w:jc w:val="both"/>
        <w:rPr>
          <w:rFonts w:ascii="Times New Roman" w:hAnsi="Times New Roman"/>
          <w:sz w:val="28"/>
          <w:szCs w:val="28"/>
        </w:rPr>
      </w:pPr>
      <w:r w:rsidRPr="008F0CD7">
        <w:rPr>
          <w:rFonts w:ascii="Times New Roman" w:hAnsi="Times New Roman"/>
          <w:sz w:val="28"/>
          <w:szCs w:val="28"/>
        </w:rPr>
        <w:t>- не предполагается последующая перепродажа данного актива;</w:t>
      </w:r>
    </w:p>
    <w:p w:rsidR="008F0CD7" w:rsidRPr="008F0CD7" w:rsidRDefault="008F0CD7" w:rsidP="001A5AE3">
      <w:pPr>
        <w:pStyle w:val="ae"/>
        <w:ind w:firstLine="708"/>
        <w:jc w:val="both"/>
        <w:rPr>
          <w:rFonts w:ascii="Times New Roman" w:hAnsi="Times New Roman"/>
          <w:sz w:val="28"/>
          <w:szCs w:val="28"/>
        </w:rPr>
      </w:pPr>
      <w:r w:rsidRPr="008F0CD7">
        <w:rPr>
          <w:rFonts w:ascii="Times New Roman" w:hAnsi="Times New Roman"/>
          <w:sz w:val="28"/>
          <w:szCs w:val="28"/>
        </w:rPr>
        <w:t>- имеются надлежаще оформленные документы, подтверждающие существование актива;</w:t>
      </w:r>
    </w:p>
    <w:p w:rsidR="008F0CD7" w:rsidRPr="008F0CD7" w:rsidRDefault="008F0CD7" w:rsidP="001A5AE3">
      <w:pPr>
        <w:pStyle w:val="ae"/>
        <w:ind w:firstLine="708"/>
        <w:jc w:val="both"/>
        <w:rPr>
          <w:rFonts w:ascii="Times New Roman" w:hAnsi="Times New Roman"/>
          <w:sz w:val="28"/>
          <w:szCs w:val="28"/>
        </w:rPr>
      </w:pPr>
      <w:r w:rsidRPr="008F0CD7">
        <w:rPr>
          <w:rFonts w:ascii="Times New Roman" w:hAnsi="Times New Roman"/>
          <w:sz w:val="28"/>
          <w:szCs w:val="28"/>
        </w:rPr>
        <w:t>- имеются надлежаще оформленные документы, устанавливающие исключительное право на актив;</w:t>
      </w:r>
    </w:p>
    <w:p w:rsidR="008F0CD7" w:rsidRDefault="008F0CD7" w:rsidP="001A5AE3">
      <w:pPr>
        <w:pStyle w:val="ae"/>
        <w:ind w:firstLine="708"/>
        <w:jc w:val="both"/>
        <w:rPr>
          <w:rFonts w:ascii="Times New Roman" w:hAnsi="Times New Roman"/>
          <w:sz w:val="28"/>
          <w:szCs w:val="28"/>
        </w:rPr>
      </w:pPr>
      <w:r w:rsidRPr="008F0CD7">
        <w:rPr>
          <w:rFonts w:ascii="Times New Roman" w:hAnsi="Times New Roman"/>
          <w:sz w:val="28"/>
          <w:szCs w:val="28"/>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r>
        <w:rPr>
          <w:rFonts w:ascii="Times New Roman" w:hAnsi="Times New Roman"/>
          <w:sz w:val="28"/>
          <w:szCs w:val="28"/>
        </w:rPr>
        <w:t xml:space="preserve"> </w:t>
      </w:r>
      <w:r w:rsidRPr="008F0CD7">
        <w:rPr>
          <w:rFonts w:ascii="Times New Roman" w:hAnsi="Times New Roman"/>
          <w:sz w:val="28"/>
          <w:szCs w:val="28"/>
        </w:rPr>
        <w:t xml:space="preserve">(Основание: п. п. 4, 6, 7 СГС </w:t>
      </w:r>
      <w:r w:rsidR="001A5AE3">
        <w:rPr>
          <w:rFonts w:ascii="Times New Roman" w:hAnsi="Times New Roman"/>
          <w:sz w:val="28"/>
          <w:szCs w:val="28"/>
        </w:rPr>
        <w:t>«</w:t>
      </w:r>
      <w:r w:rsidRPr="008F0CD7">
        <w:rPr>
          <w:rFonts w:ascii="Times New Roman" w:hAnsi="Times New Roman"/>
          <w:sz w:val="28"/>
          <w:szCs w:val="28"/>
        </w:rPr>
        <w:t>Нематериальные активы</w:t>
      </w:r>
      <w:r w:rsidR="001A5AE3">
        <w:rPr>
          <w:rFonts w:ascii="Times New Roman" w:hAnsi="Times New Roman"/>
          <w:sz w:val="28"/>
          <w:szCs w:val="28"/>
        </w:rPr>
        <w:t>»</w:t>
      </w:r>
      <w:r w:rsidRPr="008F0CD7">
        <w:rPr>
          <w:rFonts w:ascii="Times New Roman" w:hAnsi="Times New Roman"/>
          <w:sz w:val="28"/>
          <w:szCs w:val="28"/>
        </w:rPr>
        <w:t>, п. 56 Инструкции № 157н)</w:t>
      </w:r>
    </w:p>
    <w:p w:rsidR="008F0CD7" w:rsidRDefault="008F0CD7" w:rsidP="001A5AE3">
      <w:pPr>
        <w:pStyle w:val="ae"/>
        <w:ind w:firstLine="851"/>
        <w:jc w:val="both"/>
        <w:rPr>
          <w:rFonts w:ascii="Times New Roman" w:hAnsi="Times New Roman"/>
          <w:sz w:val="28"/>
          <w:szCs w:val="28"/>
        </w:rPr>
      </w:pPr>
      <w:r>
        <w:rPr>
          <w:rFonts w:ascii="Times New Roman" w:hAnsi="Times New Roman"/>
          <w:sz w:val="28"/>
          <w:szCs w:val="28"/>
        </w:rPr>
        <w:t xml:space="preserve">2.3. </w:t>
      </w:r>
      <w:r w:rsidRPr="008F0CD7">
        <w:rPr>
          <w:rFonts w:ascii="Times New Roman" w:hAnsi="Times New Roman"/>
          <w:sz w:val="28"/>
          <w:szCs w:val="28"/>
        </w:rPr>
        <w:t xml:space="preserve">Сроком полезного использования нематериального актива является период, в течение которого предполагается </w:t>
      </w:r>
      <w:r>
        <w:rPr>
          <w:rFonts w:ascii="Times New Roman" w:hAnsi="Times New Roman"/>
          <w:sz w:val="28"/>
          <w:szCs w:val="28"/>
        </w:rPr>
        <w:t xml:space="preserve">его </w:t>
      </w:r>
      <w:r w:rsidRPr="008F0CD7">
        <w:rPr>
          <w:rFonts w:ascii="Times New Roman" w:hAnsi="Times New Roman"/>
          <w:sz w:val="28"/>
          <w:szCs w:val="28"/>
        </w:rPr>
        <w:t>использование.</w:t>
      </w:r>
      <w:r>
        <w:rPr>
          <w:rFonts w:ascii="Times New Roman" w:hAnsi="Times New Roman"/>
          <w:sz w:val="28"/>
          <w:szCs w:val="28"/>
        </w:rPr>
        <w:t xml:space="preserve"> </w:t>
      </w:r>
    </w:p>
    <w:p w:rsidR="008F0CD7" w:rsidRPr="008F0CD7" w:rsidRDefault="008F0CD7" w:rsidP="001A5AE3">
      <w:pPr>
        <w:pStyle w:val="ae"/>
        <w:ind w:firstLine="851"/>
        <w:jc w:val="both"/>
        <w:rPr>
          <w:rFonts w:ascii="Times New Roman" w:hAnsi="Times New Roman"/>
          <w:sz w:val="28"/>
          <w:szCs w:val="28"/>
        </w:rPr>
      </w:pPr>
      <w:r w:rsidRPr="008F0CD7">
        <w:rPr>
          <w:rFonts w:ascii="Times New Roman" w:hAnsi="Times New Roman"/>
          <w:sz w:val="28"/>
          <w:szCs w:val="28"/>
        </w:rPr>
        <w:t xml:space="preserve">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по поступлению и выбытию активов в соответствии с </w:t>
      </w:r>
      <w:hyperlink r:id="rId29" w:history="1">
        <w:r w:rsidRPr="008F0CD7">
          <w:rPr>
            <w:rFonts w:ascii="Times New Roman" w:hAnsi="Times New Roman"/>
            <w:sz w:val="28"/>
            <w:szCs w:val="28"/>
          </w:rPr>
          <w:t>п. 60</w:t>
        </w:r>
      </w:hyperlink>
      <w:r w:rsidRPr="008F0CD7">
        <w:rPr>
          <w:rFonts w:ascii="Times New Roman" w:hAnsi="Times New Roman"/>
          <w:sz w:val="28"/>
          <w:szCs w:val="28"/>
        </w:rPr>
        <w:t xml:space="preserve"> Инструкции N 157н. </w:t>
      </w:r>
    </w:p>
    <w:p w:rsidR="008F0CD7" w:rsidRPr="008F0CD7" w:rsidRDefault="008F0CD7" w:rsidP="001A5AE3">
      <w:pPr>
        <w:pStyle w:val="ae"/>
        <w:ind w:firstLine="851"/>
        <w:jc w:val="both"/>
        <w:rPr>
          <w:rFonts w:ascii="Times New Roman" w:hAnsi="Times New Roman"/>
          <w:sz w:val="28"/>
          <w:szCs w:val="28"/>
        </w:rPr>
      </w:pPr>
      <w:r w:rsidRPr="008F0CD7">
        <w:rPr>
          <w:rFonts w:ascii="Times New Roman" w:hAnsi="Times New Roman"/>
          <w:sz w:val="28"/>
          <w:szCs w:val="28"/>
        </w:rPr>
        <w:t>Нематериальные активы, по которым невозможно надежно определить срок полезного использования, считаются нематериальными активами с неопределенным сроком полезного использования.</w:t>
      </w:r>
      <w:r w:rsidRPr="008F0CD7">
        <w:rPr>
          <w:rFonts w:ascii="Times New Roman" w:hAnsi="Times New Roman"/>
          <w:color w:val="000000"/>
          <w:sz w:val="28"/>
          <w:szCs w:val="28"/>
          <w:shd w:val="clear" w:color="auto" w:fill="FFFFFF"/>
        </w:rPr>
        <w:t xml:space="preserve"> По объектам нематериальных активов с неопределенным сроком полезного использования амортизация не начисляется до момента их реклассификации в подгруппу объектов нематериальных активов с определенным сроком полезного использования.</w:t>
      </w:r>
      <w:r w:rsidRPr="008F0CD7">
        <w:rPr>
          <w:rFonts w:ascii="Times New Roman" w:hAnsi="Times New Roman"/>
          <w:sz w:val="28"/>
          <w:szCs w:val="28"/>
        </w:rPr>
        <w:t xml:space="preserve"> </w:t>
      </w:r>
    </w:p>
    <w:p w:rsidR="008F0CD7" w:rsidRDefault="008F0CD7" w:rsidP="001A5AE3">
      <w:pPr>
        <w:pStyle w:val="ae"/>
        <w:ind w:firstLine="708"/>
        <w:jc w:val="both"/>
        <w:rPr>
          <w:rFonts w:ascii="Times New Roman" w:hAnsi="Times New Roman"/>
          <w:sz w:val="28"/>
          <w:szCs w:val="28"/>
        </w:rPr>
      </w:pPr>
      <w:r w:rsidRPr="008F0CD7">
        <w:rPr>
          <w:rFonts w:ascii="Times New Roman" w:hAnsi="Times New Roman"/>
          <w:sz w:val="28"/>
          <w:szCs w:val="28"/>
        </w:rPr>
        <w:lastRenderedPageBreak/>
        <w:t xml:space="preserve">Начисление амортизации нематериальных активов производится линейным способом в соответствии с </w:t>
      </w:r>
      <w:hyperlink r:id="rId30" w:history="1">
        <w:r w:rsidRPr="008F0CD7">
          <w:rPr>
            <w:rFonts w:ascii="Times New Roman" w:hAnsi="Times New Roman"/>
            <w:sz w:val="28"/>
            <w:szCs w:val="28"/>
          </w:rPr>
          <w:t>п. 61</w:t>
        </w:r>
      </w:hyperlink>
      <w:r w:rsidRPr="008F0CD7">
        <w:rPr>
          <w:rFonts w:ascii="Times New Roman" w:hAnsi="Times New Roman"/>
          <w:sz w:val="28"/>
          <w:szCs w:val="28"/>
        </w:rPr>
        <w:t xml:space="preserve"> Инструкции N 157н.</w:t>
      </w:r>
    </w:p>
    <w:p w:rsidR="006E4821" w:rsidRPr="008F0CD7" w:rsidRDefault="001536E7" w:rsidP="001A5AE3">
      <w:pPr>
        <w:pStyle w:val="ae"/>
        <w:ind w:firstLine="851"/>
        <w:jc w:val="both"/>
        <w:rPr>
          <w:rFonts w:ascii="Times New Roman" w:hAnsi="Times New Roman"/>
          <w:sz w:val="28"/>
          <w:szCs w:val="28"/>
        </w:rPr>
      </w:pPr>
      <w:r>
        <w:rPr>
          <w:rFonts w:ascii="Times New Roman" w:hAnsi="Times New Roman"/>
          <w:sz w:val="28"/>
          <w:szCs w:val="28"/>
        </w:rPr>
        <w:t xml:space="preserve">2.4. </w:t>
      </w:r>
      <w:r w:rsidR="006E4821" w:rsidRPr="008F0CD7">
        <w:rPr>
          <w:rFonts w:ascii="Times New Roman" w:hAnsi="Times New Roman"/>
          <w:sz w:val="28"/>
          <w:szCs w:val="28"/>
        </w:rPr>
        <w:t>Учет нематериальных активов ве</w:t>
      </w:r>
      <w:r w:rsidR="005F6B51" w:rsidRPr="008F0CD7">
        <w:rPr>
          <w:rFonts w:ascii="Times New Roman" w:hAnsi="Times New Roman"/>
          <w:sz w:val="28"/>
          <w:szCs w:val="28"/>
        </w:rPr>
        <w:t>дется</w:t>
      </w:r>
      <w:r w:rsidR="006E4821" w:rsidRPr="008F0CD7">
        <w:rPr>
          <w:rFonts w:ascii="Times New Roman" w:hAnsi="Times New Roman"/>
          <w:sz w:val="28"/>
          <w:szCs w:val="28"/>
        </w:rPr>
        <w:t xml:space="preserve"> в соответствии с </w:t>
      </w:r>
      <w:hyperlink r:id="rId31" w:history="1">
        <w:r w:rsidR="006E4821" w:rsidRPr="008F0CD7">
          <w:rPr>
            <w:rFonts w:ascii="Times New Roman" w:hAnsi="Times New Roman"/>
            <w:sz w:val="28"/>
            <w:szCs w:val="28"/>
          </w:rPr>
          <w:t>п. п. 56</w:t>
        </w:r>
      </w:hyperlink>
      <w:r w:rsidR="006E4821" w:rsidRPr="008F0CD7">
        <w:rPr>
          <w:rFonts w:ascii="Times New Roman" w:hAnsi="Times New Roman"/>
          <w:sz w:val="28"/>
          <w:szCs w:val="28"/>
        </w:rPr>
        <w:t xml:space="preserve"> - 69 Инструкции N 157н.</w:t>
      </w:r>
    </w:p>
    <w:p w:rsidR="006E4821" w:rsidRPr="008F0CD7" w:rsidRDefault="002158FE" w:rsidP="001A5AE3">
      <w:pPr>
        <w:pStyle w:val="ae"/>
        <w:ind w:firstLine="851"/>
        <w:jc w:val="both"/>
        <w:rPr>
          <w:rFonts w:ascii="Times New Roman" w:hAnsi="Times New Roman"/>
          <w:sz w:val="28"/>
          <w:szCs w:val="28"/>
        </w:rPr>
      </w:pPr>
      <w:r w:rsidRPr="008F0CD7">
        <w:rPr>
          <w:rFonts w:ascii="Times New Roman" w:hAnsi="Times New Roman"/>
          <w:sz w:val="28"/>
          <w:szCs w:val="28"/>
        </w:rPr>
        <w:t>2.</w:t>
      </w:r>
      <w:r w:rsidR="001536E7">
        <w:rPr>
          <w:rFonts w:ascii="Times New Roman" w:hAnsi="Times New Roman"/>
          <w:sz w:val="28"/>
          <w:szCs w:val="28"/>
        </w:rPr>
        <w:t>5</w:t>
      </w:r>
      <w:r w:rsidRPr="008F0CD7">
        <w:rPr>
          <w:rFonts w:ascii="Times New Roman" w:hAnsi="Times New Roman"/>
          <w:sz w:val="28"/>
          <w:szCs w:val="28"/>
        </w:rPr>
        <w:t xml:space="preserve">. </w:t>
      </w:r>
      <w:r w:rsidR="006E4821" w:rsidRPr="008F0CD7">
        <w:rPr>
          <w:rFonts w:ascii="Times New Roman" w:hAnsi="Times New Roman"/>
          <w:sz w:val="28"/>
          <w:szCs w:val="28"/>
        </w:rPr>
        <w:t>Учет созданных компьютерных программ необходимо подтвердить следующими документами:</w:t>
      </w:r>
    </w:p>
    <w:p w:rsidR="006E4821" w:rsidRPr="008F0CD7" w:rsidRDefault="006E4821" w:rsidP="001A5AE3">
      <w:pPr>
        <w:pStyle w:val="ae"/>
        <w:ind w:firstLine="708"/>
        <w:jc w:val="both"/>
        <w:rPr>
          <w:rFonts w:ascii="Times New Roman" w:hAnsi="Times New Roman"/>
          <w:sz w:val="28"/>
          <w:szCs w:val="28"/>
        </w:rPr>
      </w:pPr>
      <w:r w:rsidRPr="008F0CD7">
        <w:rPr>
          <w:rFonts w:ascii="Times New Roman" w:hAnsi="Times New Roman"/>
          <w:sz w:val="28"/>
          <w:szCs w:val="28"/>
        </w:rPr>
        <w:t>- если компьютерная программа создается сотрудниками - актом ввода в эксплуатацию;</w:t>
      </w:r>
    </w:p>
    <w:p w:rsidR="001536E7" w:rsidRDefault="006E4821" w:rsidP="001A5AE3">
      <w:pPr>
        <w:pStyle w:val="ae"/>
        <w:ind w:firstLine="708"/>
        <w:jc w:val="both"/>
        <w:rPr>
          <w:rFonts w:ascii="Times New Roman" w:hAnsi="Times New Roman"/>
          <w:sz w:val="28"/>
          <w:szCs w:val="28"/>
        </w:rPr>
      </w:pPr>
      <w:r w:rsidRPr="008F0CD7">
        <w:rPr>
          <w:rFonts w:ascii="Times New Roman" w:hAnsi="Times New Roman"/>
          <w:sz w:val="28"/>
          <w:szCs w:val="28"/>
        </w:rPr>
        <w:t>- если с привлечением сторонних специалистов - актом приема-передачи.</w:t>
      </w:r>
    </w:p>
    <w:p w:rsidR="00FE42FB" w:rsidRPr="008F0CD7" w:rsidRDefault="00FE42FB" w:rsidP="001A5AE3">
      <w:pPr>
        <w:pStyle w:val="ae"/>
        <w:ind w:firstLine="708"/>
        <w:jc w:val="both"/>
        <w:rPr>
          <w:rFonts w:ascii="Times New Roman" w:hAnsi="Times New Roman"/>
          <w:sz w:val="28"/>
          <w:szCs w:val="28"/>
        </w:rPr>
      </w:pPr>
    </w:p>
    <w:p w:rsidR="007E4BCB" w:rsidRDefault="007E4BCB" w:rsidP="001A5AE3">
      <w:pPr>
        <w:autoSpaceDE w:val="0"/>
        <w:autoSpaceDN w:val="0"/>
        <w:adjustRightInd w:val="0"/>
        <w:spacing w:after="0" w:line="240" w:lineRule="auto"/>
        <w:jc w:val="center"/>
        <w:rPr>
          <w:rFonts w:ascii="Times New Roman" w:eastAsia="TimesNewRomanPS-BoldItalicMT" w:hAnsi="Times New Roman"/>
          <w:b/>
          <w:bCs/>
          <w:i/>
          <w:iCs/>
          <w:sz w:val="28"/>
          <w:szCs w:val="28"/>
        </w:rPr>
      </w:pPr>
      <w:r>
        <w:rPr>
          <w:rFonts w:ascii="Times New Roman" w:eastAsia="TimesNewRomanPS-BoldItalicMT" w:hAnsi="Times New Roman"/>
          <w:b/>
          <w:bCs/>
          <w:i/>
          <w:iCs/>
          <w:sz w:val="28"/>
          <w:szCs w:val="28"/>
        </w:rPr>
        <w:t>3. Учет непроизведенных активов</w:t>
      </w:r>
    </w:p>
    <w:p w:rsidR="00B74627" w:rsidRPr="00B74627" w:rsidRDefault="00B74627" w:rsidP="001A5AE3">
      <w:pPr>
        <w:pStyle w:val="ae"/>
        <w:ind w:firstLine="851"/>
        <w:rPr>
          <w:rFonts w:ascii="Times New Roman" w:hAnsi="Times New Roman"/>
          <w:sz w:val="28"/>
          <w:szCs w:val="28"/>
        </w:rPr>
      </w:pPr>
      <w:r w:rsidRPr="00B74627">
        <w:rPr>
          <w:rFonts w:ascii="Times New Roman" w:hAnsi="Times New Roman"/>
          <w:sz w:val="28"/>
          <w:szCs w:val="28"/>
        </w:rPr>
        <w:t xml:space="preserve">3.1. 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(Основание: п. 6 СГС </w:t>
      </w:r>
      <w:r w:rsidR="001A5AE3">
        <w:rPr>
          <w:rFonts w:ascii="Times New Roman" w:hAnsi="Times New Roman"/>
          <w:sz w:val="28"/>
          <w:szCs w:val="28"/>
        </w:rPr>
        <w:t>«</w:t>
      </w:r>
      <w:r w:rsidRPr="00B74627">
        <w:rPr>
          <w:rFonts w:ascii="Times New Roman" w:hAnsi="Times New Roman"/>
          <w:sz w:val="28"/>
          <w:szCs w:val="28"/>
        </w:rPr>
        <w:t>Непроизведенные активы</w:t>
      </w:r>
      <w:r w:rsidR="001A5AE3">
        <w:rPr>
          <w:rFonts w:ascii="Times New Roman" w:hAnsi="Times New Roman"/>
          <w:sz w:val="28"/>
          <w:szCs w:val="28"/>
        </w:rPr>
        <w:t>»</w:t>
      </w:r>
      <w:r w:rsidRPr="00B74627">
        <w:rPr>
          <w:rFonts w:ascii="Times New Roman" w:hAnsi="Times New Roman"/>
          <w:sz w:val="28"/>
          <w:szCs w:val="28"/>
        </w:rPr>
        <w:t>, п. 70 Инструкции № 157н)</w:t>
      </w:r>
    </w:p>
    <w:p w:rsidR="00B74627" w:rsidRPr="00B74627" w:rsidRDefault="00B74627" w:rsidP="001A5AE3">
      <w:pPr>
        <w:pStyle w:val="ae"/>
        <w:ind w:firstLine="851"/>
        <w:rPr>
          <w:rFonts w:ascii="Times New Roman" w:hAnsi="Times New Roman"/>
          <w:sz w:val="28"/>
          <w:szCs w:val="28"/>
        </w:rPr>
      </w:pPr>
      <w:r w:rsidRPr="00B74627">
        <w:rPr>
          <w:rFonts w:ascii="Times New Roman" w:hAnsi="Times New Roman"/>
          <w:sz w:val="28"/>
          <w:szCs w:val="28"/>
        </w:rPr>
        <w:t xml:space="preserve">В составе непроизведенных активов в учреждении числятся земельные участки, которые используются на праве постоянного (бессрочного) пользования и учитываются на счете 0 103 11 </w:t>
      </w:r>
      <w:r w:rsidR="001A5AE3">
        <w:rPr>
          <w:rFonts w:ascii="Times New Roman" w:hAnsi="Times New Roman"/>
          <w:sz w:val="28"/>
          <w:szCs w:val="28"/>
        </w:rPr>
        <w:t>«</w:t>
      </w:r>
      <w:r w:rsidRPr="00B74627">
        <w:rPr>
          <w:rFonts w:ascii="Times New Roman" w:hAnsi="Times New Roman"/>
          <w:sz w:val="28"/>
          <w:szCs w:val="28"/>
        </w:rPr>
        <w:t>Непроизведенные активы</w:t>
      </w:r>
      <w:r w:rsidR="001A5AE3">
        <w:rPr>
          <w:rFonts w:ascii="Times New Roman" w:hAnsi="Times New Roman"/>
          <w:sz w:val="28"/>
          <w:szCs w:val="28"/>
        </w:rPr>
        <w:t>»</w:t>
      </w:r>
      <w:r w:rsidRPr="00B74627">
        <w:rPr>
          <w:rFonts w:ascii="Times New Roman" w:hAnsi="Times New Roman"/>
          <w:sz w:val="28"/>
          <w:szCs w:val="28"/>
        </w:rPr>
        <w:t xml:space="preserve"> на основании документов, подтверждающих право пользования земельными участками, по их кадастровой стоимости.</w:t>
      </w:r>
    </w:p>
    <w:p w:rsidR="00B74627" w:rsidRPr="00B74627" w:rsidRDefault="00B74627" w:rsidP="001A5AE3">
      <w:pPr>
        <w:pStyle w:val="ae"/>
        <w:ind w:firstLine="851"/>
        <w:rPr>
          <w:rFonts w:ascii="Times New Roman" w:hAnsi="Times New Roman"/>
          <w:sz w:val="28"/>
          <w:szCs w:val="28"/>
          <w:lang w:eastAsia="ru-RU"/>
        </w:rPr>
      </w:pPr>
      <w:r w:rsidRPr="00B74627">
        <w:rPr>
          <w:rFonts w:ascii="Times New Roman" w:hAnsi="Times New Roman"/>
          <w:sz w:val="28"/>
          <w:szCs w:val="28"/>
        </w:rPr>
        <w:t xml:space="preserve">3.2. </w:t>
      </w:r>
      <w:r w:rsidRPr="00B74627">
        <w:rPr>
          <w:rFonts w:ascii="Times New Roman" w:hAnsi="Times New Roman"/>
          <w:sz w:val="28"/>
          <w:szCs w:val="28"/>
          <w:lang w:eastAsia="ru-RU"/>
        </w:rPr>
        <w:t>Объект</w:t>
      </w:r>
      <w:r w:rsidRPr="00B74627">
        <w:rPr>
          <w:rFonts w:ascii="Times New Roman" w:hAnsi="Times New Roman"/>
          <w:sz w:val="28"/>
          <w:szCs w:val="28"/>
        </w:rPr>
        <w:t>ы</w:t>
      </w:r>
      <w:r w:rsidRPr="00B74627">
        <w:rPr>
          <w:rFonts w:ascii="Times New Roman" w:hAnsi="Times New Roman"/>
          <w:sz w:val="28"/>
          <w:szCs w:val="28"/>
          <w:lang w:eastAsia="ru-RU"/>
        </w:rPr>
        <w:t xml:space="preserve"> непроизведенных активов подлеж</w:t>
      </w:r>
      <w:r w:rsidRPr="00B74627">
        <w:rPr>
          <w:rFonts w:ascii="Times New Roman" w:hAnsi="Times New Roman"/>
          <w:sz w:val="28"/>
          <w:szCs w:val="28"/>
        </w:rPr>
        <w:t>а</w:t>
      </w:r>
      <w:r w:rsidRPr="00B74627">
        <w:rPr>
          <w:rFonts w:ascii="Times New Roman" w:hAnsi="Times New Roman"/>
          <w:sz w:val="28"/>
          <w:szCs w:val="28"/>
          <w:lang w:eastAsia="ru-RU"/>
        </w:rPr>
        <w:t>т признанию в бухгалтерском учете в составе нефинансовых активов при услови</w:t>
      </w:r>
      <w:r w:rsidRPr="00B74627">
        <w:rPr>
          <w:rFonts w:ascii="Times New Roman" w:hAnsi="Times New Roman"/>
          <w:sz w:val="28"/>
          <w:szCs w:val="28"/>
        </w:rPr>
        <w:t>и, что учреждением прогнозируется получение от их</w:t>
      </w:r>
      <w:r w:rsidRPr="00B74627">
        <w:rPr>
          <w:rFonts w:ascii="Times New Roman" w:hAnsi="Times New Roman"/>
          <w:sz w:val="28"/>
          <w:szCs w:val="28"/>
          <w:lang w:eastAsia="ru-RU"/>
        </w:rPr>
        <w:t xml:space="preserve"> использования экономических выгод или полезного потенциала и первоначальную стоимость так</w:t>
      </w:r>
      <w:r w:rsidRPr="00B74627">
        <w:rPr>
          <w:rFonts w:ascii="Times New Roman" w:hAnsi="Times New Roman"/>
          <w:sz w:val="28"/>
          <w:szCs w:val="28"/>
        </w:rPr>
        <w:t>их</w:t>
      </w:r>
      <w:r w:rsidRPr="00B74627">
        <w:rPr>
          <w:rFonts w:ascii="Times New Roman" w:hAnsi="Times New Roman"/>
          <w:sz w:val="28"/>
          <w:szCs w:val="28"/>
          <w:lang w:eastAsia="ru-RU"/>
        </w:rPr>
        <w:t xml:space="preserve"> объект</w:t>
      </w:r>
      <w:r w:rsidRPr="00B74627">
        <w:rPr>
          <w:rFonts w:ascii="Times New Roman" w:hAnsi="Times New Roman"/>
          <w:sz w:val="28"/>
          <w:szCs w:val="28"/>
        </w:rPr>
        <w:t>ов</w:t>
      </w:r>
      <w:r w:rsidRPr="00B74627">
        <w:rPr>
          <w:rFonts w:ascii="Times New Roman" w:hAnsi="Times New Roman"/>
          <w:sz w:val="28"/>
          <w:szCs w:val="28"/>
          <w:lang w:eastAsia="ru-RU"/>
        </w:rPr>
        <w:t xml:space="preserve"> можно достоверно оценить.</w:t>
      </w:r>
    </w:p>
    <w:p w:rsidR="00B74627" w:rsidRPr="00B74627" w:rsidRDefault="00B74627" w:rsidP="001A5AE3">
      <w:pPr>
        <w:pStyle w:val="ae"/>
        <w:tabs>
          <w:tab w:val="left" w:pos="851"/>
        </w:tabs>
        <w:ind w:firstLine="851"/>
        <w:rPr>
          <w:rFonts w:ascii="Times New Roman" w:hAnsi="Times New Roman"/>
          <w:sz w:val="28"/>
          <w:szCs w:val="28"/>
        </w:rPr>
      </w:pPr>
      <w:r w:rsidRPr="00B74627">
        <w:rPr>
          <w:rFonts w:ascii="Times New Roman" w:eastAsia="Times New Roman" w:hAnsi="Times New Roman"/>
          <w:sz w:val="28"/>
          <w:szCs w:val="28"/>
          <w:lang w:eastAsia="ru-RU"/>
        </w:rPr>
        <w:t>Объекты непроизведенных активов,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забалансовых счетах в условной оценке один объект – один рубль.</w:t>
      </w:r>
      <w:r w:rsidRPr="00B74627">
        <w:rPr>
          <w:rFonts w:ascii="Times New Roman" w:hAnsi="Times New Roman"/>
          <w:sz w:val="28"/>
          <w:szCs w:val="28"/>
        </w:rPr>
        <w:t xml:space="preserve"> (Основание: п. 36 СГС </w:t>
      </w:r>
      <w:r w:rsidR="001A5AE3">
        <w:rPr>
          <w:rFonts w:ascii="Times New Roman" w:hAnsi="Times New Roman"/>
          <w:sz w:val="28"/>
          <w:szCs w:val="28"/>
        </w:rPr>
        <w:t>«</w:t>
      </w:r>
      <w:r w:rsidRPr="00B74627">
        <w:rPr>
          <w:rFonts w:ascii="Times New Roman" w:hAnsi="Times New Roman"/>
          <w:sz w:val="28"/>
          <w:szCs w:val="28"/>
        </w:rPr>
        <w:t>Концептуальные основы</w:t>
      </w:r>
      <w:r w:rsidR="001A5AE3">
        <w:rPr>
          <w:rFonts w:ascii="Times New Roman" w:hAnsi="Times New Roman"/>
          <w:sz w:val="28"/>
          <w:szCs w:val="28"/>
        </w:rPr>
        <w:t>»</w:t>
      </w:r>
      <w:r w:rsidRPr="00B74627">
        <w:rPr>
          <w:rFonts w:ascii="Times New Roman" w:hAnsi="Times New Roman"/>
          <w:sz w:val="28"/>
          <w:szCs w:val="28"/>
        </w:rPr>
        <w:t xml:space="preserve">, п. 7 СГС </w:t>
      </w:r>
      <w:r w:rsidR="001A5AE3">
        <w:rPr>
          <w:rFonts w:ascii="Times New Roman" w:hAnsi="Times New Roman"/>
          <w:sz w:val="28"/>
          <w:szCs w:val="28"/>
        </w:rPr>
        <w:t>«</w:t>
      </w:r>
      <w:r w:rsidRPr="00B74627">
        <w:rPr>
          <w:rFonts w:ascii="Times New Roman" w:hAnsi="Times New Roman"/>
          <w:sz w:val="28"/>
          <w:szCs w:val="28"/>
        </w:rPr>
        <w:t>Непроизведенные активы</w:t>
      </w:r>
      <w:r w:rsidR="001A5AE3">
        <w:rPr>
          <w:rFonts w:ascii="Times New Roman" w:hAnsi="Times New Roman"/>
          <w:sz w:val="28"/>
          <w:szCs w:val="28"/>
        </w:rPr>
        <w:t>»</w:t>
      </w:r>
      <w:r w:rsidRPr="00B74627">
        <w:rPr>
          <w:rFonts w:ascii="Times New Roman" w:hAnsi="Times New Roman"/>
          <w:sz w:val="28"/>
          <w:szCs w:val="28"/>
        </w:rPr>
        <w:t>)</w:t>
      </w:r>
      <w:r w:rsidR="00DD7862">
        <w:rPr>
          <w:rFonts w:ascii="Times New Roman" w:hAnsi="Times New Roman"/>
          <w:sz w:val="28"/>
          <w:szCs w:val="28"/>
        </w:rPr>
        <w:t>.</w:t>
      </w:r>
    </w:p>
    <w:p w:rsidR="00B74627" w:rsidRPr="00B74627" w:rsidRDefault="00B74627" w:rsidP="001A5AE3">
      <w:pPr>
        <w:pStyle w:val="ae"/>
        <w:tabs>
          <w:tab w:val="left" w:pos="851"/>
        </w:tabs>
        <w:ind w:firstLine="851"/>
        <w:rPr>
          <w:rFonts w:ascii="Times New Roman" w:hAnsi="Times New Roman"/>
          <w:sz w:val="28"/>
          <w:szCs w:val="28"/>
        </w:rPr>
      </w:pPr>
      <w:r w:rsidRPr="00B74627">
        <w:rPr>
          <w:rFonts w:ascii="Times New Roman" w:hAnsi="Times New Roman"/>
          <w:sz w:val="28"/>
          <w:szCs w:val="28"/>
        </w:rPr>
        <w:t>3.3. Проверка актуальности кадастровой стоимости земельных участков, осуществляется ежегодно. Если выявлено изменение кадастровой стоимости, в учете отражается изменение стоимости земельного участка - объекта непроизведенных активов. (Основание: п. 71 Инструкции № 157н, п. 20 Инструкции № 183н)</w:t>
      </w:r>
      <w:r w:rsidR="00DD7862">
        <w:rPr>
          <w:rFonts w:ascii="Times New Roman" w:hAnsi="Times New Roman"/>
          <w:sz w:val="28"/>
          <w:szCs w:val="28"/>
        </w:rPr>
        <w:t>.</w:t>
      </w:r>
    </w:p>
    <w:p w:rsidR="006E4821" w:rsidRPr="00863937" w:rsidRDefault="007E4BCB" w:rsidP="001A5AE3">
      <w:pPr>
        <w:autoSpaceDE w:val="0"/>
        <w:autoSpaceDN w:val="0"/>
        <w:adjustRightInd w:val="0"/>
        <w:spacing w:after="0" w:line="240" w:lineRule="auto"/>
        <w:jc w:val="center"/>
        <w:rPr>
          <w:rFonts w:ascii="Times New Roman" w:eastAsia="TimesNewRomanPS-BoldItalicMT" w:hAnsi="Times New Roman"/>
          <w:bCs/>
          <w:i/>
          <w:iCs/>
          <w:sz w:val="28"/>
          <w:szCs w:val="28"/>
        </w:rPr>
      </w:pPr>
      <w:r>
        <w:rPr>
          <w:rFonts w:ascii="Times New Roman" w:eastAsia="TimesNewRomanPS-BoldItalicMT" w:hAnsi="Times New Roman"/>
          <w:b/>
          <w:bCs/>
          <w:i/>
          <w:iCs/>
          <w:sz w:val="28"/>
          <w:szCs w:val="28"/>
        </w:rPr>
        <w:t>4</w:t>
      </w:r>
      <w:r w:rsidR="008F4726">
        <w:rPr>
          <w:rFonts w:ascii="Times New Roman" w:eastAsia="TimesNewRomanPS-BoldItalicMT" w:hAnsi="Times New Roman"/>
          <w:b/>
          <w:bCs/>
          <w:i/>
          <w:iCs/>
          <w:sz w:val="28"/>
          <w:szCs w:val="28"/>
        </w:rPr>
        <w:t xml:space="preserve">. </w:t>
      </w:r>
      <w:r w:rsidR="006E4821" w:rsidRPr="008E7B92">
        <w:rPr>
          <w:rFonts w:ascii="Times New Roman" w:eastAsia="TimesNewRomanPS-BoldItalicMT" w:hAnsi="Times New Roman"/>
          <w:b/>
          <w:bCs/>
          <w:i/>
          <w:iCs/>
          <w:sz w:val="28"/>
          <w:szCs w:val="28"/>
        </w:rPr>
        <w:t>Учет</w:t>
      </w:r>
      <w:r w:rsidR="006E4821">
        <w:rPr>
          <w:rFonts w:ascii="Times New Roman" w:eastAsia="TimesNewRomanPS-BoldItalicMT" w:hAnsi="Times New Roman"/>
          <w:b/>
          <w:bCs/>
          <w:i/>
          <w:iCs/>
          <w:sz w:val="28"/>
          <w:szCs w:val="28"/>
        </w:rPr>
        <w:t xml:space="preserve"> </w:t>
      </w:r>
      <w:r w:rsidR="006E4821" w:rsidRPr="008E7B92">
        <w:rPr>
          <w:rFonts w:ascii="Times New Roman" w:eastAsia="TimesNewRomanPS-BoldItalicMT" w:hAnsi="Times New Roman"/>
          <w:b/>
          <w:bCs/>
          <w:i/>
          <w:iCs/>
          <w:sz w:val="28"/>
          <w:szCs w:val="28"/>
        </w:rPr>
        <w:t>материальных запасов</w:t>
      </w:r>
    </w:p>
    <w:p w:rsidR="006E4821"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4</w:t>
      </w:r>
      <w:r w:rsidR="00826A38">
        <w:rPr>
          <w:rFonts w:ascii="Times New Roman" w:eastAsia="TimesNewRomanPSMT" w:hAnsi="Times New Roman"/>
          <w:sz w:val="28"/>
          <w:szCs w:val="28"/>
        </w:rPr>
        <w:t xml:space="preserve">.1. </w:t>
      </w:r>
      <w:r w:rsidR="006E4821" w:rsidRPr="008E7B92">
        <w:rPr>
          <w:rFonts w:ascii="Times New Roman" w:eastAsia="TimesNewRomanPSMT" w:hAnsi="Times New Roman"/>
          <w:sz w:val="28"/>
          <w:szCs w:val="28"/>
        </w:rPr>
        <w:t xml:space="preserve">В составе </w:t>
      </w:r>
      <w:r w:rsidR="006E4821">
        <w:rPr>
          <w:rFonts w:ascii="Times New Roman" w:eastAsia="TimesNewRomanPSMT" w:hAnsi="Times New Roman"/>
          <w:sz w:val="28"/>
          <w:szCs w:val="28"/>
        </w:rPr>
        <w:t>материальных</w:t>
      </w:r>
      <w:r w:rsidR="006E4821" w:rsidRPr="008E7B92">
        <w:rPr>
          <w:rFonts w:ascii="Times New Roman" w:eastAsia="TimesNewRomanPSMT" w:hAnsi="Times New Roman"/>
          <w:sz w:val="28"/>
          <w:szCs w:val="28"/>
        </w:rPr>
        <w:t xml:space="preserve"> запасов учитываются предметы,</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используемые в деятельности</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учреждения в течение периода, не</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превышающего 12 месяцев, независимо от их</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стоимости.</w:t>
      </w:r>
    </w:p>
    <w:p w:rsidR="006E4821" w:rsidRDefault="007E4BCB" w:rsidP="00A90771">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4</w:t>
      </w:r>
      <w:r w:rsidR="00826A38">
        <w:rPr>
          <w:rFonts w:ascii="Times New Roman" w:eastAsia="TimesNewRomanPSMT" w:hAnsi="Times New Roman"/>
          <w:sz w:val="28"/>
          <w:szCs w:val="28"/>
        </w:rPr>
        <w:t xml:space="preserve">.2. </w:t>
      </w:r>
      <w:r w:rsidR="006E4821" w:rsidRPr="00863937">
        <w:rPr>
          <w:rFonts w:ascii="Times New Roman" w:eastAsia="TimesNewRomanPSMT" w:hAnsi="Times New Roman"/>
          <w:sz w:val="28"/>
          <w:szCs w:val="28"/>
        </w:rPr>
        <w:t>К материальным запасам учреждения относятся:</w:t>
      </w:r>
    </w:p>
    <w:p w:rsidR="006E4821" w:rsidRPr="00AC4A1D" w:rsidRDefault="006E4821" w:rsidP="00A90771">
      <w:pPr>
        <w:pStyle w:val="21"/>
        <w:numPr>
          <w:ilvl w:val="0"/>
          <w:numId w:val="18"/>
        </w:numPr>
        <w:tabs>
          <w:tab w:val="left" w:pos="567"/>
        </w:tabs>
        <w:ind w:left="0" w:firstLine="851"/>
        <w:rPr>
          <w:rFonts w:ascii="Times New Roman" w:hAnsi="Times New Roman"/>
          <w:sz w:val="28"/>
          <w:szCs w:val="28"/>
        </w:rPr>
      </w:pPr>
      <w:r w:rsidRPr="00AC4A1D">
        <w:rPr>
          <w:rFonts w:ascii="Times New Roman" w:hAnsi="Times New Roman"/>
          <w:sz w:val="28"/>
          <w:szCs w:val="28"/>
        </w:rPr>
        <w:t>готовая продукция;</w:t>
      </w:r>
    </w:p>
    <w:p w:rsidR="006E4821" w:rsidRPr="00AC4A1D" w:rsidRDefault="006E4821" w:rsidP="00A90771">
      <w:pPr>
        <w:pStyle w:val="21"/>
        <w:numPr>
          <w:ilvl w:val="0"/>
          <w:numId w:val="18"/>
        </w:numPr>
        <w:tabs>
          <w:tab w:val="left" w:pos="567"/>
        </w:tabs>
        <w:ind w:left="0" w:firstLine="851"/>
        <w:rPr>
          <w:rFonts w:ascii="Times New Roman" w:hAnsi="Times New Roman"/>
          <w:sz w:val="28"/>
          <w:szCs w:val="28"/>
        </w:rPr>
      </w:pPr>
      <w:r w:rsidRPr="00AC4A1D">
        <w:rPr>
          <w:rFonts w:ascii="Times New Roman" w:hAnsi="Times New Roman"/>
          <w:sz w:val="28"/>
          <w:szCs w:val="28"/>
        </w:rPr>
        <w:t xml:space="preserve">специальные инструменты и специальные приспособления, независимо от их стоимости; </w:t>
      </w:r>
    </w:p>
    <w:p w:rsidR="006E4821" w:rsidRPr="00AC4A1D" w:rsidRDefault="006E4821" w:rsidP="00A90771">
      <w:pPr>
        <w:pStyle w:val="21"/>
        <w:numPr>
          <w:ilvl w:val="0"/>
          <w:numId w:val="18"/>
        </w:numPr>
        <w:tabs>
          <w:tab w:val="left" w:pos="567"/>
        </w:tabs>
        <w:ind w:left="0" w:firstLine="851"/>
        <w:rPr>
          <w:rFonts w:ascii="Times New Roman" w:hAnsi="Times New Roman"/>
          <w:sz w:val="28"/>
          <w:szCs w:val="28"/>
        </w:rPr>
      </w:pPr>
      <w:r w:rsidRPr="00AC4A1D">
        <w:rPr>
          <w:rFonts w:ascii="Times New Roman" w:hAnsi="Times New Roman"/>
          <w:sz w:val="28"/>
          <w:szCs w:val="28"/>
        </w:rPr>
        <w:t xml:space="preserve">сменное оборудование, </w:t>
      </w:r>
    </w:p>
    <w:p w:rsidR="006E4821" w:rsidRPr="00AC4A1D" w:rsidRDefault="006E4821" w:rsidP="00A90771">
      <w:pPr>
        <w:pStyle w:val="21"/>
        <w:numPr>
          <w:ilvl w:val="0"/>
          <w:numId w:val="18"/>
        </w:numPr>
        <w:tabs>
          <w:tab w:val="left" w:pos="567"/>
        </w:tabs>
        <w:ind w:left="0" w:firstLine="851"/>
        <w:rPr>
          <w:rFonts w:ascii="Times New Roman" w:hAnsi="Times New Roman"/>
          <w:sz w:val="28"/>
          <w:szCs w:val="28"/>
        </w:rPr>
      </w:pPr>
      <w:r w:rsidRPr="00AC4A1D">
        <w:rPr>
          <w:rFonts w:ascii="Times New Roman" w:hAnsi="Times New Roman"/>
          <w:sz w:val="28"/>
          <w:szCs w:val="28"/>
        </w:rPr>
        <w:lastRenderedPageBreak/>
        <w:t>специальная одежда, специальная обувь, а также постельные принадлежности независимо от их стоимости и срока службы;</w:t>
      </w:r>
    </w:p>
    <w:p w:rsidR="006E4821" w:rsidRPr="00AC4A1D" w:rsidRDefault="006E4821" w:rsidP="00A90771">
      <w:pPr>
        <w:pStyle w:val="21"/>
        <w:numPr>
          <w:ilvl w:val="0"/>
          <w:numId w:val="18"/>
        </w:numPr>
        <w:tabs>
          <w:tab w:val="left" w:pos="567"/>
        </w:tabs>
        <w:ind w:left="0" w:firstLine="851"/>
        <w:rPr>
          <w:rFonts w:ascii="Times New Roman" w:hAnsi="Times New Roman"/>
          <w:sz w:val="28"/>
          <w:szCs w:val="28"/>
        </w:rPr>
      </w:pPr>
      <w:r w:rsidRPr="00AC4A1D">
        <w:rPr>
          <w:rFonts w:ascii="Times New Roman" w:hAnsi="Times New Roman"/>
          <w:sz w:val="28"/>
          <w:szCs w:val="28"/>
        </w:rPr>
        <w:t>форменная одежда, вещевое имущество, одежда и обувь, независимо от стоимости и срока службы;</w:t>
      </w:r>
    </w:p>
    <w:p w:rsidR="006E4821" w:rsidRPr="00AC4A1D" w:rsidRDefault="006E4821" w:rsidP="00A90771">
      <w:pPr>
        <w:pStyle w:val="21"/>
        <w:numPr>
          <w:ilvl w:val="0"/>
          <w:numId w:val="18"/>
        </w:numPr>
        <w:tabs>
          <w:tab w:val="left" w:pos="567"/>
        </w:tabs>
        <w:ind w:left="0" w:firstLine="851"/>
        <w:rPr>
          <w:rFonts w:ascii="Times New Roman" w:hAnsi="Times New Roman"/>
          <w:sz w:val="28"/>
          <w:szCs w:val="28"/>
        </w:rPr>
      </w:pPr>
      <w:r w:rsidRPr="00AC4A1D">
        <w:rPr>
          <w:rFonts w:ascii="Times New Roman" w:hAnsi="Times New Roman"/>
          <w:sz w:val="28"/>
          <w:szCs w:val="28"/>
        </w:rPr>
        <w:t>тара для хранения товарно-материальных ценностей,</w:t>
      </w:r>
    </w:p>
    <w:p w:rsidR="006E4821" w:rsidRPr="00AC4A1D" w:rsidRDefault="006E4821" w:rsidP="00A90771">
      <w:pPr>
        <w:pStyle w:val="21"/>
        <w:numPr>
          <w:ilvl w:val="0"/>
          <w:numId w:val="18"/>
        </w:numPr>
        <w:tabs>
          <w:tab w:val="left" w:pos="567"/>
        </w:tabs>
        <w:ind w:left="0" w:firstLine="851"/>
        <w:rPr>
          <w:rFonts w:ascii="Times New Roman" w:hAnsi="Times New Roman"/>
          <w:sz w:val="28"/>
          <w:szCs w:val="28"/>
        </w:rPr>
      </w:pPr>
      <w:r w:rsidRPr="00AC4A1D">
        <w:rPr>
          <w:rFonts w:ascii="Times New Roman" w:hAnsi="Times New Roman"/>
          <w:sz w:val="28"/>
          <w:szCs w:val="28"/>
        </w:rPr>
        <w:t>посуда,</w:t>
      </w:r>
    </w:p>
    <w:p w:rsidR="006E4821" w:rsidRPr="00AC4A1D" w:rsidRDefault="006E4821" w:rsidP="00A90771">
      <w:pPr>
        <w:pStyle w:val="21"/>
        <w:numPr>
          <w:ilvl w:val="0"/>
          <w:numId w:val="18"/>
        </w:numPr>
        <w:tabs>
          <w:tab w:val="left" w:pos="567"/>
        </w:tabs>
        <w:ind w:left="0" w:firstLine="851"/>
        <w:rPr>
          <w:rFonts w:ascii="Times New Roman" w:hAnsi="Times New Roman"/>
          <w:sz w:val="28"/>
          <w:szCs w:val="28"/>
        </w:rPr>
      </w:pPr>
      <w:r w:rsidRPr="00AC4A1D">
        <w:rPr>
          <w:rFonts w:ascii="Times New Roman" w:hAnsi="Times New Roman"/>
          <w:sz w:val="28"/>
          <w:szCs w:val="28"/>
        </w:rPr>
        <w:t>хозяйственный инвентарь,</w:t>
      </w:r>
    </w:p>
    <w:p w:rsidR="006E4821" w:rsidRPr="00AC4A1D" w:rsidRDefault="006E4821" w:rsidP="00A90771">
      <w:pPr>
        <w:pStyle w:val="21"/>
        <w:numPr>
          <w:ilvl w:val="0"/>
          <w:numId w:val="18"/>
        </w:numPr>
        <w:tabs>
          <w:tab w:val="left" w:pos="567"/>
        </w:tabs>
        <w:ind w:left="0" w:firstLine="851"/>
        <w:rPr>
          <w:rFonts w:ascii="Times New Roman" w:hAnsi="Times New Roman"/>
          <w:sz w:val="28"/>
          <w:szCs w:val="28"/>
        </w:rPr>
      </w:pPr>
      <w:r w:rsidRPr="00AC4A1D">
        <w:rPr>
          <w:rFonts w:ascii="Times New Roman" w:hAnsi="Times New Roman"/>
          <w:sz w:val="28"/>
          <w:szCs w:val="28"/>
        </w:rPr>
        <w:t>мягкий инвентарь;</w:t>
      </w:r>
    </w:p>
    <w:p w:rsidR="006E4821" w:rsidRPr="00AC4A1D" w:rsidRDefault="006E4821" w:rsidP="00A90771">
      <w:pPr>
        <w:pStyle w:val="21"/>
        <w:numPr>
          <w:ilvl w:val="0"/>
          <w:numId w:val="18"/>
        </w:numPr>
        <w:tabs>
          <w:tab w:val="left" w:pos="567"/>
        </w:tabs>
        <w:ind w:left="0" w:firstLine="851"/>
        <w:rPr>
          <w:rFonts w:ascii="Times New Roman" w:hAnsi="Times New Roman"/>
          <w:sz w:val="28"/>
          <w:szCs w:val="28"/>
        </w:rPr>
      </w:pPr>
      <w:r w:rsidRPr="00AC4A1D">
        <w:rPr>
          <w:rFonts w:ascii="Times New Roman" w:hAnsi="Times New Roman"/>
          <w:sz w:val="28"/>
          <w:szCs w:val="28"/>
        </w:rPr>
        <w:t>канцтовары и канцелярски</w:t>
      </w:r>
      <w:r>
        <w:rPr>
          <w:rFonts w:ascii="Times New Roman" w:hAnsi="Times New Roman"/>
          <w:sz w:val="28"/>
          <w:szCs w:val="28"/>
        </w:rPr>
        <w:t>е</w:t>
      </w:r>
      <w:r w:rsidRPr="00AC4A1D">
        <w:rPr>
          <w:rFonts w:ascii="Times New Roman" w:hAnsi="Times New Roman"/>
          <w:sz w:val="28"/>
          <w:szCs w:val="28"/>
        </w:rPr>
        <w:t xml:space="preserve"> принадлежности</w:t>
      </w:r>
      <w:r w:rsidRPr="00AC4A1D">
        <w:rPr>
          <w:rFonts w:ascii="Times New Roman" w:eastAsia="TimesNewRomanPSMT" w:hAnsi="Times New Roman"/>
          <w:sz w:val="28"/>
          <w:szCs w:val="28"/>
        </w:rPr>
        <w:t xml:space="preserve"> </w:t>
      </w:r>
      <w:r>
        <w:rPr>
          <w:rFonts w:ascii="Times New Roman" w:eastAsia="TimesNewRomanPSMT" w:hAnsi="Times New Roman"/>
          <w:sz w:val="28"/>
          <w:szCs w:val="28"/>
        </w:rPr>
        <w:t>(в том числе дыроколы, степлеры, антистеплеры, зажимы для бумаг, ножницы);</w:t>
      </w:r>
    </w:p>
    <w:p w:rsidR="006E4821" w:rsidRPr="00AC4A1D" w:rsidRDefault="006E4821" w:rsidP="00A90771">
      <w:pPr>
        <w:pStyle w:val="21"/>
        <w:numPr>
          <w:ilvl w:val="0"/>
          <w:numId w:val="18"/>
        </w:numPr>
        <w:tabs>
          <w:tab w:val="left" w:pos="567"/>
        </w:tabs>
        <w:ind w:left="0" w:firstLine="851"/>
        <w:rPr>
          <w:rFonts w:ascii="Times New Roman" w:hAnsi="Times New Roman"/>
          <w:sz w:val="28"/>
          <w:szCs w:val="28"/>
        </w:rPr>
      </w:pPr>
      <w:r w:rsidRPr="00863937">
        <w:rPr>
          <w:rFonts w:ascii="Times New Roman" w:eastAsia="TimesNewRomanPSMT" w:hAnsi="Times New Roman"/>
          <w:sz w:val="28"/>
          <w:szCs w:val="28"/>
        </w:rPr>
        <w:t>медикаменты</w:t>
      </w:r>
      <w:r w:rsidRPr="00AC4A1D">
        <w:rPr>
          <w:rFonts w:ascii="Times New Roman" w:eastAsia="TimesNewRomanPSMT" w:hAnsi="Times New Roman"/>
          <w:sz w:val="28"/>
          <w:szCs w:val="28"/>
        </w:rPr>
        <w:t xml:space="preserve"> </w:t>
      </w:r>
      <w:r>
        <w:rPr>
          <w:rFonts w:ascii="Times New Roman" w:eastAsia="TimesNewRomanPSMT" w:hAnsi="Times New Roman"/>
          <w:sz w:val="28"/>
          <w:szCs w:val="28"/>
        </w:rPr>
        <w:t>(м</w:t>
      </w:r>
      <w:r w:rsidRPr="00863937">
        <w:rPr>
          <w:rFonts w:ascii="Times New Roman" w:eastAsia="TimesNewRomanPSMT" w:hAnsi="Times New Roman"/>
          <w:sz w:val="28"/>
          <w:szCs w:val="28"/>
        </w:rPr>
        <w:t>едицинский инструментарий в т</w:t>
      </w:r>
      <w:r>
        <w:rPr>
          <w:rFonts w:ascii="Times New Roman" w:eastAsia="TimesNewRomanPSMT" w:hAnsi="Times New Roman"/>
          <w:sz w:val="28"/>
          <w:szCs w:val="28"/>
        </w:rPr>
        <w:t xml:space="preserve">ом </w:t>
      </w:r>
      <w:r w:rsidRPr="00863937">
        <w:rPr>
          <w:rFonts w:ascii="Times New Roman" w:eastAsia="TimesNewRomanPSMT" w:hAnsi="Times New Roman"/>
          <w:sz w:val="28"/>
          <w:szCs w:val="28"/>
        </w:rPr>
        <w:t>ч</w:t>
      </w:r>
      <w:r>
        <w:rPr>
          <w:rFonts w:ascii="Times New Roman" w:eastAsia="TimesNewRomanPSMT" w:hAnsi="Times New Roman"/>
          <w:sz w:val="28"/>
          <w:szCs w:val="28"/>
        </w:rPr>
        <w:t>исле</w:t>
      </w:r>
      <w:r w:rsidRPr="00863937">
        <w:rPr>
          <w:rFonts w:ascii="Times New Roman" w:eastAsia="TimesNewRomanPSMT" w:hAnsi="Times New Roman"/>
          <w:sz w:val="28"/>
          <w:szCs w:val="28"/>
        </w:rPr>
        <w:t>: термометры, шпателя, шприцы, жгуты, грелки, пинцеты, часы песочные и др.</w:t>
      </w:r>
      <w:r>
        <w:rPr>
          <w:rFonts w:ascii="Times New Roman" w:eastAsia="TimesNewRomanPSMT" w:hAnsi="Times New Roman"/>
          <w:sz w:val="28"/>
          <w:szCs w:val="28"/>
        </w:rPr>
        <w:t>);</w:t>
      </w:r>
    </w:p>
    <w:p w:rsidR="006E4821" w:rsidRPr="00AC4A1D" w:rsidRDefault="006E4821" w:rsidP="00A90771">
      <w:pPr>
        <w:pStyle w:val="21"/>
        <w:numPr>
          <w:ilvl w:val="0"/>
          <w:numId w:val="18"/>
        </w:numPr>
        <w:tabs>
          <w:tab w:val="left" w:pos="567"/>
        </w:tabs>
        <w:ind w:left="0" w:firstLine="851"/>
        <w:rPr>
          <w:rFonts w:ascii="Times New Roman" w:hAnsi="Times New Roman"/>
          <w:sz w:val="28"/>
          <w:szCs w:val="28"/>
        </w:rPr>
      </w:pPr>
      <w:r w:rsidRPr="00863937">
        <w:rPr>
          <w:rFonts w:ascii="Times New Roman" w:eastAsia="TimesNewRomanPSMT" w:hAnsi="Times New Roman"/>
          <w:sz w:val="28"/>
          <w:szCs w:val="28"/>
        </w:rPr>
        <w:t>строительны</w:t>
      </w:r>
      <w:r w:rsidR="00145C76">
        <w:rPr>
          <w:rFonts w:ascii="Times New Roman" w:eastAsia="TimesNewRomanPSMT" w:hAnsi="Times New Roman"/>
          <w:sz w:val="28"/>
          <w:szCs w:val="28"/>
        </w:rPr>
        <w:t>е</w:t>
      </w:r>
      <w:r w:rsidRPr="00863937">
        <w:rPr>
          <w:rFonts w:ascii="Times New Roman" w:eastAsia="TimesNewRomanPSMT" w:hAnsi="Times New Roman"/>
          <w:sz w:val="28"/>
          <w:szCs w:val="28"/>
        </w:rPr>
        <w:t xml:space="preserve"> материал</w:t>
      </w:r>
      <w:r>
        <w:rPr>
          <w:rFonts w:ascii="Times New Roman" w:eastAsia="TimesNewRomanPSMT" w:hAnsi="Times New Roman"/>
          <w:sz w:val="28"/>
          <w:szCs w:val="28"/>
        </w:rPr>
        <w:t>ы;</w:t>
      </w:r>
    </w:p>
    <w:p w:rsidR="006E4821" w:rsidRDefault="006E4821" w:rsidP="00A90771">
      <w:pPr>
        <w:pStyle w:val="21"/>
        <w:numPr>
          <w:ilvl w:val="0"/>
          <w:numId w:val="18"/>
        </w:numPr>
        <w:tabs>
          <w:tab w:val="left" w:pos="567"/>
        </w:tabs>
        <w:ind w:left="0" w:firstLine="851"/>
        <w:rPr>
          <w:rFonts w:ascii="Times New Roman" w:hAnsi="Times New Roman"/>
          <w:sz w:val="28"/>
          <w:szCs w:val="28"/>
        </w:rPr>
      </w:pPr>
      <w:r w:rsidRPr="00AC4A1D">
        <w:rPr>
          <w:rFonts w:ascii="Times New Roman" w:hAnsi="Times New Roman"/>
          <w:sz w:val="28"/>
          <w:szCs w:val="28"/>
        </w:rPr>
        <w:t>мониторы, системные блоки, принтеры, клавиатуры и другие комплектующие компьютерной техники, которые приобретаются отдельно, а не в комплекте</w:t>
      </w:r>
      <w:r w:rsidR="009C0831">
        <w:rPr>
          <w:rFonts w:ascii="Times New Roman" w:hAnsi="Times New Roman"/>
          <w:sz w:val="28"/>
          <w:szCs w:val="28"/>
        </w:rPr>
        <w:t>;</w:t>
      </w:r>
    </w:p>
    <w:p w:rsidR="009C0831" w:rsidRDefault="009C0831" w:rsidP="00A90771">
      <w:pPr>
        <w:numPr>
          <w:ilvl w:val="0"/>
          <w:numId w:val="18"/>
        </w:numPr>
        <w:autoSpaceDE w:val="0"/>
        <w:autoSpaceDN w:val="0"/>
        <w:adjustRightInd w:val="0"/>
        <w:spacing w:after="0" w:line="240" w:lineRule="auto"/>
        <w:ind w:left="0" w:firstLine="851"/>
        <w:jc w:val="both"/>
        <w:rPr>
          <w:rFonts w:ascii="Times New Roman" w:eastAsia="TimesNewRomanPSMT" w:hAnsi="Times New Roman"/>
          <w:sz w:val="28"/>
          <w:szCs w:val="28"/>
        </w:rPr>
      </w:pPr>
      <w:r>
        <w:rPr>
          <w:rFonts w:ascii="Times New Roman" w:eastAsia="TimesNewRomanPSMT" w:hAnsi="Times New Roman"/>
          <w:sz w:val="28"/>
          <w:szCs w:val="28"/>
        </w:rPr>
        <w:t>газонная трава и цветы;</w:t>
      </w:r>
    </w:p>
    <w:p w:rsidR="009C0831" w:rsidRPr="00863937" w:rsidRDefault="009C0831" w:rsidP="00A90771">
      <w:pPr>
        <w:numPr>
          <w:ilvl w:val="0"/>
          <w:numId w:val="18"/>
        </w:numPr>
        <w:autoSpaceDE w:val="0"/>
        <w:autoSpaceDN w:val="0"/>
        <w:adjustRightInd w:val="0"/>
        <w:spacing w:after="0" w:line="240" w:lineRule="auto"/>
        <w:ind w:left="0" w:firstLine="851"/>
        <w:jc w:val="both"/>
        <w:rPr>
          <w:rFonts w:ascii="Times New Roman" w:eastAsia="TimesNewRomanPSMT" w:hAnsi="Times New Roman"/>
          <w:sz w:val="28"/>
          <w:szCs w:val="28"/>
        </w:rPr>
      </w:pPr>
      <w:r>
        <w:rPr>
          <w:rFonts w:ascii="Times New Roman" w:eastAsia="TimesNewRomanPSMT" w:hAnsi="Times New Roman"/>
          <w:sz w:val="28"/>
          <w:szCs w:val="28"/>
        </w:rPr>
        <w:t>деревья до достижения ими эксплуатационного возраста (</w:t>
      </w:r>
      <w:r w:rsidR="00041DB0">
        <w:rPr>
          <w:rFonts w:ascii="Times New Roman" w:eastAsia="TimesNewRomanPSMT" w:hAnsi="Times New Roman"/>
          <w:sz w:val="28"/>
          <w:szCs w:val="28"/>
        </w:rPr>
        <w:t>10</w:t>
      </w:r>
      <w:r>
        <w:rPr>
          <w:rFonts w:ascii="Times New Roman" w:eastAsia="TimesNewRomanPSMT" w:hAnsi="Times New Roman"/>
          <w:sz w:val="28"/>
          <w:szCs w:val="28"/>
        </w:rPr>
        <w:t xml:space="preserve"> лет)</w:t>
      </w:r>
      <w:r w:rsidR="00CA50B7">
        <w:rPr>
          <w:rFonts w:ascii="Times New Roman" w:eastAsia="TimesNewRomanPSMT" w:hAnsi="Times New Roman"/>
          <w:sz w:val="28"/>
          <w:szCs w:val="28"/>
        </w:rPr>
        <w:t xml:space="preserve">, после чего они переводятся в состав основных средств и учитываются на счете 0 101 38 000 </w:t>
      </w:r>
      <w:r w:rsidR="001A5AE3">
        <w:rPr>
          <w:rFonts w:ascii="Times New Roman" w:eastAsia="TimesNewRomanPSMT" w:hAnsi="Times New Roman"/>
          <w:sz w:val="28"/>
          <w:szCs w:val="28"/>
        </w:rPr>
        <w:t>«</w:t>
      </w:r>
      <w:r w:rsidR="00CA50B7">
        <w:rPr>
          <w:rFonts w:ascii="Times New Roman" w:eastAsia="TimesNewRomanPSMT" w:hAnsi="Times New Roman"/>
          <w:sz w:val="28"/>
          <w:szCs w:val="28"/>
        </w:rPr>
        <w:t>Прочие основные средства – иное движимое имущество учреждения</w:t>
      </w:r>
      <w:r w:rsidR="001A5AE3">
        <w:rPr>
          <w:rFonts w:ascii="Times New Roman" w:eastAsia="TimesNewRomanPSMT" w:hAnsi="Times New Roman"/>
          <w:sz w:val="28"/>
          <w:szCs w:val="28"/>
        </w:rPr>
        <w:t>»</w:t>
      </w:r>
      <w:r>
        <w:rPr>
          <w:rFonts w:ascii="Times New Roman" w:eastAsia="TimesNewRomanPSMT" w:hAnsi="Times New Roman"/>
          <w:sz w:val="28"/>
          <w:szCs w:val="28"/>
        </w:rPr>
        <w:t>.</w:t>
      </w:r>
    </w:p>
    <w:p w:rsidR="006E4821"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4</w:t>
      </w:r>
      <w:r w:rsidR="00826A38">
        <w:rPr>
          <w:rFonts w:ascii="Times New Roman" w:eastAsia="TimesNewRomanPSMT" w:hAnsi="Times New Roman"/>
          <w:sz w:val="28"/>
          <w:szCs w:val="28"/>
        </w:rPr>
        <w:t xml:space="preserve">.3. </w:t>
      </w:r>
      <w:r w:rsidR="006E4821" w:rsidRPr="008E7B92">
        <w:rPr>
          <w:rFonts w:ascii="Times New Roman" w:eastAsia="TimesNewRomanPSMT" w:hAnsi="Times New Roman"/>
          <w:sz w:val="28"/>
          <w:szCs w:val="28"/>
        </w:rPr>
        <w:t>Оценка материальных запасов, приобретенных за плату, осуществляется по</w:t>
      </w:r>
      <w:r w:rsidR="006E4821">
        <w:rPr>
          <w:rFonts w:ascii="Times New Roman" w:eastAsia="TimesNewRomanPSMT" w:hAnsi="Times New Roman"/>
          <w:sz w:val="28"/>
          <w:szCs w:val="28"/>
        </w:rPr>
        <w:t xml:space="preserve"> ф</w:t>
      </w:r>
      <w:r w:rsidR="006E4821" w:rsidRPr="008E7B92">
        <w:rPr>
          <w:rFonts w:ascii="Times New Roman" w:eastAsia="TimesNewRomanPSMT" w:hAnsi="Times New Roman"/>
          <w:sz w:val="28"/>
          <w:szCs w:val="28"/>
        </w:rPr>
        <w:t>актической стоимости приобретения с учетом всех произведенных расходов. Если</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прочие расходы связаны с приобретением различного вида материальных запасов, то</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данные расходы распределяются</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пропорционально стоимости видов материалов</w:t>
      </w:r>
      <w:r w:rsidR="006E4821">
        <w:rPr>
          <w:rFonts w:ascii="Times New Roman" w:eastAsia="TimesNewRomanPSMT" w:hAnsi="Times New Roman"/>
          <w:sz w:val="28"/>
          <w:szCs w:val="28"/>
        </w:rPr>
        <w:t>.</w:t>
      </w:r>
    </w:p>
    <w:p w:rsidR="006E4821" w:rsidRPr="004638EE"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4</w:t>
      </w:r>
      <w:r w:rsidR="00826A38">
        <w:rPr>
          <w:rFonts w:ascii="Times New Roman" w:eastAsia="TimesNewRomanPSMT" w:hAnsi="Times New Roman"/>
          <w:sz w:val="28"/>
          <w:szCs w:val="28"/>
        </w:rPr>
        <w:t xml:space="preserve">.4. </w:t>
      </w:r>
      <w:r w:rsidR="006E4821" w:rsidRPr="004638EE">
        <w:rPr>
          <w:rFonts w:ascii="Times New Roman" w:eastAsia="TimesNewRomanPSMT" w:hAnsi="Times New Roman"/>
          <w:sz w:val="28"/>
          <w:szCs w:val="28"/>
        </w:rPr>
        <w:t xml:space="preserve">Фактическая стоимость материальных запасов формируется: </w:t>
      </w:r>
    </w:p>
    <w:p w:rsidR="006E4821" w:rsidRPr="004638EE"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4638EE">
        <w:rPr>
          <w:rFonts w:ascii="Times New Roman" w:eastAsia="TimesNewRomanPSMT" w:hAnsi="Times New Roman"/>
          <w:sz w:val="28"/>
          <w:szCs w:val="28"/>
        </w:rPr>
        <w:t>-  при приобретении за плату</w:t>
      </w:r>
      <w:r>
        <w:rPr>
          <w:rFonts w:ascii="Times New Roman" w:eastAsia="TimesNewRomanPSMT" w:hAnsi="Times New Roman"/>
          <w:sz w:val="28"/>
          <w:szCs w:val="28"/>
        </w:rPr>
        <w:t>:</w:t>
      </w:r>
      <w:r w:rsidRPr="004638EE">
        <w:rPr>
          <w:rFonts w:ascii="Times New Roman" w:eastAsia="TimesNewRomanPSMT" w:hAnsi="Times New Roman"/>
          <w:sz w:val="28"/>
          <w:szCs w:val="28"/>
        </w:rPr>
        <w:t xml:space="preserve"> в сумме, оплаченной поставщику по договору поставки;</w:t>
      </w:r>
    </w:p>
    <w:p w:rsidR="006E4821" w:rsidRPr="004638EE"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4638EE">
        <w:rPr>
          <w:rFonts w:ascii="Times New Roman" w:eastAsia="TimesNewRomanPSMT" w:hAnsi="Times New Roman"/>
          <w:sz w:val="28"/>
          <w:szCs w:val="28"/>
        </w:rPr>
        <w:t>-  при их изготовлении самим учреждением определяется исходя из затрат, связанных   с изготовлением данных активов;</w:t>
      </w:r>
    </w:p>
    <w:p w:rsidR="006E4821"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4638EE">
        <w:rPr>
          <w:rFonts w:ascii="Times New Roman" w:eastAsia="TimesNewRomanPSMT" w:hAnsi="Times New Roman"/>
          <w:sz w:val="28"/>
          <w:szCs w:val="28"/>
        </w:rPr>
        <w:t xml:space="preserve">-  при получении учреждением материальных запасов безвозмездно в виде пожертвования, а также при оприходовании материальных запасов, остающихся от выбытия основных средств и другого имущества, определяется исходя из их </w:t>
      </w:r>
      <w:r w:rsidR="00145C76">
        <w:rPr>
          <w:rFonts w:ascii="Times New Roman" w:eastAsia="TimesNewRomanPSMT" w:hAnsi="Times New Roman"/>
          <w:sz w:val="28"/>
          <w:szCs w:val="28"/>
        </w:rPr>
        <w:t>справедливой</w:t>
      </w:r>
      <w:r w:rsidRPr="004638EE">
        <w:rPr>
          <w:rFonts w:ascii="Times New Roman" w:eastAsia="TimesNewRomanPSMT" w:hAnsi="Times New Roman"/>
          <w:sz w:val="28"/>
          <w:szCs w:val="28"/>
        </w:rPr>
        <w:t xml:space="preserve"> стоимости, а также сумм, уплачиваемых учреждением за доставку материальных запасов и приведение их в состоян</w:t>
      </w:r>
      <w:r w:rsidR="009E5C46">
        <w:rPr>
          <w:rFonts w:ascii="Times New Roman" w:eastAsia="TimesNewRomanPSMT" w:hAnsi="Times New Roman"/>
          <w:sz w:val="28"/>
          <w:szCs w:val="28"/>
        </w:rPr>
        <w:t>ие, пригодное для использования;</w:t>
      </w:r>
    </w:p>
    <w:p w:rsidR="009E5C46" w:rsidRPr="009E5C46" w:rsidRDefault="009E5C46"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A417AE">
        <w:rPr>
          <w:rFonts w:ascii="Times New Roman" w:eastAsia="TimesNewRomanPSMT" w:hAnsi="Times New Roman"/>
          <w:sz w:val="28"/>
          <w:szCs w:val="28"/>
        </w:rPr>
        <w:t>при п</w:t>
      </w:r>
      <w:r w:rsidRPr="009E5C46">
        <w:rPr>
          <w:rFonts w:ascii="Times New Roman" w:eastAsia="TimesNewRomanPSMT" w:hAnsi="Times New Roman"/>
          <w:sz w:val="28"/>
          <w:szCs w:val="28"/>
        </w:rPr>
        <w:t>ризнани</w:t>
      </w:r>
      <w:r w:rsidR="00A417AE">
        <w:rPr>
          <w:rFonts w:ascii="Times New Roman" w:eastAsia="TimesNewRomanPSMT" w:hAnsi="Times New Roman"/>
          <w:sz w:val="28"/>
          <w:szCs w:val="28"/>
        </w:rPr>
        <w:t>и</w:t>
      </w:r>
      <w:r w:rsidRPr="009E5C46">
        <w:rPr>
          <w:rFonts w:ascii="Times New Roman" w:eastAsia="TimesNewRomanPSMT" w:hAnsi="Times New Roman"/>
          <w:sz w:val="28"/>
          <w:szCs w:val="28"/>
        </w:rPr>
        <w:t xml:space="preserve"> в учете материалов, полученных при ликвидации нефинансовых материальных активов (в том числе ветоши, полученной от списания мягкого инвентаря) </w:t>
      </w:r>
      <w:r w:rsidR="00A417AE">
        <w:rPr>
          <w:rFonts w:ascii="Times New Roman" w:eastAsia="TimesNewRomanPSMT" w:hAnsi="Times New Roman"/>
          <w:sz w:val="28"/>
          <w:szCs w:val="28"/>
        </w:rPr>
        <w:t>-</w:t>
      </w:r>
      <w:r w:rsidRPr="009E5C46">
        <w:rPr>
          <w:rFonts w:ascii="Times New Roman" w:eastAsia="TimesNewRomanPSMT" w:hAnsi="Times New Roman"/>
          <w:sz w:val="28"/>
          <w:szCs w:val="28"/>
        </w:rPr>
        <w:t xml:space="preserve"> по справедливой стоимости, определяемой методом рыночных цен.</w:t>
      </w:r>
    </w:p>
    <w:p w:rsidR="009E5C46" w:rsidRPr="004638EE" w:rsidRDefault="009E5C46"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9E5C46">
        <w:rPr>
          <w:rFonts w:ascii="Times New Roman" w:eastAsia="TimesNewRomanPSMT" w:hAnsi="Times New Roman"/>
          <w:sz w:val="28"/>
          <w:szCs w:val="28"/>
        </w:rPr>
        <w:t xml:space="preserve">(Основание: п. п. 52, 54 СГС </w:t>
      </w:r>
      <w:r w:rsidR="001A5AE3">
        <w:rPr>
          <w:rFonts w:ascii="Times New Roman" w:eastAsia="TimesNewRomanPSMT" w:hAnsi="Times New Roman"/>
          <w:sz w:val="28"/>
          <w:szCs w:val="28"/>
        </w:rPr>
        <w:t>«</w:t>
      </w:r>
      <w:r w:rsidRPr="009E5C46">
        <w:rPr>
          <w:rFonts w:ascii="Times New Roman" w:eastAsia="TimesNewRomanPSMT" w:hAnsi="Times New Roman"/>
          <w:sz w:val="28"/>
          <w:szCs w:val="28"/>
        </w:rPr>
        <w:t>Концептуальные основы</w:t>
      </w:r>
      <w:r w:rsidR="001A5AE3">
        <w:rPr>
          <w:rFonts w:ascii="Times New Roman" w:eastAsia="TimesNewRomanPSMT" w:hAnsi="Times New Roman"/>
          <w:sz w:val="28"/>
          <w:szCs w:val="28"/>
        </w:rPr>
        <w:t>»</w:t>
      </w:r>
      <w:r w:rsidRPr="009E5C46">
        <w:rPr>
          <w:rFonts w:ascii="Times New Roman" w:eastAsia="TimesNewRomanPSMT" w:hAnsi="Times New Roman"/>
          <w:sz w:val="28"/>
          <w:szCs w:val="28"/>
        </w:rPr>
        <w:t>, п. 106 Инструкции № 157н)</w:t>
      </w:r>
    </w:p>
    <w:p w:rsidR="006E4821" w:rsidRPr="004638EE"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4</w:t>
      </w:r>
      <w:r w:rsidR="00826A38">
        <w:rPr>
          <w:rFonts w:ascii="Times New Roman" w:eastAsia="TimesNewRomanPSMT" w:hAnsi="Times New Roman"/>
          <w:sz w:val="28"/>
          <w:szCs w:val="28"/>
        </w:rPr>
        <w:t xml:space="preserve">.5. </w:t>
      </w:r>
      <w:r w:rsidR="006E4821">
        <w:rPr>
          <w:rFonts w:ascii="Times New Roman" w:eastAsia="TimesNewRomanPSMT" w:hAnsi="Times New Roman"/>
          <w:sz w:val="28"/>
          <w:szCs w:val="28"/>
        </w:rPr>
        <w:t>П</w:t>
      </w:r>
      <w:r w:rsidR="006E4821" w:rsidRPr="004638EE">
        <w:rPr>
          <w:rFonts w:ascii="Times New Roman" w:eastAsia="TimesNewRomanPSMT" w:hAnsi="Times New Roman"/>
          <w:sz w:val="28"/>
          <w:szCs w:val="28"/>
        </w:rPr>
        <w:t>ри безвозмездном поступлении материальных запасов от б</w:t>
      </w:r>
      <w:r w:rsidR="006E4821">
        <w:rPr>
          <w:rFonts w:ascii="Times New Roman" w:eastAsia="TimesNewRomanPSMT" w:hAnsi="Times New Roman"/>
          <w:sz w:val="28"/>
          <w:szCs w:val="28"/>
        </w:rPr>
        <w:t>юджетных учреждений Российской Ф</w:t>
      </w:r>
      <w:r w:rsidR="006E4821" w:rsidRPr="004638EE">
        <w:rPr>
          <w:rFonts w:ascii="Times New Roman" w:eastAsia="TimesNewRomanPSMT" w:hAnsi="Times New Roman"/>
          <w:sz w:val="28"/>
          <w:szCs w:val="28"/>
        </w:rPr>
        <w:t>едерации, а также от государственных и муниципальных организаций</w:t>
      </w:r>
      <w:r w:rsidR="006E4821">
        <w:rPr>
          <w:rFonts w:ascii="Times New Roman" w:eastAsia="TimesNewRomanPSMT" w:hAnsi="Times New Roman"/>
          <w:sz w:val="28"/>
          <w:szCs w:val="28"/>
        </w:rPr>
        <w:t>,</w:t>
      </w:r>
      <w:r w:rsidR="006E4821" w:rsidRPr="004638EE">
        <w:rPr>
          <w:rFonts w:ascii="Times New Roman" w:eastAsia="TimesNewRomanPSMT" w:hAnsi="Times New Roman"/>
          <w:sz w:val="28"/>
          <w:szCs w:val="28"/>
        </w:rPr>
        <w:t xml:space="preserve"> принятие к учёту осуществляется по фактической стоимости, с </w:t>
      </w:r>
      <w:r w:rsidR="006E4821" w:rsidRPr="004638EE">
        <w:rPr>
          <w:rFonts w:ascii="Times New Roman" w:eastAsia="TimesNewRomanPSMT" w:hAnsi="Times New Roman"/>
          <w:sz w:val="28"/>
          <w:szCs w:val="28"/>
        </w:rPr>
        <w:lastRenderedPageBreak/>
        <w:t>учётом сумм, уплачиваемых учреждением за доставку материальных запасов и приведение их в состоян</w:t>
      </w:r>
      <w:r w:rsidR="006E4821">
        <w:rPr>
          <w:rFonts w:ascii="Times New Roman" w:eastAsia="TimesNewRomanPSMT" w:hAnsi="Times New Roman"/>
          <w:sz w:val="28"/>
          <w:szCs w:val="28"/>
        </w:rPr>
        <w:t>ие, пригодное для использования.</w:t>
      </w:r>
    </w:p>
    <w:p w:rsidR="006E4821"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4</w:t>
      </w:r>
      <w:r w:rsidR="00826A38">
        <w:rPr>
          <w:rFonts w:ascii="Times New Roman" w:eastAsia="TimesNewRomanPSMT" w:hAnsi="Times New Roman"/>
          <w:sz w:val="28"/>
          <w:szCs w:val="28"/>
        </w:rPr>
        <w:t xml:space="preserve">.6. </w:t>
      </w:r>
      <w:r w:rsidR="006E4821" w:rsidRPr="004638EE">
        <w:rPr>
          <w:rFonts w:ascii="Times New Roman" w:eastAsia="TimesNewRomanPSMT" w:hAnsi="Times New Roman"/>
          <w:sz w:val="28"/>
          <w:szCs w:val="28"/>
        </w:rPr>
        <w:t>Аналитический учет материальных запасов ведется в оборотно-сальдовой ведомости</w:t>
      </w:r>
      <w:r w:rsidR="006E4821" w:rsidRPr="008E7B92">
        <w:rPr>
          <w:rFonts w:ascii="Times New Roman" w:eastAsia="TimesNewRomanPSMT" w:hAnsi="Times New Roman"/>
          <w:sz w:val="28"/>
          <w:szCs w:val="28"/>
        </w:rPr>
        <w:t xml:space="preserve"> по:</w:t>
      </w:r>
    </w:p>
    <w:p w:rsidR="006E4821" w:rsidRDefault="006E4821" w:rsidP="001A5AE3">
      <w:pPr>
        <w:autoSpaceDE w:val="0"/>
        <w:autoSpaceDN w:val="0"/>
        <w:adjustRightInd w:val="0"/>
        <w:spacing w:after="0" w:line="240" w:lineRule="auto"/>
        <w:rPr>
          <w:rFonts w:ascii="Times New Roman" w:eastAsia="TimesNewRomanPSMT" w:hAnsi="Times New Roman"/>
          <w:sz w:val="28"/>
          <w:szCs w:val="28"/>
        </w:rPr>
      </w:pPr>
      <w:r w:rsidRPr="008E7B92">
        <w:rPr>
          <w:rFonts w:ascii="Times New Roman" w:eastAsia="TimesNewRomanPSMT" w:hAnsi="Times New Roman"/>
          <w:sz w:val="28"/>
          <w:szCs w:val="28"/>
        </w:rPr>
        <w:t>•наименованиям;</w:t>
      </w:r>
    </w:p>
    <w:p w:rsidR="006E4821" w:rsidRDefault="006E4821" w:rsidP="001A5AE3">
      <w:pPr>
        <w:autoSpaceDE w:val="0"/>
        <w:autoSpaceDN w:val="0"/>
        <w:adjustRightInd w:val="0"/>
        <w:spacing w:after="0" w:line="240" w:lineRule="auto"/>
        <w:rPr>
          <w:rFonts w:ascii="Times New Roman" w:eastAsia="TimesNewRomanPSMT" w:hAnsi="Times New Roman"/>
          <w:sz w:val="28"/>
          <w:szCs w:val="28"/>
        </w:rPr>
      </w:pPr>
      <w:r w:rsidRPr="008E7B92">
        <w:rPr>
          <w:rFonts w:ascii="Times New Roman" w:eastAsia="TimesNewRomanPSMT" w:hAnsi="Times New Roman"/>
          <w:sz w:val="28"/>
          <w:szCs w:val="28"/>
        </w:rPr>
        <w:t>•источникам финансирования;</w:t>
      </w:r>
    </w:p>
    <w:p w:rsidR="006E4821" w:rsidRDefault="006E4821" w:rsidP="001A5AE3">
      <w:pPr>
        <w:autoSpaceDE w:val="0"/>
        <w:autoSpaceDN w:val="0"/>
        <w:adjustRightInd w:val="0"/>
        <w:spacing w:after="0" w:line="240" w:lineRule="auto"/>
        <w:rPr>
          <w:rFonts w:ascii="Times New Roman" w:eastAsia="TimesNewRomanPSMT" w:hAnsi="Times New Roman"/>
          <w:sz w:val="28"/>
          <w:szCs w:val="28"/>
        </w:rPr>
      </w:pPr>
      <w:r w:rsidRPr="008E7B92">
        <w:rPr>
          <w:rFonts w:ascii="Times New Roman" w:eastAsia="TimesNewRomanPSMT" w:hAnsi="Times New Roman"/>
          <w:sz w:val="28"/>
          <w:szCs w:val="28"/>
        </w:rPr>
        <w:t>•материально-ответственным лицам.</w:t>
      </w:r>
    </w:p>
    <w:p w:rsidR="006E4821"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4</w:t>
      </w:r>
      <w:r w:rsidR="00826A38">
        <w:rPr>
          <w:rFonts w:ascii="Times New Roman" w:eastAsia="TimesNewRomanPSMT" w:hAnsi="Times New Roman"/>
          <w:sz w:val="28"/>
          <w:szCs w:val="28"/>
        </w:rPr>
        <w:t xml:space="preserve">.7. </w:t>
      </w:r>
      <w:r w:rsidR="006E4821" w:rsidRPr="008E7B92">
        <w:rPr>
          <w:rFonts w:ascii="Times New Roman" w:eastAsia="TimesNewRomanPSMT" w:hAnsi="Times New Roman"/>
          <w:sz w:val="28"/>
          <w:szCs w:val="28"/>
        </w:rPr>
        <w:t>Контроль за наличием договоров о полной материальной ответственности</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(коллективной ответственности) на всех</w:t>
      </w:r>
      <w:r w:rsidR="006E4821">
        <w:rPr>
          <w:rFonts w:ascii="Times New Roman" w:eastAsia="TimesNewRomanPSMT" w:hAnsi="Times New Roman"/>
          <w:sz w:val="28"/>
          <w:szCs w:val="28"/>
        </w:rPr>
        <w:t xml:space="preserve"> материально-ответственных лиц У</w:t>
      </w:r>
      <w:r w:rsidR="006E4821" w:rsidRPr="008E7B92">
        <w:rPr>
          <w:rFonts w:ascii="Times New Roman" w:eastAsia="TimesNewRomanPSMT" w:hAnsi="Times New Roman"/>
          <w:sz w:val="28"/>
          <w:szCs w:val="28"/>
        </w:rPr>
        <w:t>чреждения</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возлагается</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на</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бухгалтерию.</w:t>
      </w:r>
    </w:p>
    <w:p w:rsidR="006E4821" w:rsidRPr="004638EE"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4</w:t>
      </w:r>
      <w:r w:rsidR="00826A38">
        <w:rPr>
          <w:rFonts w:ascii="Times New Roman" w:eastAsia="TimesNewRomanPSMT" w:hAnsi="Times New Roman"/>
          <w:sz w:val="28"/>
          <w:szCs w:val="28"/>
        </w:rPr>
        <w:t xml:space="preserve">.8. </w:t>
      </w:r>
      <w:r w:rsidR="006E4821">
        <w:rPr>
          <w:rFonts w:ascii="Times New Roman" w:eastAsia="TimesNewRomanPSMT" w:hAnsi="Times New Roman"/>
          <w:sz w:val="28"/>
          <w:szCs w:val="28"/>
        </w:rPr>
        <w:t>Принятие к</w:t>
      </w:r>
      <w:r w:rsidR="006E4821" w:rsidRPr="004638EE">
        <w:rPr>
          <w:rFonts w:ascii="Times New Roman" w:eastAsia="TimesNewRomanPSMT" w:hAnsi="Times New Roman"/>
          <w:sz w:val="28"/>
          <w:szCs w:val="28"/>
        </w:rPr>
        <w:t xml:space="preserve"> учет</w:t>
      </w:r>
      <w:r w:rsidR="006E4821">
        <w:rPr>
          <w:rFonts w:ascii="Times New Roman" w:eastAsia="TimesNewRomanPSMT" w:hAnsi="Times New Roman"/>
          <w:sz w:val="28"/>
          <w:szCs w:val="28"/>
        </w:rPr>
        <w:t>у</w:t>
      </w:r>
      <w:r w:rsidR="006E4821" w:rsidRPr="004638EE">
        <w:rPr>
          <w:rFonts w:ascii="Times New Roman" w:eastAsia="TimesNewRomanPSMT" w:hAnsi="Times New Roman"/>
          <w:sz w:val="28"/>
          <w:szCs w:val="28"/>
        </w:rPr>
        <w:t xml:space="preserve"> сформированных по фактической стоимости материальных запасов осуществляется н</w:t>
      </w:r>
      <w:r w:rsidR="006E4821">
        <w:rPr>
          <w:rFonts w:ascii="Times New Roman" w:eastAsia="TimesNewRomanPSMT" w:hAnsi="Times New Roman"/>
          <w:sz w:val="28"/>
          <w:szCs w:val="28"/>
        </w:rPr>
        <w:t>а основании т</w:t>
      </w:r>
      <w:r w:rsidR="006E4821" w:rsidRPr="004638EE">
        <w:rPr>
          <w:rFonts w:ascii="Times New Roman" w:eastAsia="TimesNewRomanPSMT" w:hAnsi="Times New Roman"/>
          <w:sz w:val="28"/>
          <w:szCs w:val="28"/>
        </w:rPr>
        <w:t>ребования-накладной (</w:t>
      </w:r>
      <w:r w:rsidR="006E4821">
        <w:rPr>
          <w:rFonts w:ascii="Times New Roman" w:eastAsia="TimesNewRomanPSMT" w:hAnsi="Times New Roman"/>
          <w:sz w:val="28"/>
          <w:szCs w:val="28"/>
        </w:rPr>
        <w:t>ф</w:t>
      </w:r>
      <w:r w:rsidR="006E4821" w:rsidRPr="004638EE">
        <w:rPr>
          <w:rFonts w:ascii="Times New Roman" w:eastAsia="TimesNewRomanPSMT" w:hAnsi="Times New Roman"/>
          <w:sz w:val="28"/>
          <w:szCs w:val="28"/>
        </w:rPr>
        <w:t>. 0306015), товарной накладной (</w:t>
      </w:r>
      <w:r w:rsidR="006E4821">
        <w:rPr>
          <w:rFonts w:ascii="Times New Roman" w:eastAsia="TimesNewRomanPSMT" w:hAnsi="Times New Roman"/>
          <w:sz w:val="28"/>
          <w:szCs w:val="28"/>
        </w:rPr>
        <w:t>ф</w:t>
      </w:r>
      <w:r w:rsidR="006E4821" w:rsidRPr="004638EE">
        <w:rPr>
          <w:rFonts w:ascii="Times New Roman" w:eastAsia="TimesNewRomanPSMT" w:hAnsi="Times New Roman"/>
          <w:sz w:val="28"/>
          <w:szCs w:val="28"/>
        </w:rPr>
        <w:t xml:space="preserve">. </w:t>
      </w:r>
      <w:r w:rsidR="00D01766">
        <w:rPr>
          <w:rFonts w:ascii="Times New Roman" w:eastAsia="TimesNewRomanPSMT" w:hAnsi="Times New Roman"/>
          <w:sz w:val="28"/>
          <w:szCs w:val="28"/>
        </w:rPr>
        <w:t>0</w:t>
      </w:r>
      <w:r w:rsidR="006E4821" w:rsidRPr="004638EE">
        <w:rPr>
          <w:rFonts w:ascii="Times New Roman" w:eastAsia="TimesNewRomanPSMT" w:hAnsi="Times New Roman"/>
          <w:sz w:val="28"/>
          <w:szCs w:val="28"/>
        </w:rPr>
        <w:t>330212)</w:t>
      </w:r>
      <w:r w:rsidR="006E4821">
        <w:rPr>
          <w:rFonts w:ascii="Times New Roman" w:eastAsia="TimesNewRomanPSMT" w:hAnsi="Times New Roman"/>
          <w:sz w:val="28"/>
          <w:szCs w:val="28"/>
        </w:rPr>
        <w:t>, универсального передаточного документа</w:t>
      </w:r>
      <w:r w:rsidR="006E4821" w:rsidRPr="004638EE">
        <w:rPr>
          <w:rFonts w:ascii="Times New Roman" w:eastAsia="TimesNewRomanPSMT" w:hAnsi="Times New Roman"/>
          <w:sz w:val="28"/>
          <w:szCs w:val="28"/>
        </w:rPr>
        <w:t xml:space="preserve"> или иного документа, утвержденного по Учреждению.</w:t>
      </w:r>
    </w:p>
    <w:p w:rsidR="00FB5725" w:rsidRPr="00F023E7" w:rsidRDefault="00FB5725"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4.9. Поступление материальных запасов оформляется приходным ордером на приемку материальных ценностей (нефинансовых активов) (ф.0504207)</w:t>
      </w:r>
      <w:r w:rsidR="007D6920">
        <w:rPr>
          <w:rFonts w:ascii="Times New Roman" w:eastAsia="TimesNewRomanPSMT" w:hAnsi="Times New Roman"/>
          <w:sz w:val="28"/>
          <w:szCs w:val="28"/>
        </w:rPr>
        <w:t xml:space="preserve"> в случае их безвозмездного поступления</w:t>
      </w:r>
      <w:r>
        <w:rPr>
          <w:rFonts w:ascii="Times New Roman" w:eastAsia="TimesNewRomanPSMT" w:hAnsi="Times New Roman"/>
          <w:sz w:val="28"/>
          <w:szCs w:val="28"/>
        </w:rPr>
        <w:t>. При этом подпись поставщика в приходном ордере может не проставляться в случае, если поставщиком подписаны первичные документы (товарная накладная, счет-фактура, универсальный передаточный документ и т.п.).</w:t>
      </w:r>
    </w:p>
    <w:p w:rsidR="006E4821"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4</w:t>
      </w:r>
      <w:r w:rsidR="00C54813">
        <w:rPr>
          <w:rFonts w:ascii="Times New Roman" w:eastAsia="TimesNewRomanPSMT" w:hAnsi="Times New Roman"/>
          <w:sz w:val="28"/>
          <w:szCs w:val="28"/>
        </w:rPr>
        <w:t>.10</w:t>
      </w:r>
      <w:r w:rsidR="00826A38">
        <w:rPr>
          <w:rFonts w:ascii="Times New Roman" w:eastAsia="TimesNewRomanPSMT" w:hAnsi="Times New Roman"/>
          <w:sz w:val="28"/>
          <w:szCs w:val="28"/>
        </w:rPr>
        <w:t xml:space="preserve">. </w:t>
      </w:r>
      <w:r w:rsidR="006E4821" w:rsidRPr="004638EE">
        <w:rPr>
          <w:rFonts w:ascii="Times New Roman" w:eastAsia="TimesNewRomanPSMT" w:hAnsi="Times New Roman"/>
          <w:sz w:val="28"/>
          <w:szCs w:val="28"/>
        </w:rPr>
        <w:t xml:space="preserve">Учет осуществляется по соответствующим счетам аналитического учета счета 010500000 </w:t>
      </w:r>
      <w:r w:rsidR="001A5AE3">
        <w:rPr>
          <w:rFonts w:ascii="Times New Roman" w:eastAsia="TimesNewRomanPSMT" w:hAnsi="Times New Roman"/>
          <w:sz w:val="28"/>
          <w:szCs w:val="28"/>
        </w:rPr>
        <w:t>«</w:t>
      </w:r>
      <w:r w:rsidR="006E4821" w:rsidRPr="004638EE">
        <w:rPr>
          <w:rFonts w:ascii="Times New Roman" w:eastAsia="TimesNewRomanPSMT" w:hAnsi="Times New Roman"/>
          <w:sz w:val="28"/>
          <w:szCs w:val="28"/>
        </w:rPr>
        <w:t>Материальные запасы</w:t>
      </w:r>
      <w:r w:rsidR="001A5AE3">
        <w:rPr>
          <w:rFonts w:ascii="Times New Roman" w:eastAsia="TimesNewRomanPSMT" w:hAnsi="Times New Roman"/>
          <w:sz w:val="28"/>
          <w:szCs w:val="28"/>
        </w:rPr>
        <w:t>»</w:t>
      </w:r>
      <w:r w:rsidR="006E4821" w:rsidRPr="004638EE">
        <w:rPr>
          <w:rFonts w:ascii="Times New Roman" w:eastAsia="TimesNewRomanPSMT" w:hAnsi="Times New Roman"/>
          <w:sz w:val="28"/>
          <w:szCs w:val="28"/>
        </w:rPr>
        <w:t xml:space="preserve"> в разрезе групп с учетом специфики исполнения соответствующего уровня бюджета бюджетной системы Российской Федерации. </w:t>
      </w:r>
    </w:p>
    <w:p w:rsidR="006E4821"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4</w:t>
      </w:r>
      <w:r w:rsidR="00826A38">
        <w:rPr>
          <w:rFonts w:ascii="Times New Roman" w:eastAsia="TimesNewRomanPSMT" w:hAnsi="Times New Roman"/>
          <w:sz w:val="28"/>
          <w:szCs w:val="28"/>
        </w:rPr>
        <w:t>.1</w:t>
      </w:r>
      <w:r w:rsidR="00EF373F">
        <w:rPr>
          <w:rFonts w:ascii="Times New Roman" w:eastAsia="TimesNewRomanPSMT" w:hAnsi="Times New Roman"/>
          <w:sz w:val="28"/>
          <w:szCs w:val="28"/>
        </w:rPr>
        <w:t>1</w:t>
      </w:r>
      <w:r w:rsidR="00826A38">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Списание</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 xml:space="preserve">(отпуск) материальных запасов на </w:t>
      </w:r>
      <w:r w:rsidR="006E4821">
        <w:rPr>
          <w:rFonts w:ascii="Times New Roman" w:eastAsia="TimesNewRomanPSMT" w:hAnsi="Times New Roman"/>
          <w:sz w:val="28"/>
          <w:szCs w:val="28"/>
        </w:rPr>
        <w:t>расходы</w:t>
      </w:r>
      <w:r w:rsidR="006E4821" w:rsidRPr="008E7B92">
        <w:rPr>
          <w:rFonts w:ascii="Times New Roman" w:eastAsia="TimesNewRomanPSMT" w:hAnsi="Times New Roman"/>
          <w:sz w:val="28"/>
          <w:szCs w:val="28"/>
        </w:rPr>
        <w:t xml:space="preserve"> (в производство, на содержание</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учреждения и т.п.)</w:t>
      </w:r>
      <w:r w:rsidR="006E4821">
        <w:rPr>
          <w:rFonts w:ascii="Times New Roman" w:eastAsia="TimesNewRomanPSMT" w:hAnsi="Times New Roman"/>
          <w:sz w:val="28"/>
          <w:szCs w:val="28"/>
        </w:rPr>
        <w:t xml:space="preserve"> производится </w:t>
      </w:r>
      <w:r w:rsidR="006E4821" w:rsidRPr="008E7B92">
        <w:rPr>
          <w:rFonts w:ascii="Times New Roman" w:eastAsia="TimesNewRomanPSMT" w:hAnsi="Times New Roman"/>
          <w:sz w:val="28"/>
          <w:szCs w:val="28"/>
        </w:rPr>
        <w:t>по</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средней себестоимости.</w:t>
      </w:r>
    </w:p>
    <w:p w:rsidR="006E4821" w:rsidRPr="004638EE"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4</w:t>
      </w:r>
      <w:r w:rsidR="00826A38">
        <w:rPr>
          <w:rFonts w:ascii="Times New Roman" w:eastAsia="TimesNewRomanPSMT" w:hAnsi="Times New Roman"/>
          <w:sz w:val="28"/>
          <w:szCs w:val="28"/>
        </w:rPr>
        <w:t>.1</w:t>
      </w:r>
      <w:r w:rsidR="00EF373F">
        <w:rPr>
          <w:rFonts w:ascii="Times New Roman" w:eastAsia="TimesNewRomanPSMT" w:hAnsi="Times New Roman"/>
          <w:sz w:val="28"/>
          <w:szCs w:val="28"/>
        </w:rPr>
        <w:t>2</w:t>
      </w:r>
      <w:r w:rsidR="00826A38">
        <w:rPr>
          <w:rFonts w:ascii="Times New Roman" w:eastAsia="TimesNewRomanPSMT" w:hAnsi="Times New Roman"/>
          <w:sz w:val="28"/>
          <w:szCs w:val="28"/>
        </w:rPr>
        <w:t xml:space="preserve">. </w:t>
      </w:r>
      <w:r w:rsidR="006E4821" w:rsidRPr="004638EE">
        <w:rPr>
          <w:rFonts w:ascii="Times New Roman" w:eastAsia="TimesNewRomanPSMT" w:hAnsi="Times New Roman"/>
          <w:sz w:val="28"/>
          <w:szCs w:val="28"/>
        </w:rPr>
        <w:t>Списание производится на основании следующих документов:</w:t>
      </w:r>
    </w:p>
    <w:p w:rsidR="006E4821" w:rsidRPr="004638EE"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4638EE">
        <w:rPr>
          <w:rFonts w:ascii="Times New Roman" w:eastAsia="TimesNewRomanPSMT" w:hAnsi="Times New Roman"/>
          <w:sz w:val="28"/>
          <w:szCs w:val="28"/>
        </w:rPr>
        <w:t xml:space="preserve">1) ведомость выдачи материальных ценностей на нужды учреждения </w:t>
      </w:r>
      <w:r>
        <w:rPr>
          <w:rFonts w:ascii="Times New Roman" w:eastAsia="TimesNewRomanPSMT" w:hAnsi="Times New Roman"/>
          <w:sz w:val="28"/>
          <w:szCs w:val="28"/>
        </w:rPr>
        <w:t>(ф. 0504210)</w:t>
      </w:r>
      <w:r w:rsidRPr="004638EE">
        <w:rPr>
          <w:rFonts w:ascii="Times New Roman" w:eastAsia="TimesNewRomanPSMT" w:hAnsi="Times New Roman"/>
          <w:sz w:val="28"/>
          <w:szCs w:val="28"/>
        </w:rPr>
        <w:t>;</w:t>
      </w:r>
    </w:p>
    <w:p w:rsidR="006E4821" w:rsidRPr="004638EE"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4638EE">
        <w:rPr>
          <w:rFonts w:ascii="Times New Roman" w:eastAsia="TimesNewRomanPSMT" w:hAnsi="Times New Roman"/>
          <w:sz w:val="28"/>
          <w:szCs w:val="28"/>
        </w:rPr>
        <w:t>2) акт о списании мягкого и хозяйственного инвентаря (ф.0504143)</w:t>
      </w:r>
      <w:r>
        <w:rPr>
          <w:rFonts w:ascii="Times New Roman" w:eastAsia="TimesNewRomanPSMT" w:hAnsi="Times New Roman"/>
          <w:sz w:val="28"/>
          <w:szCs w:val="28"/>
        </w:rPr>
        <w:t>. П</w:t>
      </w:r>
      <w:r w:rsidRPr="004638EE">
        <w:rPr>
          <w:rFonts w:ascii="Times New Roman" w:eastAsia="TimesNewRomanPSMT" w:hAnsi="Times New Roman"/>
          <w:sz w:val="28"/>
          <w:szCs w:val="28"/>
        </w:rPr>
        <w:t xml:space="preserve">рименяется для списания мягкого </w:t>
      </w:r>
      <w:r w:rsidR="00742F7A">
        <w:rPr>
          <w:rFonts w:ascii="Times New Roman" w:eastAsia="TimesNewRomanPSMT" w:hAnsi="Times New Roman"/>
          <w:sz w:val="28"/>
          <w:szCs w:val="28"/>
        </w:rPr>
        <w:t xml:space="preserve">и хозяйственного </w:t>
      </w:r>
      <w:r w:rsidRPr="004638EE">
        <w:rPr>
          <w:rFonts w:ascii="Times New Roman" w:eastAsia="TimesNewRomanPSMT" w:hAnsi="Times New Roman"/>
          <w:sz w:val="28"/>
          <w:szCs w:val="28"/>
        </w:rPr>
        <w:t>инвентаря и посуды, при этом списание посуды производится на основании данны</w:t>
      </w:r>
      <w:r>
        <w:rPr>
          <w:rFonts w:ascii="Times New Roman" w:eastAsia="TimesNewRomanPSMT" w:hAnsi="Times New Roman"/>
          <w:sz w:val="28"/>
          <w:szCs w:val="28"/>
        </w:rPr>
        <w:t>х Книги регистрации боя посуды.</w:t>
      </w:r>
    </w:p>
    <w:p w:rsidR="006E4821" w:rsidRPr="004638EE"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4638EE">
        <w:rPr>
          <w:rFonts w:ascii="Times New Roman" w:eastAsia="TimesNewRomanPSMT" w:hAnsi="Times New Roman"/>
          <w:sz w:val="28"/>
          <w:szCs w:val="28"/>
        </w:rPr>
        <w:t xml:space="preserve">3) списание строительных материалов, ткани, спирта, ваты, собственных запасных частей </w:t>
      </w:r>
      <w:r>
        <w:rPr>
          <w:rFonts w:ascii="Times New Roman" w:eastAsia="TimesNewRomanPSMT" w:hAnsi="Times New Roman"/>
          <w:sz w:val="28"/>
          <w:szCs w:val="28"/>
        </w:rPr>
        <w:t xml:space="preserve">может </w:t>
      </w:r>
      <w:r w:rsidRPr="004638EE">
        <w:rPr>
          <w:rFonts w:ascii="Times New Roman" w:eastAsia="TimesNewRomanPSMT" w:hAnsi="Times New Roman"/>
          <w:sz w:val="28"/>
          <w:szCs w:val="28"/>
        </w:rPr>
        <w:t>производится по самостоятельно разработанным акта</w:t>
      </w:r>
      <w:r>
        <w:rPr>
          <w:rFonts w:ascii="Times New Roman" w:eastAsia="TimesNewRomanPSMT" w:hAnsi="Times New Roman"/>
          <w:sz w:val="28"/>
          <w:szCs w:val="28"/>
        </w:rPr>
        <w:t>м;</w:t>
      </w:r>
    </w:p>
    <w:p w:rsidR="006E4821"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4638EE">
        <w:rPr>
          <w:rFonts w:ascii="Times New Roman" w:eastAsia="TimesNewRomanPSMT" w:hAnsi="Times New Roman"/>
          <w:sz w:val="28"/>
          <w:szCs w:val="28"/>
        </w:rPr>
        <w:t>4) акт списания материальных запасов (ф.0504230)</w:t>
      </w:r>
    </w:p>
    <w:p w:rsidR="006E4821"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4</w:t>
      </w:r>
      <w:r w:rsidR="00826A38">
        <w:rPr>
          <w:rFonts w:ascii="Times New Roman" w:eastAsia="TimesNewRomanPSMT" w:hAnsi="Times New Roman"/>
          <w:sz w:val="28"/>
          <w:szCs w:val="28"/>
        </w:rPr>
        <w:t>.1</w:t>
      </w:r>
      <w:r w:rsidR="00EF373F">
        <w:rPr>
          <w:rFonts w:ascii="Times New Roman" w:eastAsia="TimesNewRomanPSMT" w:hAnsi="Times New Roman"/>
          <w:sz w:val="28"/>
          <w:szCs w:val="28"/>
        </w:rPr>
        <w:t>3</w:t>
      </w:r>
      <w:r w:rsidR="00826A38">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При списании</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ГСМ</w:t>
      </w:r>
      <w:r w:rsidR="006E4821">
        <w:rPr>
          <w:rFonts w:ascii="Times New Roman" w:eastAsia="TimesNewRomanPSMT" w:hAnsi="Times New Roman"/>
          <w:sz w:val="28"/>
          <w:szCs w:val="28"/>
        </w:rPr>
        <w:t xml:space="preserve"> применяются </w:t>
      </w:r>
      <w:r w:rsidR="006E4821" w:rsidRPr="008E7B92">
        <w:rPr>
          <w:rFonts w:ascii="Times New Roman" w:eastAsia="TimesNewRomanPSMT" w:hAnsi="Times New Roman"/>
          <w:sz w:val="28"/>
          <w:szCs w:val="28"/>
        </w:rPr>
        <w:t>нормы,</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разработанные самостоятельно на основе методических рекомендаций.</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Расход ГСМ подтверждается данными путевых листов, составляемых и</w:t>
      </w:r>
      <w:r w:rsidR="006E4821">
        <w:rPr>
          <w:rFonts w:ascii="Times New Roman" w:eastAsia="TimesNewRomanPSMT" w:hAnsi="Times New Roman"/>
          <w:sz w:val="28"/>
          <w:szCs w:val="28"/>
        </w:rPr>
        <w:t xml:space="preserve"> п</w:t>
      </w:r>
      <w:r w:rsidR="006E4821" w:rsidRPr="008E7B92">
        <w:rPr>
          <w:rFonts w:ascii="Times New Roman" w:eastAsia="TimesNewRomanPSMT" w:hAnsi="Times New Roman"/>
          <w:sz w:val="28"/>
          <w:szCs w:val="28"/>
        </w:rPr>
        <w:t>редставляемых</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в бухгалтерию</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ежемесячно.</w:t>
      </w:r>
      <w:r w:rsidR="00C2203E">
        <w:rPr>
          <w:rFonts w:ascii="Times New Roman" w:eastAsia="TimesNewRomanPSMT" w:hAnsi="Times New Roman"/>
          <w:sz w:val="28"/>
          <w:szCs w:val="28"/>
        </w:rPr>
        <w:t xml:space="preserve"> Выдача ГСМ </w:t>
      </w:r>
      <w:r w:rsidR="00B8241E">
        <w:rPr>
          <w:rFonts w:ascii="Times New Roman" w:eastAsia="TimesNewRomanPSMT" w:hAnsi="Times New Roman"/>
          <w:sz w:val="28"/>
          <w:szCs w:val="28"/>
        </w:rPr>
        <w:t xml:space="preserve">со склада </w:t>
      </w:r>
      <w:r w:rsidR="00C2203E">
        <w:rPr>
          <w:rFonts w:ascii="Times New Roman" w:eastAsia="TimesNewRomanPSMT" w:hAnsi="Times New Roman"/>
          <w:sz w:val="28"/>
          <w:szCs w:val="28"/>
        </w:rPr>
        <w:t>производится на основании ведомости (Приложение</w:t>
      </w:r>
      <w:r w:rsidR="001248B1">
        <w:rPr>
          <w:rFonts w:ascii="Times New Roman" w:eastAsia="TimesNewRomanPSMT" w:hAnsi="Times New Roman"/>
          <w:sz w:val="28"/>
          <w:szCs w:val="28"/>
        </w:rPr>
        <w:t xml:space="preserve"> № 1</w:t>
      </w:r>
      <w:r w:rsidR="001E123D">
        <w:rPr>
          <w:rFonts w:ascii="Times New Roman" w:eastAsia="TimesNewRomanPSMT" w:hAnsi="Times New Roman"/>
          <w:sz w:val="28"/>
          <w:szCs w:val="28"/>
        </w:rPr>
        <w:t>5</w:t>
      </w:r>
      <w:r w:rsidR="00C2203E">
        <w:rPr>
          <w:rFonts w:ascii="Times New Roman" w:eastAsia="TimesNewRomanPSMT" w:hAnsi="Times New Roman"/>
          <w:sz w:val="28"/>
          <w:szCs w:val="28"/>
        </w:rPr>
        <w:t>).</w:t>
      </w:r>
      <w:r w:rsidR="00CD14CF">
        <w:rPr>
          <w:rFonts w:ascii="Times New Roman" w:eastAsia="TimesNewRomanPSMT" w:hAnsi="Times New Roman"/>
          <w:sz w:val="28"/>
          <w:szCs w:val="28"/>
        </w:rPr>
        <w:t xml:space="preserve"> Фо</w:t>
      </w:r>
      <w:r w:rsidR="001E123D">
        <w:rPr>
          <w:rFonts w:ascii="Times New Roman" w:eastAsia="TimesNewRomanPSMT" w:hAnsi="Times New Roman"/>
          <w:sz w:val="28"/>
          <w:szCs w:val="28"/>
        </w:rPr>
        <w:t>рма путевого листа приведена в П</w:t>
      </w:r>
      <w:r w:rsidR="00CD14CF">
        <w:rPr>
          <w:rFonts w:ascii="Times New Roman" w:eastAsia="TimesNewRomanPSMT" w:hAnsi="Times New Roman"/>
          <w:sz w:val="28"/>
          <w:szCs w:val="28"/>
        </w:rPr>
        <w:t xml:space="preserve">риложении № </w:t>
      </w:r>
      <w:r w:rsidR="001E123D">
        <w:rPr>
          <w:rFonts w:ascii="Times New Roman" w:eastAsia="TimesNewRomanPSMT" w:hAnsi="Times New Roman"/>
          <w:sz w:val="28"/>
          <w:szCs w:val="28"/>
        </w:rPr>
        <w:t>16</w:t>
      </w:r>
      <w:r w:rsidR="00CD14CF">
        <w:rPr>
          <w:rFonts w:ascii="Times New Roman" w:eastAsia="TimesNewRomanPSMT" w:hAnsi="Times New Roman"/>
          <w:sz w:val="28"/>
          <w:szCs w:val="28"/>
        </w:rPr>
        <w:t>.</w:t>
      </w:r>
    </w:p>
    <w:p w:rsidR="006E4821" w:rsidRDefault="007E4BCB" w:rsidP="001A5AE3">
      <w:pPr>
        <w:autoSpaceDE w:val="0"/>
        <w:autoSpaceDN w:val="0"/>
        <w:adjustRightInd w:val="0"/>
        <w:spacing w:after="0" w:line="240" w:lineRule="auto"/>
        <w:jc w:val="center"/>
        <w:rPr>
          <w:rFonts w:ascii="Times New Roman" w:eastAsia="TimesNewRomanPS-BoldItalicMT" w:hAnsi="Times New Roman"/>
          <w:b/>
          <w:bCs/>
          <w:i/>
          <w:iCs/>
          <w:sz w:val="28"/>
          <w:szCs w:val="28"/>
        </w:rPr>
      </w:pPr>
      <w:r>
        <w:rPr>
          <w:rFonts w:ascii="Times New Roman" w:eastAsia="TimesNewRomanPS-BoldItalicMT" w:hAnsi="Times New Roman"/>
          <w:b/>
          <w:bCs/>
          <w:i/>
          <w:iCs/>
          <w:sz w:val="28"/>
          <w:szCs w:val="28"/>
        </w:rPr>
        <w:t>5</w:t>
      </w:r>
      <w:r w:rsidR="00647E1A">
        <w:rPr>
          <w:rFonts w:ascii="Times New Roman" w:eastAsia="TimesNewRomanPS-BoldItalicMT" w:hAnsi="Times New Roman"/>
          <w:b/>
          <w:bCs/>
          <w:i/>
          <w:iCs/>
          <w:sz w:val="28"/>
          <w:szCs w:val="28"/>
        </w:rPr>
        <w:t xml:space="preserve">. </w:t>
      </w:r>
      <w:r w:rsidR="006E4821" w:rsidRPr="008E7B92">
        <w:rPr>
          <w:rFonts w:ascii="Times New Roman" w:eastAsia="TimesNewRomanPS-BoldItalicMT" w:hAnsi="Times New Roman"/>
          <w:b/>
          <w:bCs/>
          <w:i/>
          <w:iCs/>
          <w:sz w:val="28"/>
          <w:szCs w:val="28"/>
        </w:rPr>
        <w:t>Учет денежных средств и денежных документов</w:t>
      </w:r>
    </w:p>
    <w:p w:rsidR="006E4821" w:rsidRDefault="007E4BCB" w:rsidP="001A5AE3">
      <w:pPr>
        <w:autoSpaceDE w:val="0"/>
        <w:autoSpaceDN w:val="0"/>
        <w:adjustRightInd w:val="0"/>
        <w:spacing w:after="0" w:line="240" w:lineRule="auto"/>
        <w:ind w:firstLine="851"/>
        <w:jc w:val="both"/>
        <w:rPr>
          <w:rFonts w:ascii="Times New Roman" w:eastAsia="TimesNewRomanPS-BoldItalicMT" w:hAnsi="Times New Roman"/>
          <w:bCs/>
          <w:iCs/>
          <w:sz w:val="28"/>
          <w:szCs w:val="28"/>
        </w:rPr>
      </w:pPr>
      <w:r>
        <w:rPr>
          <w:rFonts w:ascii="Times New Roman" w:eastAsia="TimesNewRomanPS-BoldItalicMT" w:hAnsi="Times New Roman"/>
          <w:bCs/>
          <w:iCs/>
          <w:sz w:val="28"/>
          <w:szCs w:val="28"/>
        </w:rPr>
        <w:lastRenderedPageBreak/>
        <w:t>5</w:t>
      </w:r>
      <w:r w:rsidR="00647E1A">
        <w:rPr>
          <w:rFonts w:ascii="Times New Roman" w:eastAsia="TimesNewRomanPS-BoldItalicMT" w:hAnsi="Times New Roman"/>
          <w:bCs/>
          <w:iCs/>
          <w:sz w:val="28"/>
          <w:szCs w:val="28"/>
        </w:rPr>
        <w:t xml:space="preserve">.1. </w:t>
      </w:r>
      <w:r w:rsidR="006E4821" w:rsidRPr="00BA2EAB">
        <w:rPr>
          <w:rFonts w:ascii="Times New Roman" w:eastAsia="TimesNewRomanPS-BoldItalicMT" w:hAnsi="Times New Roman"/>
          <w:bCs/>
          <w:iCs/>
          <w:sz w:val="28"/>
          <w:szCs w:val="28"/>
        </w:rPr>
        <w:t>Порядок отражения в бюджетном учете операций с денежными средствами и денежными документами осуществляются в соответствии с   Инструкцией № 157н.</w:t>
      </w:r>
    </w:p>
    <w:p w:rsidR="006E4821" w:rsidRDefault="007E4BCB" w:rsidP="001A5AE3">
      <w:pPr>
        <w:autoSpaceDE w:val="0"/>
        <w:autoSpaceDN w:val="0"/>
        <w:adjustRightInd w:val="0"/>
        <w:spacing w:after="0" w:line="240" w:lineRule="auto"/>
        <w:ind w:firstLine="900"/>
        <w:jc w:val="both"/>
        <w:rPr>
          <w:rFonts w:ascii="Times New Roman" w:hAnsi="Times New Roman"/>
          <w:sz w:val="28"/>
          <w:szCs w:val="28"/>
        </w:rPr>
      </w:pPr>
      <w:r>
        <w:rPr>
          <w:rFonts w:ascii="Times New Roman" w:hAnsi="Times New Roman"/>
          <w:sz w:val="28"/>
          <w:szCs w:val="28"/>
        </w:rPr>
        <w:t>5</w:t>
      </w:r>
      <w:r w:rsidR="00647E1A">
        <w:rPr>
          <w:rFonts w:ascii="Times New Roman" w:hAnsi="Times New Roman"/>
          <w:sz w:val="28"/>
          <w:szCs w:val="28"/>
        </w:rPr>
        <w:t xml:space="preserve">.2. </w:t>
      </w:r>
      <w:r w:rsidR="006E4821" w:rsidRPr="009A1A66">
        <w:rPr>
          <w:rFonts w:ascii="Times New Roman" w:hAnsi="Times New Roman"/>
          <w:sz w:val="28"/>
          <w:szCs w:val="28"/>
        </w:rPr>
        <w:t>Безналичные денежные средства отражаются на лицевых счетах, открытых Учреждению, на основании выписок</w:t>
      </w:r>
      <w:r w:rsidR="006E4821">
        <w:rPr>
          <w:rFonts w:ascii="Times New Roman" w:hAnsi="Times New Roman"/>
          <w:sz w:val="28"/>
          <w:szCs w:val="28"/>
        </w:rPr>
        <w:t>.</w:t>
      </w:r>
    </w:p>
    <w:p w:rsidR="006E4821" w:rsidRDefault="007E4BCB" w:rsidP="001A5AE3">
      <w:pPr>
        <w:pStyle w:val="21"/>
        <w:tabs>
          <w:tab w:val="left" w:pos="6237"/>
        </w:tabs>
        <w:ind w:firstLine="900"/>
        <w:rPr>
          <w:rFonts w:ascii="Times New Roman" w:hAnsi="Times New Roman"/>
          <w:sz w:val="28"/>
          <w:szCs w:val="28"/>
        </w:rPr>
      </w:pPr>
      <w:r>
        <w:rPr>
          <w:rFonts w:ascii="Times New Roman" w:hAnsi="Times New Roman"/>
          <w:sz w:val="28"/>
          <w:szCs w:val="28"/>
        </w:rPr>
        <w:t>5</w:t>
      </w:r>
      <w:r w:rsidR="00647E1A">
        <w:rPr>
          <w:rFonts w:ascii="Times New Roman" w:hAnsi="Times New Roman"/>
          <w:sz w:val="28"/>
          <w:szCs w:val="28"/>
        </w:rPr>
        <w:t xml:space="preserve">.3. </w:t>
      </w:r>
      <w:r w:rsidR="006E4821" w:rsidRPr="009A1A66">
        <w:rPr>
          <w:rFonts w:ascii="Times New Roman" w:hAnsi="Times New Roman"/>
          <w:sz w:val="28"/>
          <w:szCs w:val="28"/>
        </w:rPr>
        <w:t xml:space="preserve">Учет кассовых операций ведется в соответствии с Указанием Банка России от 11.03.2014 N 3210-У </w:t>
      </w:r>
      <w:r w:rsidR="001A5AE3">
        <w:rPr>
          <w:rFonts w:ascii="Times New Roman" w:hAnsi="Times New Roman"/>
          <w:sz w:val="28"/>
          <w:szCs w:val="28"/>
        </w:rPr>
        <w:t>«</w:t>
      </w:r>
      <w:r w:rsidR="006E4821" w:rsidRPr="009A1A66">
        <w:rPr>
          <w:rFonts w:ascii="Times New Roman" w:hAnsi="Times New Roman"/>
          <w:sz w:val="28"/>
          <w:szCs w:val="28"/>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1A5AE3">
        <w:rPr>
          <w:rFonts w:ascii="Times New Roman" w:hAnsi="Times New Roman"/>
          <w:sz w:val="28"/>
          <w:szCs w:val="28"/>
        </w:rPr>
        <w:t>»</w:t>
      </w:r>
      <w:r w:rsidR="006E4821">
        <w:rPr>
          <w:rFonts w:ascii="Times New Roman" w:hAnsi="Times New Roman"/>
          <w:sz w:val="28"/>
          <w:szCs w:val="28"/>
        </w:rPr>
        <w:t>.</w:t>
      </w:r>
    </w:p>
    <w:p w:rsidR="006E4821" w:rsidRPr="006F62E3" w:rsidRDefault="007E4BCB" w:rsidP="001A5AE3">
      <w:pPr>
        <w:pStyle w:val="9"/>
        <w:shd w:val="clear" w:color="auto" w:fill="auto"/>
        <w:tabs>
          <w:tab w:val="left" w:pos="6237"/>
        </w:tabs>
        <w:spacing w:line="240" w:lineRule="auto"/>
        <w:ind w:left="20" w:right="60" w:firstLine="880"/>
        <w:rPr>
          <w:sz w:val="28"/>
          <w:szCs w:val="28"/>
        </w:rPr>
      </w:pPr>
      <w:r>
        <w:rPr>
          <w:sz w:val="28"/>
          <w:szCs w:val="28"/>
        </w:rPr>
        <w:t>5</w:t>
      </w:r>
      <w:r w:rsidR="00647E1A">
        <w:rPr>
          <w:sz w:val="28"/>
          <w:szCs w:val="28"/>
        </w:rPr>
        <w:t xml:space="preserve">.4. </w:t>
      </w:r>
      <w:r w:rsidR="006E4821" w:rsidRPr="006F62E3">
        <w:rPr>
          <w:sz w:val="28"/>
          <w:szCs w:val="28"/>
        </w:rPr>
        <w:t xml:space="preserve">Ответственность за сохранность ценностей, находящихся в кассе Учреждения, несет </w:t>
      </w:r>
      <w:r w:rsidR="00927F71">
        <w:rPr>
          <w:sz w:val="28"/>
          <w:szCs w:val="28"/>
        </w:rPr>
        <w:t xml:space="preserve">лицо, выполняющее обязанности </w:t>
      </w:r>
      <w:r w:rsidR="006E4821" w:rsidRPr="00927F71">
        <w:rPr>
          <w:sz w:val="28"/>
          <w:szCs w:val="28"/>
        </w:rPr>
        <w:t>кассир</w:t>
      </w:r>
      <w:r w:rsidR="00927F71" w:rsidRPr="00927F71">
        <w:rPr>
          <w:sz w:val="28"/>
          <w:szCs w:val="28"/>
        </w:rPr>
        <w:t>а</w:t>
      </w:r>
      <w:r w:rsidR="00927F71">
        <w:rPr>
          <w:sz w:val="28"/>
          <w:szCs w:val="28"/>
        </w:rPr>
        <w:t>, с которым</w:t>
      </w:r>
      <w:r w:rsidR="006E4821" w:rsidRPr="006F62E3">
        <w:rPr>
          <w:sz w:val="28"/>
          <w:szCs w:val="28"/>
        </w:rPr>
        <w:t xml:space="preserve"> </w:t>
      </w:r>
      <w:r w:rsidR="00927F71">
        <w:rPr>
          <w:sz w:val="28"/>
          <w:szCs w:val="28"/>
        </w:rPr>
        <w:t>заключается</w:t>
      </w:r>
      <w:r w:rsidR="006E4821" w:rsidRPr="006F62E3">
        <w:rPr>
          <w:sz w:val="28"/>
          <w:szCs w:val="28"/>
        </w:rPr>
        <w:t xml:space="preserve"> договор о полной индивидуальной материальной ответственности.</w:t>
      </w:r>
    </w:p>
    <w:p w:rsidR="006E4821" w:rsidRPr="00D334F0" w:rsidRDefault="007E4BCB" w:rsidP="001A5AE3">
      <w:pPr>
        <w:pStyle w:val="9"/>
        <w:shd w:val="clear" w:color="auto" w:fill="auto"/>
        <w:tabs>
          <w:tab w:val="left" w:pos="6237"/>
        </w:tabs>
        <w:spacing w:line="240" w:lineRule="auto"/>
        <w:ind w:left="20" w:right="60" w:firstLine="880"/>
        <w:rPr>
          <w:sz w:val="24"/>
          <w:szCs w:val="24"/>
        </w:rPr>
      </w:pPr>
      <w:r>
        <w:rPr>
          <w:sz w:val="28"/>
          <w:szCs w:val="28"/>
        </w:rPr>
        <w:t>5</w:t>
      </w:r>
      <w:r w:rsidR="00647E1A">
        <w:rPr>
          <w:sz w:val="28"/>
          <w:szCs w:val="28"/>
        </w:rPr>
        <w:t xml:space="preserve">.5. </w:t>
      </w:r>
      <w:r w:rsidR="00927F71">
        <w:rPr>
          <w:sz w:val="28"/>
          <w:szCs w:val="28"/>
        </w:rPr>
        <w:t xml:space="preserve">Учреждение ежегодно </w:t>
      </w:r>
      <w:r w:rsidR="000A50F1">
        <w:rPr>
          <w:sz w:val="28"/>
          <w:szCs w:val="28"/>
        </w:rPr>
        <w:t>устанавливает приказом д</w:t>
      </w:r>
      <w:r w:rsidR="006E4821" w:rsidRPr="006F62E3">
        <w:rPr>
          <w:sz w:val="28"/>
          <w:szCs w:val="28"/>
        </w:rPr>
        <w:t>иректора лимит остатка кассы</w:t>
      </w:r>
      <w:r w:rsidR="006B4F22">
        <w:rPr>
          <w:sz w:val="28"/>
          <w:szCs w:val="28"/>
        </w:rPr>
        <w:t xml:space="preserve"> (Приложение 1)</w:t>
      </w:r>
      <w:r w:rsidR="006E4821" w:rsidRPr="006F62E3">
        <w:rPr>
          <w:sz w:val="28"/>
          <w:szCs w:val="28"/>
        </w:rPr>
        <w:t>.</w:t>
      </w:r>
    </w:p>
    <w:p w:rsidR="00927F71" w:rsidRDefault="007E4BCB" w:rsidP="001A5AE3">
      <w:pPr>
        <w:tabs>
          <w:tab w:val="left" w:pos="6237"/>
        </w:tabs>
        <w:autoSpaceDE w:val="0"/>
        <w:autoSpaceDN w:val="0"/>
        <w:adjustRightInd w:val="0"/>
        <w:spacing w:after="0" w:line="240" w:lineRule="auto"/>
        <w:ind w:firstLine="851"/>
        <w:jc w:val="both"/>
        <w:outlineLvl w:val="2"/>
        <w:rPr>
          <w:rFonts w:ascii="Times New Roman" w:hAnsi="Times New Roman"/>
          <w:sz w:val="28"/>
          <w:szCs w:val="28"/>
        </w:rPr>
      </w:pPr>
      <w:r>
        <w:rPr>
          <w:rFonts w:ascii="Times New Roman" w:hAnsi="Times New Roman"/>
          <w:sz w:val="28"/>
          <w:szCs w:val="28"/>
        </w:rPr>
        <w:t>5</w:t>
      </w:r>
      <w:r w:rsidR="00647E1A">
        <w:rPr>
          <w:rFonts w:ascii="Times New Roman" w:hAnsi="Times New Roman"/>
          <w:sz w:val="28"/>
          <w:szCs w:val="28"/>
        </w:rPr>
        <w:t xml:space="preserve">.6. </w:t>
      </w:r>
      <w:r w:rsidR="006E4821" w:rsidRPr="004622F5">
        <w:rPr>
          <w:rFonts w:ascii="Times New Roman" w:hAnsi="Times New Roman"/>
          <w:sz w:val="28"/>
          <w:szCs w:val="28"/>
        </w:rPr>
        <w:t xml:space="preserve">Прием в кассу наличных денежных средств от физических лиц производится </w:t>
      </w:r>
      <w:r w:rsidR="00927F71">
        <w:rPr>
          <w:rFonts w:ascii="Times New Roman" w:hAnsi="Times New Roman"/>
          <w:sz w:val="28"/>
          <w:szCs w:val="28"/>
        </w:rPr>
        <w:t>с применением контрольно-кассовой техники.</w:t>
      </w:r>
    </w:p>
    <w:p w:rsidR="006E4821" w:rsidRPr="004622F5" w:rsidRDefault="00927F71" w:rsidP="001A5AE3">
      <w:pPr>
        <w:tabs>
          <w:tab w:val="left" w:pos="6237"/>
        </w:tabs>
        <w:autoSpaceDE w:val="0"/>
        <w:autoSpaceDN w:val="0"/>
        <w:adjustRightInd w:val="0"/>
        <w:spacing w:after="0" w:line="240" w:lineRule="auto"/>
        <w:ind w:firstLine="851"/>
        <w:jc w:val="both"/>
        <w:outlineLvl w:val="2"/>
        <w:rPr>
          <w:rFonts w:ascii="Times New Roman" w:hAnsi="Times New Roman"/>
          <w:sz w:val="28"/>
          <w:szCs w:val="28"/>
        </w:rPr>
      </w:pPr>
      <w:r>
        <w:rPr>
          <w:rFonts w:ascii="Times New Roman" w:hAnsi="Times New Roman"/>
          <w:sz w:val="28"/>
          <w:szCs w:val="28"/>
        </w:rPr>
        <w:t>Бухгалтерские операции по поступлению денежных средств оформляются п</w:t>
      </w:r>
      <w:r w:rsidR="006E4821" w:rsidRPr="004622F5">
        <w:rPr>
          <w:rFonts w:ascii="Times New Roman" w:hAnsi="Times New Roman"/>
          <w:sz w:val="28"/>
          <w:szCs w:val="28"/>
        </w:rPr>
        <w:t>риходным кассовым ордер</w:t>
      </w:r>
      <w:r>
        <w:rPr>
          <w:rFonts w:ascii="Times New Roman" w:hAnsi="Times New Roman"/>
          <w:sz w:val="28"/>
          <w:szCs w:val="28"/>
        </w:rPr>
        <w:t>о</w:t>
      </w:r>
      <w:r w:rsidR="006E4821" w:rsidRPr="004622F5">
        <w:rPr>
          <w:rFonts w:ascii="Times New Roman" w:hAnsi="Times New Roman"/>
          <w:sz w:val="28"/>
          <w:szCs w:val="28"/>
        </w:rPr>
        <w:t xml:space="preserve">м </w:t>
      </w:r>
      <w:hyperlink r:id="rId32" w:history="1">
        <w:r w:rsidR="006E4821" w:rsidRPr="004622F5">
          <w:rPr>
            <w:rFonts w:ascii="Times New Roman" w:hAnsi="Times New Roman"/>
            <w:sz w:val="28"/>
            <w:szCs w:val="28"/>
          </w:rPr>
          <w:t>(ф. 0310001)</w:t>
        </w:r>
      </w:hyperlink>
      <w:r w:rsidR="006E4821" w:rsidRPr="004622F5">
        <w:rPr>
          <w:rFonts w:ascii="Times New Roman" w:hAnsi="Times New Roman"/>
          <w:sz w:val="28"/>
          <w:szCs w:val="28"/>
        </w:rPr>
        <w:t>. В случае приема наличных денежных средств уполномоченными лицами последние ежедневно сдают в кассу учреждения денежные средства, оформленные Реестром сдачи документов, с приложением квитанций (копий).</w:t>
      </w:r>
    </w:p>
    <w:p w:rsidR="006E4821" w:rsidRPr="004622F5" w:rsidRDefault="007E4BCB" w:rsidP="001A5AE3">
      <w:pPr>
        <w:pStyle w:val="9"/>
        <w:shd w:val="clear" w:color="auto" w:fill="auto"/>
        <w:tabs>
          <w:tab w:val="left" w:pos="6237"/>
        </w:tabs>
        <w:spacing w:line="240" w:lineRule="auto"/>
        <w:ind w:left="20" w:right="20" w:firstLine="880"/>
        <w:rPr>
          <w:sz w:val="28"/>
          <w:szCs w:val="28"/>
        </w:rPr>
      </w:pPr>
      <w:r>
        <w:rPr>
          <w:rStyle w:val="6"/>
          <w:rFonts w:eastAsia="Calibri"/>
          <w:sz w:val="28"/>
          <w:szCs w:val="28"/>
        </w:rPr>
        <w:t>5</w:t>
      </w:r>
      <w:r w:rsidR="00647E1A">
        <w:rPr>
          <w:rStyle w:val="6"/>
          <w:rFonts w:eastAsia="Calibri"/>
          <w:sz w:val="28"/>
          <w:szCs w:val="28"/>
        </w:rPr>
        <w:t xml:space="preserve">.7. </w:t>
      </w:r>
      <w:r w:rsidR="006E4821" w:rsidRPr="004622F5">
        <w:rPr>
          <w:rStyle w:val="6"/>
          <w:rFonts w:eastAsia="Calibri"/>
          <w:sz w:val="28"/>
          <w:szCs w:val="28"/>
        </w:rPr>
        <w:t>Выдача денег из кассы происходит по расходным кассовым ордерам, по платежным ведомостям, заявлениям на выдачу денег и другим документам. Докумен</w:t>
      </w:r>
      <w:r w:rsidR="004F7B6B">
        <w:rPr>
          <w:rStyle w:val="6"/>
          <w:rFonts w:eastAsia="Calibri"/>
          <w:sz w:val="28"/>
          <w:szCs w:val="28"/>
        </w:rPr>
        <w:t>ты на выдачу денег подписывают д</w:t>
      </w:r>
      <w:r w:rsidR="006E4821" w:rsidRPr="004622F5">
        <w:rPr>
          <w:rStyle w:val="6"/>
          <w:rFonts w:eastAsia="Calibri"/>
          <w:sz w:val="28"/>
          <w:szCs w:val="28"/>
        </w:rPr>
        <w:t>иректор Учреждения и главный бухгалтер.</w:t>
      </w:r>
    </w:p>
    <w:p w:rsidR="006E4821" w:rsidRPr="004622F5" w:rsidRDefault="007E4BCB" w:rsidP="001A5AE3">
      <w:pPr>
        <w:pStyle w:val="9"/>
        <w:shd w:val="clear" w:color="auto" w:fill="auto"/>
        <w:tabs>
          <w:tab w:val="left" w:pos="6237"/>
        </w:tabs>
        <w:spacing w:line="240" w:lineRule="auto"/>
        <w:ind w:left="20" w:right="20" w:firstLine="880"/>
        <w:rPr>
          <w:rStyle w:val="6"/>
          <w:rFonts w:eastAsia="Calibri"/>
          <w:sz w:val="28"/>
          <w:szCs w:val="28"/>
        </w:rPr>
      </w:pPr>
      <w:r>
        <w:rPr>
          <w:rStyle w:val="6"/>
          <w:rFonts w:eastAsia="Calibri"/>
          <w:sz w:val="28"/>
          <w:szCs w:val="28"/>
        </w:rPr>
        <w:t>5</w:t>
      </w:r>
      <w:r w:rsidR="00647E1A">
        <w:rPr>
          <w:rStyle w:val="6"/>
          <w:rFonts w:eastAsia="Calibri"/>
          <w:sz w:val="28"/>
          <w:szCs w:val="28"/>
        </w:rPr>
        <w:t xml:space="preserve">.8. </w:t>
      </w:r>
      <w:r w:rsidR="006E4821" w:rsidRPr="004622F5">
        <w:rPr>
          <w:rStyle w:val="6"/>
          <w:rFonts w:eastAsia="Calibri"/>
          <w:sz w:val="28"/>
          <w:szCs w:val="28"/>
        </w:rPr>
        <w:t>Разрешительные документы, прилагаемые к расходному кассовому ордеру, погашаются кассиром путем штампа.</w:t>
      </w:r>
    </w:p>
    <w:p w:rsidR="006E4821" w:rsidRPr="004622F5" w:rsidRDefault="007E4BCB" w:rsidP="001A5AE3">
      <w:pPr>
        <w:pStyle w:val="9"/>
        <w:shd w:val="clear" w:color="auto" w:fill="auto"/>
        <w:tabs>
          <w:tab w:val="left" w:pos="6237"/>
        </w:tabs>
        <w:spacing w:line="240" w:lineRule="auto"/>
        <w:ind w:left="20" w:right="20" w:firstLine="700"/>
        <w:rPr>
          <w:sz w:val="28"/>
          <w:szCs w:val="28"/>
        </w:rPr>
      </w:pPr>
      <w:r>
        <w:rPr>
          <w:rStyle w:val="6"/>
          <w:rFonts w:eastAsia="Calibri"/>
          <w:sz w:val="28"/>
          <w:szCs w:val="28"/>
        </w:rPr>
        <w:t>5</w:t>
      </w:r>
      <w:r w:rsidR="00647E1A">
        <w:rPr>
          <w:rStyle w:val="6"/>
          <w:rFonts w:eastAsia="Calibri"/>
          <w:sz w:val="28"/>
          <w:szCs w:val="28"/>
        </w:rPr>
        <w:t>.</w:t>
      </w:r>
      <w:r w:rsidR="00AF4CF1">
        <w:rPr>
          <w:rStyle w:val="6"/>
          <w:rFonts w:eastAsia="Calibri"/>
          <w:sz w:val="28"/>
          <w:szCs w:val="28"/>
        </w:rPr>
        <w:t>9</w:t>
      </w:r>
      <w:r w:rsidR="00647E1A">
        <w:rPr>
          <w:rStyle w:val="6"/>
          <w:rFonts w:eastAsia="Calibri"/>
          <w:sz w:val="28"/>
          <w:szCs w:val="28"/>
        </w:rPr>
        <w:t xml:space="preserve">. </w:t>
      </w:r>
      <w:r w:rsidR="006E4821">
        <w:rPr>
          <w:rStyle w:val="6"/>
          <w:rFonts w:eastAsia="Calibri"/>
          <w:sz w:val="28"/>
          <w:szCs w:val="28"/>
        </w:rPr>
        <w:t>К</w:t>
      </w:r>
      <w:r w:rsidR="006E4821" w:rsidRPr="004622F5">
        <w:rPr>
          <w:rStyle w:val="6"/>
          <w:rFonts w:eastAsia="Calibri"/>
          <w:sz w:val="28"/>
          <w:szCs w:val="28"/>
        </w:rPr>
        <w:t>ассир в обязательном порядке фиксирует любой приход и расход наличных денежных средств в кассовой книге строго в день составления документа.</w:t>
      </w:r>
    </w:p>
    <w:p w:rsidR="006E4821" w:rsidRPr="00BA2EAB"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5</w:t>
      </w:r>
      <w:r w:rsidR="00647E1A">
        <w:rPr>
          <w:rFonts w:ascii="Times New Roman" w:eastAsia="TimesNewRomanPSMT" w:hAnsi="Times New Roman"/>
          <w:sz w:val="28"/>
          <w:szCs w:val="28"/>
        </w:rPr>
        <w:t>.1</w:t>
      </w:r>
      <w:r w:rsidR="00AF4CF1">
        <w:rPr>
          <w:rFonts w:ascii="Times New Roman" w:eastAsia="TimesNewRomanPSMT" w:hAnsi="Times New Roman"/>
          <w:sz w:val="28"/>
          <w:szCs w:val="28"/>
        </w:rPr>
        <w:t>0</w:t>
      </w:r>
      <w:r w:rsidR="00647E1A">
        <w:rPr>
          <w:rFonts w:ascii="Times New Roman" w:eastAsia="TimesNewRomanPSMT" w:hAnsi="Times New Roman"/>
          <w:sz w:val="28"/>
          <w:szCs w:val="28"/>
        </w:rPr>
        <w:t>.</w:t>
      </w:r>
      <w:r w:rsidR="006E4821" w:rsidRPr="00BA2EAB">
        <w:rPr>
          <w:rFonts w:ascii="Times New Roman" w:eastAsia="TimesNewRomanPSMT" w:hAnsi="Times New Roman"/>
          <w:sz w:val="28"/>
          <w:szCs w:val="28"/>
        </w:rPr>
        <w:t>Формировани</w:t>
      </w:r>
      <w:r w:rsidR="006E4821">
        <w:rPr>
          <w:rFonts w:ascii="Times New Roman" w:eastAsia="TimesNewRomanPSMT" w:hAnsi="Times New Roman"/>
          <w:sz w:val="28"/>
          <w:szCs w:val="28"/>
        </w:rPr>
        <w:t>е кассовой книги</w:t>
      </w:r>
      <w:r w:rsidR="006E4821" w:rsidRPr="00BA2EAB">
        <w:rPr>
          <w:rFonts w:ascii="Times New Roman" w:eastAsia="TimesNewRomanPSMT" w:hAnsi="Times New Roman"/>
          <w:sz w:val="28"/>
          <w:szCs w:val="28"/>
        </w:rPr>
        <w:t xml:space="preserve"> и первичных кассовых документов осуществляется с применением средств комплексной автоматизации</w:t>
      </w:r>
      <w:r w:rsidR="000F2828">
        <w:rPr>
          <w:rFonts w:ascii="Times New Roman" w:eastAsia="TimesNewRomanPSMT" w:hAnsi="Times New Roman"/>
          <w:sz w:val="28"/>
          <w:szCs w:val="28"/>
        </w:rPr>
        <w:t>:</w:t>
      </w:r>
      <w:r w:rsidR="006E4821" w:rsidRPr="00BA2EAB">
        <w:rPr>
          <w:rFonts w:ascii="Times New Roman" w:eastAsia="TimesNewRomanPSMT" w:hAnsi="Times New Roman"/>
          <w:sz w:val="28"/>
          <w:szCs w:val="28"/>
        </w:rPr>
        <w:t xml:space="preserve"> программы </w:t>
      </w:r>
      <w:r w:rsidR="001A5AE3">
        <w:rPr>
          <w:rFonts w:ascii="Times New Roman" w:eastAsia="TimesNewRomanPSMT" w:hAnsi="Times New Roman"/>
          <w:sz w:val="28"/>
          <w:szCs w:val="28"/>
        </w:rPr>
        <w:t>«</w:t>
      </w:r>
      <w:r w:rsidR="004273DE">
        <w:rPr>
          <w:rFonts w:ascii="Times New Roman" w:eastAsia="TimesNewRomanPSMT" w:hAnsi="Times New Roman"/>
          <w:sz w:val="28"/>
          <w:szCs w:val="28"/>
        </w:rPr>
        <w:t>1С: Предприятие</w:t>
      </w:r>
      <w:r w:rsidR="001A5AE3">
        <w:rPr>
          <w:rFonts w:ascii="Times New Roman" w:eastAsia="TimesNewRomanPSMT" w:hAnsi="Times New Roman"/>
          <w:sz w:val="28"/>
          <w:szCs w:val="28"/>
        </w:rPr>
        <w:t>»</w:t>
      </w:r>
      <w:r w:rsidR="006E4821" w:rsidRPr="00BA2EAB">
        <w:rPr>
          <w:rFonts w:ascii="Times New Roman" w:eastAsia="TimesNewRomanPSMT" w:hAnsi="Times New Roman"/>
          <w:sz w:val="28"/>
          <w:szCs w:val="28"/>
        </w:rPr>
        <w:t>.</w:t>
      </w:r>
    </w:p>
    <w:p w:rsidR="006E4821" w:rsidRPr="006801A6"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5</w:t>
      </w:r>
      <w:r w:rsidR="00647E1A">
        <w:rPr>
          <w:rFonts w:ascii="Times New Roman" w:eastAsia="TimesNewRomanPSMT" w:hAnsi="Times New Roman"/>
          <w:sz w:val="28"/>
          <w:szCs w:val="28"/>
        </w:rPr>
        <w:t>.1</w:t>
      </w:r>
      <w:r w:rsidR="00AF4CF1">
        <w:rPr>
          <w:rFonts w:ascii="Times New Roman" w:eastAsia="TimesNewRomanPSMT" w:hAnsi="Times New Roman"/>
          <w:sz w:val="28"/>
          <w:szCs w:val="28"/>
        </w:rPr>
        <w:t>1</w:t>
      </w:r>
      <w:r w:rsidR="00647E1A">
        <w:rPr>
          <w:rFonts w:ascii="Times New Roman" w:eastAsia="TimesNewRomanPSMT" w:hAnsi="Times New Roman"/>
          <w:sz w:val="28"/>
          <w:szCs w:val="28"/>
        </w:rPr>
        <w:t xml:space="preserve">. </w:t>
      </w:r>
      <w:r w:rsidR="006E4821" w:rsidRPr="006801A6">
        <w:rPr>
          <w:rFonts w:ascii="Times New Roman" w:eastAsia="TimesNewRomanPSMT" w:hAnsi="Times New Roman"/>
          <w:sz w:val="28"/>
          <w:szCs w:val="28"/>
        </w:rPr>
        <w:t>Кассовая книга (ф. 0504514) формируется по дням поступления денежных средств в кассу и (или) выбытия денежных средств из кассы</w:t>
      </w:r>
      <w:r w:rsidR="006E4821">
        <w:rPr>
          <w:rFonts w:ascii="Times New Roman" w:eastAsia="TimesNewRomanPSMT" w:hAnsi="Times New Roman"/>
          <w:sz w:val="28"/>
          <w:szCs w:val="28"/>
        </w:rPr>
        <w:t xml:space="preserve">. </w:t>
      </w:r>
      <w:r w:rsidR="006E4821" w:rsidRPr="006801A6">
        <w:rPr>
          <w:rFonts w:ascii="Times New Roman" w:eastAsia="TimesNewRomanPSMT" w:hAnsi="Times New Roman"/>
          <w:sz w:val="28"/>
          <w:szCs w:val="28"/>
        </w:rPr>
        <w:t xml:space="preserve">Нумерация документов в кассовой книге осуществляется сплошным порядком в течение всего финансового года. Кассовая книга должна быть прошнурована, пронумерована и скреплена печатью, а количество листов в ней заверено подписями </w:t>
      </w:r>
      <w:r w:rsidR="006E4821">
        <w:rPr>
          <w:rFonts w:ascii="Times New Roman" w:eastAsia="TimesNewRomanPSMT" w:hAnsi="Times New Roman"/>
          <w:sz w:val="28"/>
          <w:szCs w:val="28"/>
        </w:rPr>
        <w:t>директора</w:t>
      </w:r>
      <w:r w:rsidR="006E4821" w:rsidRPr="006801A6">
        <w:rPr>
          <w:rFonts w:ascii="Times New Roman" w:eastAsia="TimesNewRomanPSMT" w:hAnsi="Times New Roman"/>
          <w:sz w:val="28"/>
          <w:szCs w:val="28"/>
        </w:rPr>
        <w:t xml:space="preserve"> и главного бухгалтера.</w:t>
      </w:r>
    </w:p>
    <w:p w:rsidR="006E4821"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5</w:t>
      </w:r>
      <w:r w:rsidR="00647E1A">
        <w:rPr>
          <w:rFonts w:ascii="Times New Roman" w:eastAsia="TimesNewRomanPSMT" w:hAnsi="Times New Roman"/>
          <w:sz w:val="28"/>
          <w:szCs w:val="28"/>
        </w:rPr>
        <w:t>.1</w:t>
      </w:r>
      <w:r w:rsidR="00AF4CF1">
        <w:rPr>
          <w:rFonts w:ascii="Times New Roman" w:eastAsia="TimesNewRomanPSMT" w:hAnsi="Times New Roman"/>
          <w:sz w:val="28"/>
          <w:szCs w:val="28"/>
        </w:rPr>
        <w:t>2</w:t>
      </w:r>
      <w:r w:rsidR="00647E1A">
        <w:rPr>
          <w:rFonts w:ascii="Times New Roman" w:eastAsia="TimesNewRomanPSMT" w:hAnsi="Times New Roman"/>
          <w:sz w:val="28"/>
          <w:szCs w:val="28"/>
        </w:rPr>
        <w:t xml:space="preserve">. </w:t>
      </w:r>
      <w:r w:rsidR="006E4821" w:rsidRPr="006801A6">
        <w:rPr>
          <w:rFonts w:ascii="Times New Roman" w:eastAsia="TimesNewRomanPSMT" w:hAnsi="Times New Roman"/>
          <w:sz w:val="28"/>
          <w:szCs w:val="28"/>
        </w:rPr>
        <w:t>Отчет кассира формируется единый по бюджетной и приносящей доход деятельности</w:t>
      </w:r>
      <w:r w:rsidR="006E4821">
        <w:rPr>
          <w:rFonts w:ascii="Times New Roman" w:eastAsia="TimesNewRomanPSMT" w:hAnsi="Times New Roman"/>
          <w:sz w:val="28"/>
          <w:szCs w:val="28"/>
        </w:rPr>
        <w:t>.</w:t>
      </w:r>
    </w:p>
    <w:p w:rsidR="006E4821" w:rsidRPr="0088262D" w:rsidRDefault="007E4BCB" w:rsidP="001A5AE3">
      <w:pPr>
        <w:tabs>
          <w:tab w:val="left" w:pos="6237"/>
        </w:tabs>
        <w:autoSpaceDE w:val="0"/>
        <w:autoSpaceDN w:val="0"/>
        <w:adjustRightInd w:val="0"/>
        <w:spacing w:after="0" w:line="240" w:lineRule="auto"/>
        <w:ind w:firstLine="900"/>
        <w:jc w:val="both"/>
        <w:outlineLvl w:val="2"/>
        <w:rPr>
          <w:rFonts w:ascii="Times New Roman" w:hAnsi="Times New Roman"/>
          <w:sz w:val="28"/>
          <w:szCs w:val="28"/>
        </w:rPr>
      </w:pPr>
      <w:r>
        <w:rPr>
          <w:rFonts w:ascii="Times New Roman" w:hAnsi="Times New Roman"/>
          <w:sz w:val="28"/>
          <w:szCs w:val="28"/>
        </w:rPr>
        <w:t>5</w:t>
      </w:r>
      <w:r w:rsidR="00647E1A">
        <w:rPr>
          <w:rFonts w:ascii="Times New Roman" w:hAnsi="Times New Roman"/>
          <w:sz w:val="28"/>
          <w:szCs w:val="28"/>
        </w:rPr>
        <w:t>.1</w:t>
      </w:r>
      <w:r w:rsidR="00AF4CF1">
        <w:rPr>
          <w:rFonts w:ascii="Times New Roman" w:hAnsi="Times New Roman"/>
          <w:sz w:val="28"/>
          <w:szCs w:val="28"/>
        </w:rPr>
        <w:t>3</w:t>
      </w:r>
      <w:r w:rsidR="00647E1A">
        <w:rPr>
          <w:rFonts w:ascii="Times New Roman" w:hAnsi="Times New Roman"/>
          <w:sz w:val="28"/>
          <w:szCs w:val="28"/>
        </w:rPr>
        <w:t xml:space="preserve">. </w:t>
      </w:r>
      <w:r w:rsidR="006E4821" w:rsidRPr="0088262D">
        <w:rPr>
          <w:rFonts w:ascii="Times New Roman" w:hAnsi="Times New Roman"/>
          <w:sz w:val="28"/>
          <w:szCs w:val="28"/>
        </w:rPr>
        <w:t xml:space="preserve">Учет денежных документов Учреждением ведется по их видам в Карточке учета средств и расчетов. К денежным документам относятся талоны на бензин, почтовые марки, конверты с марками, путевки оздоровительные. </w:t>
      </w:r>
    </w:p>
    <w:p w:rsidR="006E4821" w:rsidRPr="0088262D" w:rsidRDefault="007E4BCB" w:rsidP="001A5AE3">
      <w:pPr>
        <w:tabs>
          <w:tab w:val="left" w:pos="6237"/>
        </w:tabs>
        <w:autoSpaceDE w:val="0"/>
        <w:autoSpaceDN w:val="0"/>
        <w:adjustRightInd w:val="0"/>
        <w:spacing w:after="0" w:line="240" w:lineRule="auto"/>
        <w:ind w:firstLine="900"/>
        <w:jc w:val="both"/>
        <w:outlineLvl w:val="2"/>
        <w:rPr>
          <w:rFonts w:ascii="Times New Roman" w:hAnsi="Times New Roman"/>
          <w:sz w:val="28"/>
          <w:szCs w:val="28"/>
        </w:rPr>
      </w:pPr>
      <w:r>
        <w:rPr>
          <w:rFonts w:ascii="Times New Roman" w:hAnsi="Times New Roman"/>
          <w:sz w:val="28"/>
          <w:szCs w:val="28"/>
        </w:rPr>
        <w:lastRenderedPageBreak/>
        <w:t>5</w:t>
      </w:r>
      <w:r w:rsidR="00647E1A">
        <w:rPr>
          <w:rFonts w:ascii="Times New Roman" w:hAnsi="Times New Roman"/>
          <w:sz w:val="28"/>
          <w:szCs w:val="28"/>
        </w:rPr>
        <w:t>.1</w:t>
      </w:r>
      <w:r w:rsidR="00AF4CF1">
        <w:rPr>
          <w:rFonts w:ascii="Times New Roman" w:hAnsi="Times New Roman"/>
          <w:sz w:val="28"/>
          <w:szCs w:val="28"/>
        </w:rPr>
        <w:t>4</w:t>
      </w:r>
      <w:r w:rsidR="00647E1A">
        <w:rPr>
          <w:rFonts w:ascii="Times New Roman" w:hAnsi="Times New Roman"/>
          <w:sz w:val="28"/>
          <w:szCs w:val="28"/>
        </w:rPr>
        <w:t xml:space="preserve">. </w:t>
      </w:r>
      <w:r w:rsidR="006E4821" w:rsidRPr="0088262D">
        <w:rPr>
          <w:rFonts w:ascii="Times New Roman" w:hAnsi="Times New Roman"/>
          <w:sz w:val="28"/>
          <w:szCs w:val="28"/>
        </w:rPr>
        <w:t>Денежные документы хранятся в кассе учреждения.</w:t>
      </w:r>
    </w:p>
    <w:p w:rsidR="006E4821" w:rsidRPr="0088262D" w:rsidRDefault="007E4BCB" w:rsidP="001A5AE3">
      <w:pPr>
        <w:tabs>
          <w:tab w:val="left" w:pos="6237"/>
        </w:tabs>
        <w:autoSpaceDE w:val="0"/>
        <w:autoSpaceDN w:val="0"/>
        <w:adjustRightInd w:val="0"/>
        <w:spacing w:after="0" w:line="240" w:lineRule="auto"/>
        <w:ind w:firstLine="900"/>
        <w:jc w:val="both"/>
        <w:outlineLvl w:val="2"/>
        <w:rPr>
          <w:rFonts w:ascii="Times New Roman" w:hAnsi="Times New Roman"/>
          <w:sz w:val="28"/>
          <w:szCs w:val="28"/>
        </w:rPr>
      </w:pPr>
      <w:r>
        <w:rPr>
          <w:rFonts w:ascii="Times New Roman" w:hAnsi="Times New Roman"/>
          <w:sz w:val="28"/>
          <w:szCs w:val="28"/>
        </w:rPr>
        <w:t>5</w:t>
      </w:r>
      <w:r w:rsidR="00647E1A">
        <w:rPr>
          <w:rFonts w:ascii="Times New Roman" w:hAnsi="Times New Roman"/>
          <w:sz w:val="28"/>
          <w:szCs w:val="28"/>
        </w:rPr>
        <w:t>.1</w:t>
      </w:r>
      <w:r w:rsidR="00AF4CF1">
        <w:rPr>
          <w:rFonts w:ascii="Times New Roman" w:hAnsi="Times New Roman"/>
          <w:sz w:val="28"/>
          <w:szCs w:val="28"/>
        </w:rPr>
        <w:t>5</w:t>
      </w:r>
      <w:r w:rsidR="00647E1A">
        <w:rPr>
          <w:rFonts w:ascii="Times New Roman" w:hAnsi="Times New Roman"/>
          <w:sz w:val="28"/>
          <w:szCs w:val="28"/>
        </w:rPr>
        <w:t xml:space="preserve">. </w:t>
      </w:r>
      <w:r w:rsidR="006E4821" w:rsidRPr="0088262D">
        <w:rPr>
          <w:rFonts w:ascii="Times New Roman" w:hAnsi="Times New Roman"/>
          <w:sz w:val="28"/>
          <w:szCs w:val="28"/>
        </w:rPr>
        <w:t xml:space="preserve">Прием в кассу и выдача из кассы таких документов оформляются Приходными кассовыми ордерами </w:t>
      </w:r>
      <w:hyperlink r:id="rId33" w:history="1">
        <w:r w:rsidR="006E4821" w:rsidRPr="0088262D">
          <w:rPr>
            <w:rFonts w:ascii="Times New Roman" w:hAnsi="Times New Roman"/>
            <w:sz w:val="28"/>
            <w:szCs w:val="28"/>
          </w:rPr>
          <w:t>(ф. 0310001)</w:t>
        </w:r>
      </w:hyperlink>
      <w:r w:rsidR="006E4821" w:rsidRPr="0088262D">
        <w:rPr>
          <w:rFonts w:ascii="Times New Roman" w:hAnsi="Times New Roman"/>
          <w:sz w:val="28"/>
          <w:szCs w:val="28"/>
        </w:rPr>
        <w:t xml:space="preserve"> и Расходными кассовыми ордерами </w:t>
      </w:r>
      <w:hyperlink r:id="rId34" w:history="1">
        <w:r w:rsidR="006E4821" w:rsidRPr="0088262D">
          <w:rPr>
            <w:rFonts w:ascii="Times New Roman" w:hAnsi="Times New Roman"/>
            <w:sz w:val="28"/>
            <w:szCs w:val="28"/>
          </w:rPr>
          <w:t>(ф. 0310002)</w:t>
        </w:r>
      </w:hyperlink>
      <w:r w:rsidR="006E4821" w:rsidRPr="0088262D">
        <w:rPr>
          <w:rFonts w:ascii="Times New Roman" w:hAnsi="Times New Roman"/>
          <w:sz w:val="28"/>
          <w:szCs w:val="28"/>
        </w:rPr>
        <w:t xml:space="preserve"> с оформлением на них записи </w:t>
      </w:r>
      <w:r w:rsidR="001A5AE3">
        <w:rPr>
          <w:rFonts w:ascii="Times New Roman" w:hAnsi="Times New Roman"/>
          <w:sz w:val="28"/>
          <w:szCs w:val="28"/>
        </w:rPr>
        <w:t>«</w:t>
      </w:r>
      <w:r w:rsidR="006E4821" w:rsidRPr="0088262D">
        <w:rPr>
          <w:rFonts w:ascii="Times New Roman" w:hAnsi="Times New Roman"/>
          <w:sz w:val="28"/>
          <w:szCs w:val="28"/>
        </w:rPr>
        <w:t>Фондовый</w:t>
      </w:r>
      <w:r w:rsidR="001A5AE3">
        <w:rPr>
          <w:rFonts w:ascii="Times New Roman" w:hAnsi="Times New Roman"/>
          <w:sz w:val="28"/>
          <w:szCs w:val="28"/>
        </w:rPr>
        <w:t>»</w:t>
      </w:r>
      <w:r w:rsidR="006E4821" w:rsidRPr="0088262D">
        <w:rPr>
          <w:rFonts w:ascii="Times New Roman" w:hAnsi="Times New Roman"/>
          <w:sz w:val="28"/>
          <w:szCs w:val="28"/>
        </w:rPr>
        <w:t>.</w:t>
      </w:r>
    </w:p>
    <w:p w:rsidR="006E4821" w:rsidRPr="0088262D" w:rsidRDefault="007E4BCB" w:rsidP="001A5AE3">
      <w:pPr>
        <w:tabs>
          <w:tab w:val="left" w:pos="6237"/>
        </w:tabs>
        <w:autoSpaceDE w:val="0"/>
        <w:autoSpaceDN w:val="0"/>
        <w:adjustRightInd w:val="0"/>
        <w:spacing w:after="0" w:line="240" w:lineRule="auto"/>
        <w:ind w:firstLine="900"/>
        <w:jc w:val="both"/>
        <w:outlineLvl w:val="2"/>
        <w:rPr>
          <w:rFonts w:ascii="Times New Roman" w:hAnsi="Times New Roman"/>
          <w:sz w:val="28"/>
          <w:szCs w:val="28"/>
        </w:rPr>
      </w:pPr>
      <w:r>
        <w:rPr>
          <w:rFonts w:ascii="Times New Roman" w:hAnsi="Times New Roman"/>
          <w:sz w:val="28"/>
          <w:szCs w:val="28"/>
        </w:rPr>
        <w:t>5</w:t>
      </w:r>
      <w:r w:rsidR="00647E1A">
        <w:rPr>
          <w:rFonts w:ascii="Times New Roman" w:hAnsi="Times New Roman"/>
          <w:sz w:val="28"/>
          <w:szCs w:val="28"/>
        </w:rPr>
        <w:t>.1</w:t>
      </w:r>
      <w:r w:rsidR="00AF4CF1">
        <w:rPr>
          <w:rFonts w:ascii="Times New Roman" w:hAnsi="Times New Roman"/>
          <w:sz w:val="28"/>
          <w:szCs w:val="28"/>
        </w:rPr>
        <w:t>6</w:t>
      </w:r>
      <w:r w:rsidR="00647E1A">
        <w:rPr>
          <w:rFonts w:ascii="Times New Roman" w:hAnsi="Times New Roman"/>
          <w:sz w:val="28"/>
          <w:szCs w:val="28"/>
        </w:rPr>
        <w:t xml:space="preserve">. </w:t>
      </w:r>
      <w:r w:rsidR="006E4821" w:rsidRPr="0088262D">
        <w:rPr>
          <w:rFonts w:ascii="Times New Roman" w:hAnsi="Times New Roman"/>
          <w:sz w:val="28"/>
          <w:szCs w:val="28"/>
        </w:rPr>
        <w:t xml:space="preserve">Приходные и расходные кассовые ордера с записью </w:t>
      </w:r>
      <w:r w:rsidR="001A5AE3">
        <w:rPr>
          <w:rFonts w:ascii="Times New Roman" w:hAnsi="Times New Roman"/>
          <w:sz w:val="28"/>
          <w:szCs w:val="28"/>
        </w:rPr>
        <w:t>«</w:t>
      </w:r>
      <w:r w:rsidR="006E4821" w:rsidRPr="0088262D">
        <w:rPr>
          <w:rFonts w:ascii="Times New Roman" w:hAnsi="Times New Roman"/>
          <w:sz w:val="28"/>
          <w:szCs w:val="28"/>
        </w:rPr>
        <w:t>Фондовый</w:t>
      </w:r>
      <w:r w:rsidR="001A5AE3">
        <w:rPr>
          <w:rFonts w:ascii="Times New Roman" w:hAnsi="Times New Roman"/>
          <w:sz w:val="28"/>
          <w:szCs w:val="28"/>
        </w:rPr>
        <w:t>»</w:t>
      </w:r>
      <w:r w:rsidR="006E4821" w:rsidRPr="0088262D">
        <w:rPr>
          <w:rFonts w:ascii="Times New Roman" w:hAnsi="Times New Roman"/>
          <w:sz w:val="28"/>
          <w:szCs w:val="28"/>
        </w:rPr>
        <w:t xml:space="preserve"> регистрируются в Журнале регистрации приходных и расходных кассовых документов отдельно от приходных и расходных кассовых ордеров, оформляющих операций с денежными средствами.</w:t>
      </w:r>
    </w:p>
    <w:p w:rsidR="006E4821" w:rsidRPr="0088262D" w:rsidRDefault="007E4BCB" w:rsidP="001A5AE3">
      <w:pPr>
        <w:tabs>
          <w:tab w:val="left" w:pos="6237"/>
        </w:tabs>
        <w:autoSpaceDE w:val="0"/>
        <w:autoSpaceDN w:val="0"/>
        <w:adjustRightInd w:val="0"/>
        <w:spacing w:after="0" w:line="240" w:lineRule="auto"/>
        <w:ind w:firstLine="851"/>
        <w:jc w:val="both"/>
        <w:outlineLvl w:val="2"/>
        <w:rPr>
          <w:rFonts w:ascii="Times New Roman" w:hAnsi="Times New Roman"/>
          <w:sz w:val="28"/>
          <w:szCs w:val="28"/>
        </w:rPr>
      </w:pPr>
      <w:r>
        <w:rPr>
          <w:rFonts w:ascii="Times New Roman" w:hAnsi="Times New Roman"/>
          <w:sz w:val="28"/>
          <w:szCs w:val="28"/>
        </w:rPr>
        <w:t>5</w:t>
      </w:r>
      <w:r w:rsidR="00647E1A">
        <w:rPr>
          <w:rFonts w:ascii="Times New Roman" w:hAnsi="Times New Roman"/>
          <w:sz w:val="28"/>
          <w:szCs w:val="28"/>
        </w:rPr>
        <w:t>.1</w:t>
      </w:r>
      <w:r w:rsidR="00AF4CF1">
        <w:rPr>
          <w:rFonts w:ascii="Times New Roman" w:hAnsi="Times New Roman"/>
          <w:sz w:val="28"/>
          <w:szCs w:val="28"/>
        </w:rPr>
        <w:t>7</w:t>
      </w:r>
      <w:r w:rsidR="00647E1A">
        <w:rPr>
          <w:rFonts w:ascii="Times New Roman" w:hAnsi="Times New Roman"/>
          <w:sz w:val="28"/>
          <w:szCs w:val="28"/>
        </w:rPr>
        <w:t xml:space="preserve">. </w:t>
      </w:r>
      <w:r w:rsidR="006E4821" w:rsidRPr="0088262D">
        <w:rPr>
          <w:rFonts w:ascii="Times New Roman" w:hAnsi="Times New Roman"/>
          <w:sz w:val="28"/>
          <w:szCs w:val="28"/>
        </w:rPr>
        <w:t xml:space="preserve">Учет операций с денежными документами ведется на отдельных листах Кассовой книги учреждения с проставлением на них записи </w:t>
      </w:r>
      <w:r w:rsidR="001A5AE3">
        <w:rPr>
          <w:rFonts w:ascii="Times New Roman" w:hAnsi="Times New Roman"/>
          <w:sz w:val="28"/>
          <w:szCs w:val="28"/>
        </w:rPr>
        <w:t>«</w:t>
      </w:r>
      <w:r w:rsidR="006E4821" w:rsidRPr="0088262D">
        <w:rPr>
          <w:rFonts w:ascii="Times New Roman" w:hAnsi="Times New Roman"/>
          <w:sz w:val="28"/>
          <w:szCs w:val="28"/>
        </w:rPr>
        <w:t>Фондовый</w:t>
      </w:r>
      <w:r w:rsidR="001A5AE3">
        <w:rPr>
          <w:rFonts w:ascii="Times New Roman" w:hAnsi="Times New Roman"/>
          <w:sz w:val="28"/>
          <w:szCs w:val="28"/>
        </w:rPr>
        <w:t>»</w:t>
      </w:r>
      <w:r w:rsidR="006E4821" w:rsidRPr="0088262D">
        <w:rPr>
          <w:rFonts w:ascii="Times New Roman" w:hAnsi="Times New Roman"/>
          <w:sz w:val="28"/>
          <w:szCs w:val="28"/>
        </w:rPr>
        <w:t>.</w:t>
      </w:r>
    </w:p>
    <w:p w:rsidR="006E4821"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5</w:t>
      </w:r>
      <w:r w:rsidR="00647E1A">
        <w:rPr>
          <w:rFonts w:ascii="Times New Roman" w:eastAsia="TimesNewRomanPSMT" w:hAnsi="Times New Roman"/>
          <w:sz w:val="28"/>
          <w:szCs w:val="28"/>
        </w:rPr>
        <w:t>.1</w:t>
      </w:r>
      <w:r w:rsidR="00AF4CF1">
        <w:rPr>
          <w:rFonts w:ascii="Times New Roman" w:eastAsia="TimesNewRomanPSMT" w:hAnsi="Times New Roman"/>
          <w:sz w:val="28"/>
          <w:szCs w:val="28"/>
        </w:rPr>
        <w:t>8</w:t>
      </w:r>
      <w:r w:rsidR="00647E1A">
        <w:rPr>
          <w:rFonts w:ascii="Times New Roman" w:eastAsia="TimesNewRomanPSMT" w:hAnsi="Times New Roman"/>
          <w:sz w:val="28"/>
          <w:szCs w:val="28"/>
        </w:rPr>
        <w:t xml:space="preserve">. </w:t>
      </w:r>
      <w:r w:rsidR="006E4821" w:rsidRPr="005C65E5">
        <w:rPr>
          <w:rFonts w:ascii="Times New Roman" w:eastAsia="TimesNewRomanPSMT" w:hAnsi="Times New Roman"/>
          <w:sz w:val="28"/>
          <w:szCs w:val="28"/>
        </w:rPr>
        <w:t>Учет средств по кассе ведется в журнале операций № 1</w:t>
      </w:r>
      <w:r w:rsidR="006E4821">
        <w:rPr>
          <w:rFonts w:ascii="Times New Roman" w:eastAsia="TimesNewRomanPSMT" w:hAnsi="Times New Roman"/>
          <w:sz w:val="28"/>
          <w:szCs w:val="28"/>
        </w:rPr>
        <w:t>.</w:t>
      </w:r>
    </w:p>
    <w:p w:rsidR="006E4821" w:rsidRDefault="007E4BCB" w:rsidP="001A5AE3">
      <w:pPr>
        <w:autoSpaceDE w:val="0"/>
        <w:autoSpaceDN w:val="0"/>
        <w:adjustRightInd w:val="0"/>
        <w:spacing w:after="0" w:line="240" w:lineRule="auto"/>
        <w:jc w:val="center"/>
        <w:rPr>
          <w:rFonts w:ascii="Times New Roman" w:eastAsia="TimesNewRomanPS-BoldItalicMT" w:hAnsi="Times New Roman"/>
          <w:b/>
          <w:bCs/>
          <w:i/>
          <w:iCs/>
          <w:sz w:val="28"/>
          <w:szCs w:val="28"/>
        </w:rPr>
      </w:pPr>
      <w:r>
        <w:rPr>
          <w:rFonts w:ascii="Times New Roman" w:eastAsia="TimesNewRomanPS-BoldItalicMT" w:hAnsi="Times New Roman"/>
          <w:b/>
          <w:bCs/>
          <w:i/>
          <w:iCs/>
          <w:sz w:val="28"/>
          <w:szCs w:val="28"/>
        </w:rPr>
        <w:t>6</w:t>
      </w:r>
      <w:r w:rsidR="00647E1A">
        <w:rPr>
          <w:rFonts w:ascii="Times New Roman" w:eastAsia="TimesNewRomanPS-BoldItalicMT" w:hAnsi="Times New Roman"/>
          <w:b/>
          <w:bCs/>
          <w:i/>
          <w:iCs/>
          <w:sz w:val="28"/>
          <w:szCs w:val="28"/>
        </w:rPr>
        <w:t xml:space="preserve">. </w:t>
      </w:r>
      <w:r w:rsidR="006E4821" w:rsidRPr="008E7B92">
        <w:rPr>
          <w:rFonts w:ascii="Times New Roman" w:eastAsia="TimesNewRomanPS-BoldItalicMT" w:hAnsi="Times New Roman"/>
          <w:b/>
          <w:bCs/>
          <w:i/>
          <w:iCs/>
          <w:sz w:val="28"/>
          <w:szCs w:val="28"/>
        </w:rPr>
        <w:t>Учет расчетов, дебиторской и кредиторской</w:t>
      </w:r>
      <w:r w:rsidR="006E4821">
        <w:rPr>
          <w:rFonts w:ascii="Times New Roman" w:eastAsia="TimesNewRomanPS-BoldItalicMT" w:hAnsi="Times New Roman"/>
          <w:b/>
          <w:bCs/>
          <w:i/>
          <w:iCs/>
          <w:sz w:val="28"/>
          <w:szCs w:val="28"/>
        </w:rPr>
        <w:t xml:space="preserve"> </w:t>
      </w:r>
      <w:r w:rsidR="006E4821" w:rsidRPr="008E7B92">
        <w:rPr>
          <w:rFonts w:ascii="Times New Roman" w:eastAsia="TimesNewRomanPS-BoldItalicMT" w:hAnsi="Times New Roman"/>
          <w:b/>
          <w:bCs/>
          <w:i/>
          <w:iCs/>
          <w:sz w:val="28"/>
          <w:szCs w:val="28"/>
        </w:rPr>
        <w:t>задолженности</w:t>
      </w:r>
    </w:p>
    <w:p w:rsidR="006E4821" w:rsidRPr="00065A64" w:rsidRDefault="007E4BCB" w:rsidP="001A5AE3">
      <w:pPr>
        <w:autoSpaceDE w:val="0"/>
        <w:autoSpaceDN w:val="0"/>
        <w:adjustRightInd w:val="0"/>
        <w:spacing w:after="0" w:line="240" w:lineRule="auto"/>
        <w:ind w:firstLine="851"/>
        <w:jc w:val="both"/>
        <w:rPr>
          <w:rFonts w:ascii="Times New Roman" w:eastAsia="TimesNewRomanPS-BoldItalicMT" w:hAnsi="Times New Roman"/>
          <w:bCs/>
          <w:iCs/>
          <w:sz w:val="28"/>
          <w:szCs w:val="28"/>
        </w:rPr>
      </w:pPr>
      <w:r>
        <w:rPr>
          <w:rFonts w:ascii="Times New Roman" w:eastAsia="TimesNewRomanPS-BoldItalicMT" w:hAnsi="Times New Roman"/>
          <w:bCs/>
          <w:iCs/>
          <w:sz w:val="28"/>
          <w:szCs w:val="28"/>
        </w:rPr>
        <w:t>6</w:t>
      </w:r>
      <w:r w:rsidR="00E610D9">
        <w:rPr>
          <w:rFonts w:ascii="Times New Roman" w:eastAsia="TimesNewRomanPS-BoldItalicMT" w:hAnsi="Times New Roman"/>
          <w:bCs/>
          <w:iCs/>
          <w:sz w:val="28"/>
          <w:szCs w:val="28"/>
        </w:rPr>
        <w:t xml:space="preserve">.1. </w:t>
      </w:r>
      <w:r w:rsidR="006E4821" w:rsidRPr="00065A64">
        <w:rPr>
          <w:rFonts w:ascii="Times New Roman" w:eastAsia="TimesNewRomanPS-BoldItalicMT" w:hAnsi="Times New Roman"/>
          <w:bCs/>
          <w:iCs/>
          <w:sz w:val="28"/>
          <w:szCs w:val="28"/>
        </w:rPr>
        <w:t>Учёт расчётов с покупателями и заказчиками, а также с поставщиками и подрядчиками ведётся на счетах б</w:t>
      </w:r>
      <w:r w:rsidR="0003578B">
        <w:rPr>
          <w:rFonts w:ascii="Times New Roman" w:eastAsia="TimesNewRomanPS-BoldItalicMT" w:hAnsi="Times New Roman"/>
          <w:bCs/>
          <w:iCs/>
          <w:sz w:val="28"/>
          <w:szCs w:val="28"/>
        </w:rPr>
        <w:t>ухгалтерского</w:t>
      </w:r>
      <w:r w:rsidR="006E4821" w:rsidRPr="00065A64">
        <w:rPr>
          <w:rFonts w:ascii="Times New Roman" w:eastAsia="TimesNewRomanPS-BoldItalicMT" w:hAnsi="Times New Roman"/>
          <w:bCs/>
          <w:iCs/>
          <w:sz w:val="28"/>
          <w:szCs w:val="28"/>
        </w:rPr>
        <w:t xml:space="preserve"> учёта в соответствии с классификацией операций сектора государственного управления.</w:t>
      </w:r>
    </w:p>
    <w:p w:rsidR="006E4821" w:rsidRPr="00065A64" w:rsidRDefault="007E4BCB" w:rsidP="001A5AE3">
      <w:pPr>
        <w:autoSpaceDE w:val="0"/>
        <w:autoSpaceDN w:val="0"/>
        <w:adjustRightInd w:val="0"/>
        <w:spacing w:after="0" w:line="240" w:lineRule="auto"/>
        <w:ind w:firstLine="851"/>
        <w:jc w:val="both"/>
        <w:rPr>
          <w:rFonts w:ascii="Times New Roman" w:eastAsia="TimesNewRomanPS-BoldItalicMT" w:hAnsi="Times New Roman"/>
          <w:bCs/>
          <w:iCs/>
          <w:sz w:val="28"/>
          <w:szCs w:val="28"/>
        </w:rPr>
      </w:pPr>
      <w:r>
        <w:rPr>
          <w:rFonts w:ascii="Times New Roman" w:eastAsia="TimesNewRomanPS-BoldItalicMT" w:hAnsi="Times New Roman"/>
          <w:bCs/>
          <w:iCs/>
          <w:sz w:val="28"/>
          <w:szCs w:val="28"/>
        </w:rPr>
        <w:t>6</w:t>
      </w:r>
      <w:r w:rsidR="00E610D9">
        <w:rPr>
          <w:rFonts w:ascii="Times New Roman" w:eastAsia="TimesNewRomanPS-BoldItalicMT" w:hAnsi="Times New Roman"/>
          <w:bCs/>
          <w:iCs/>
          <w:sz w:val="28"/>
          <w:szCs w:val="28"/>
        </w:rPr>
        <w:t xml:space="preserve">.2. </w:t>
      </w:r>
      <w:r w:rsidR="006E4821">
        <w:rPr>
          <w:rFonts w:ascii="Times New Roman" w:eastAsia="TimesNewRomanPS-BoldItalicMT" w:hAnsi="Times New Roman"/>
          <w:bCs/>
          <w:iCs/>
          <w:sz w:val="28"/>
          <w:szCs w:val="28"/>
        </w:rPr>
        <w:t>Расчёты:</w:t>
      </w:r>
    </w:p>
    <w:p w:rsidR="006E4821" w:rsidRPr="00065A64" w:rsidRDefault="006E4821" w:rsidP="001A5AE3">
      <w:pPr>
        <w:autoSpaceDE w:val="0"/>
        <w:autoSpaceDN w:val="0"/>
        <w:adjustRightInd w:val="0"/>
        <w:spacing w:after="0" w:line="240" w:lineRule="auto"/>
        <w:ind w:firstLine="851"/>
        <w:jc w:val="both"/>
        <w:rPr>
          <w:rFonts w:ascii="Times New Roman" w:eastAsia="TimesNewRomanPS-BoldItalicMT" w:hAnsi="Times New Roman"/>
          <w:bCs/>
          <w:iCs/>
          <w:sz w:val="28"/>
          <w:szCs w:val="28"/>
        </w:rPr>
      </w:pPr>
      <w:r w:rsidRPr="00065A64">
        <w:rPr>
          <w:rFonts w:ascii="Times New Roman" w:eastAsia="TimesNewRomanPS-BoldItalicMT" w:hAnsi="Times New Roman"/>
          <w:bCs/>
          <w:iCs/>
          <w:sz w:val="28"/>
          <w:szCs w:val="28"/>
        </w:rPr>
        <w:t>- по доходам от сдачи металлолома на счёте</w:t>
      </w:r>
      <w:r>
        <w:rPr>
          <w:rFonts w:ascii="Times New Roman" w:eastAsia="TimesNewRomanPS-BoldItalicMT" w:hAnsi="Times New Roman"/>
          <w:bCs/>
          <w:iCs/>
          <w:sz w:val="28"/>
          <w:szCs w:val="28"/>
        </w:rPr>
        <w:t>:</w:t>
      </w:r>
      <w:r w:rsidRPr="00065A64">
        <w:rPr>
          <w:rFonts w:ascii="Times New Roman" w:eastAsia="TimesNewRomanPS-BoldItalicMT" w:hAnsi="Times New Roman"/>
          <w:bCs/>
          <w:iCs/>
          <w:sz w:val="28"/>
          <w:szCs w:val="28"/>
        </w:rPr>
        <w:t xml:space="preserve"> 2 205 </w:t>
      </w:r>
      <w:r>
        <w:rPr>
          <w:rFonts w:ascii="Times New Roman" w:eastAsia="TimesNewRomanPS-BoldItalicMT" w:hAnsi="Times New Roman"/>
          <w:bCs/>
          <w:iCs/>
          <w:sz w:val="28"/>
          <w:szCs w:val="28"/>
        </w:rPr>
        <w:t>7</w:t>
      </w:r>
      <w:r w:rsidRPr="00065A64">
        <w:rPr>
          <w:rFonts w:ascii="Times New Roman" w:eastAsia="TimesNewRomanPS-BoldItalicMT" w:hAnsi="Times New Roman"/>
          <w:bCs/>
          <w:iCs/>
          <w:sz w:val="28"/>
          <w:szCs w:val="28"/>
        </w:rPr>
        <w:t>1</w:t>
      </w:r>
      <w:r w:rsidR="00C1166C">
        <w:rPr>
          <w:rFonts w:ascii="Times New Roman" w:eastAsia="TimesNewRomanPS-BoldItalicMT" w:hAnsi="Times New Roman"/>
          <w:bCs/>
          <w:iCs/>
          <w:sz w:val="28"/>
          <w:szCs w:val="28"/>
        </w:rPr>
        <w:t xml:space="preserve"> </w:t>
      </w:r>
      <w:r w:rsidRPr="00065A64">
        <w:rPr>
          <w:rFonts w:ascii="Times New Roman" w:eastAsia="TimesNewRomanPS-BoldItalicMT" w:hAnsi="Times New Roman"/>
          <w:bCs/>
          <w:iCs/>
          <w:sz w:val="28"/>
          <w:szCs w:val="28"/>
        </w:rPr>
        <w:t xml:space="preserve">000 </w:t>
      </w:r>
      <w:r w:rsidR="001A5AE3">
        <w:rPr>
          <w:rFonts w:ascii="Times New Roman" w:eastAsia="TimesNewRomanPS-BoldItalicMT" w:hAnsi="Times New Roman"/>
          <w:bCs/>
          <w:iCs/>
          <w:sz w:val="28"/>
          <w:szCs w:val="28"/>
        </w:rPr>
        <w:t>«</w:t>
      </w:r>
      <w:r w:rsidRPr="00065A64">
        <w:rPr>
          <w:rFonts w:ascii="Times New Roman" w:eastAsia="TimesNewRomanPS-BoldItalicMT" w:hAnsi="Times New Roman"/>
          <w:bCs/>
          <w:iCs/>
          <w:sz w:val="28"/>
          <w:szCs w:val="28"/>
        </w:rPr>
        <w:t>Расчёты по</w:t>
      </w:r>
      <w:r>
        <w:rPr>
          <w:rFonts w:ascii="Times New Roman" w:eastAsia="TimesNewRomanPS-BoldItalicMT" w:hAnsi="Times New Roman"/>
          <w:bCs/>
          <w:iCs/>
          <w:sz w:val="28"/>
          <w:szCs w:val="28"/>
        </w:rPr>
        <w:t xml:space="preserve"> доходам от операций с основными средствами</w:t>
      </w:r>
      <w:r w:rsidR="001A5AE3">
        <w:rPr>
          <w:rFonts w:ascii="Times New Roman" w:eastAsia="TimesNewRomanPS-BoldItalicMT" w:hAnsi="Times New Roman"/>
          <w:bCs/>
          <w:iCs/>
          <w:sz w:val="28"/>
          <w:szCs w:val="28"/>
        </w:rPr>
        <w:t>»</w:t>
      </w:r>
      <w:r w:rsidRPr="00065A64">
        <w:rPr>
          <w:rFonts w:ascii="Times New Roman" w:eastAsia="TimesNewRomanPS-BoldItalicMT" w:hAnsi="Times New Roman"/>
          <w:bCs/>
          <w:iCs/>
          <w:sz w:val="28"/>
          <w:szCs w:val="28"/>
        </w:rPr>
        <w:t>,</w:t>
      </w:r>
      <w:r>
        <w:rPr>
          <w:rFonts w:ascii="Times New Roman" w:eastAsia="TimesNewRomanPS-BoldItalicMT" w:hAnsi="Times New Roman"/>
          <w:bCs/>
          <w:iCs/>
          <w:sz w:val="28"/>
          <w:szCs w:val="28"/>
        </w:rPr>
        <w:t xml:space="preserve"> 2 205 74 000 </w:t>
      </w:r>
      <w:r w:rsidR="001A5AE3">
        <w:rPr>
          <w:rFonts w:ascii="Times New Roman" w:eastAsia="TimesNewRomanPS-BoldItalicMT" w:hAnsi="Times New Roman"/>
          <w:bCs/>
          <w:iCs/>
          <w:sz w:val="28"/>
          <w:szCs w:val="28"/>
        </w:rPr>
        <w:t>«</w:t>
      </w:r>
      <w:r>
        <w:rPr>
          <w:rFonts w:ascii="Times New Roman" w:eastAsia="TimesNewRomanPS-BoldItalicMT" w:hAnsi="Times New Roman"/>
          <w:bCs/>
          <w:iCs/>
          <w:sz w:val="28"/>
          <w:szCs w:val="28"/>
        </w:rPr>
        <w:t>Расчеты по доходам от операций с материальными запасами</w:t>
      </w:r>
      <w:r w:rsidR="001A5AE3">
        <w:rPr>
          <w:rFonts w:ascii="Times New Roman" w:eastAsia="TimesNewRomanPS-BoldItalicMT" w:hAnsi="Times New Roman"/>
          <w:bCs/>
          <w:iCs/>
          <w:sz w:val="28"/>
          <w:szCs w:val="28"/>
        </w:rPr>
        <w:t>»</w:t>
      </w:r>
      <w:r>
        <w:rPr>
          <w:rFonts w:ascii="Times New Roman" w:eastAsia="TimesNewRomanPS-BoldItalicMT" w:hAnsi="Times New Roman"/>
          <w:bCs/>
          <w:iCs/>
          <w:sz w:val="28"/>
          <w:szCs w:val="28"/>
        </w:rPr>
        <w:t>;</w:t>
      </w:r>
    </w:p>
    <w:p w:rsidR="006E4821" w:rsidRPr="00065A64" w:rsidRDefault="006E4821" w:rsidP="001A5AE3">
      <w:pPr>
        <w:autoSpaceDE w:val="0"/>
        <w:autoSpaceDN w:val="0"/>
        <w:adjustRightInd w:val="0"/>
        <w:spacing w:after="0" w:line="240" w:lineRule="auto"/>
        <w:ind w:firstLine="851"/>
        <w:jc w:val="both"/>
        <w:rPr>
          <w:rFonts w:ascii="Times New Roman" w:eastAsia="TimesNewRomanPS-BoldItalicMT" w:hAnsi="Times New Roman"/>
          <w:bCs/>
          <w:iCs/>
          <w:sz w:val="28"/>
          <w:szCs w:val="28"/>
        </w:rPr>
      </w:pPr>
      <w:r w:rsidRPr="00F61F6A">
        <w:rPr>
          <w:rFonts w:ascii="Times New Roman" w:eastAsia="TimesNewRomanPS-BoldItalicMT" w:hAnsi="Times New Roman"/>
          <w:bCs/>
          <w:iCs/>
          <w:sz w:val="28"/>
          <w:szCs w:val="28"/>
        </w:rPr>
        <w:t>- по доходам от продажи</w:t>
      </w:r>
      <w:r w:rsidR="00F61F6A">
        <w:rPr>
          <w:rFonts w:ascii="Times New Roman" w:eastAsia="TimesNewRomanPS-BoldItalicMT" w:hAnsi="Times New Roman"/>
          <w:bCs/>
          <w:iCs/>
          <w:sz w:val="28"/>
          <w:szCs w:val="28"/>
        </w:rPr>
        <w:t xml:space="preserve"> трудовых книжек на счете</w:t>
      </w:r>
      <w:r w:rsidR="00F61F6A" w:rsidRPr="00F61F6A">
        <w:rPr>
          <w:rFonts w:ascii="Times New Roman" w:eastAsia="TimesNewRomanPS-BoldItalicMT" w:hAnsi="Times New Roman"/>
          <w:bCs/>
          <w:iCs/>
          <w:sz w:val="28"/>
          <w:szCs w:val="28"/>
        </w:rPr>
        <w:t xml:space="preserve"> 2 209 34</w:t>
      </w:r>
      <w:r w:rsidRPr="00F61F6A">
        <w:rPr>
          <w:rFonts w:ascii="Times New Roman" w:eastAsia="TimesNewRomanPS-BoldItalicMT" w:hAnsi="Times New Roman"/>
          <w:bCs/>
          <w:iCs/>
          <w:sz w:val="28"/>
          <w:szCs w:val="28"/>
        </w:rPr>
        <w:t xml:space="preserve"> 000 </w:t>
      </w:r>
      <w:r w:rsidR="001A5AE3">
        <w:rPr>
          <w:rFonts w:ascii="Times New Roman" w:eastAsia="TimesNewRomanPS-BoldItalicMT" w:hAnsi="Times New Roman"/>
          <w:bCs/>
          <w:iCs/>
          <w:sz w:val="28"/>
          <w:szCs w:val="28"/>
        </w:rPr>
        <w:t>«</w:t>
      </w:r>
      <w:r w:rsidR="00F61F6A" w:rsidRPr="00F61F6A">
        <w:rPr>
          <w:rFonts w:ascii="Times New Roman" w:eastAsia="TimesNewRomanPS-BoldItalicMT" w:hAnsi="Times New Roman"/>
          <w:bCs/>
          <w:iCs/>
          <w:sz w:val="28"/>
          <w:szCs w:val="28"/>
        </w:rPr>
        <w:t>Расчеты по компенсации затрат</w:t>
      </w:r>
      <w:r w:rsidR="001A5AE3">
        <w:rPr>
          <w:rFonts w:ascii="Times New Roman" w:eastAsia="TimesNewRomanPS-BoldItalicMT" w:hAnsi="Times New Roman"/>
          <w:bCs/>
          <w:iCs/>
          <w:sz w:val="28"/>
          <w:szCs w:val="28"/>
        </w:rPr>
        <w:t>»</w:t>
      </w:r>
      <w:r w:rsidRPr="00F61F6A">
        <w:rPr>
          <w:rFonts w:ascii="Times New Roman" w:eastAsia="TimesNewRomanPS-BoldItalicMT" w:hAnsi="Times New Roman"/>
          <w:bCs/>
          <w:iCs/>
          <w:sz w:val="28"/>
          <w:szCs w:val="28"/>
        </w:rPr>
        <w:t>;</w:t>
      </w:r>
    </w:p>
    <w:p w:rsidR="006E4821" w:rsidRPr="00065A64" w:rsidRDefault="006E4821" w:rsidP="001A5AE3">
      <w:pPr>
        <w:autoSpaceDE w:val="0"/>
        <w:autoSpaceDN w:val="0"/>
        <w:adjustRightInd w:val="0"/>
        <w:spacing w:after="0" w:line="240" w:lineRule="auto"/>
        <w:ind w:firstLine="851"/>
        <w:jc w:val="both"/>
        <w:rPr>
          <w:rFonts w:ascii="Times New Roman" w:eastAsia="TimesNewRomanPS-BoldItalicMT" w:hAnsi="Times New Roman"/>
          <w:bCs/>
          <w:iCs/>
          <w:sz w:val="28"/>
          <w:szCs w:val="28"/>
        </w:rPr>
      </w:pPr>
      <w:r w:rsidRPr="00065A64">
        <w:rPr>
          <w:rFonts w:ascii="Times New Roman" w:eastAsia="TimesNewRomanPS-BoldItalicMT" w:hAnsi="Times New Roman"/>
          <w:bCs/>
          <w:iCs/>
          <w:sz w:val="28"/>
          <w:szCs w:val="28"/>
        </w:rPr>
        <w:t xml:space="preserve">- по платным услугам на счёте 2 205 31 000 </w:t>
      </w:r>
      <w:r w:rsidR="001A5AE3">
        <w:rPr>
          <w:rFonts w:ascii="Times New Roman" w:eastAsia="TimesNewRomanPS-BoldItalicMT" w:hAnsi="Times New Roman"/>
          <w:bCs/>
          <w:iCs/>
          <w:sz w:val="28"/>
          <w:szCs w:val="28"/>
        </w:rPr>
        <w:t>«</w:t>
      </w:r>
      <w:r w:rsidRPr="00065A64">
        <w:rPr>
          <w:rFonts w:ascii="Times New Roman" w:eastAsia="TimesNewRomanPS-BoldItalicMT" w:hAnsi="Times New Roman"/>
          <w:bCs/>
          <w:iCs/>
          <w:sz w:val="28"/>
          <w:szCs w:val="28"/>
        </w:rPr>
        <w:t xml:space="preserve">Расчёты </w:t>
      </w:r>
      <w:r w:rsidR="006E4A9C">
        <w:rPr>
          <w:rFonts w:ascii="Times New Roman" w:eastAsia="TimesNewRomanPS-BoldItalicMT" w:hAnsi="Times New Roman"/>
          <w:bCs/>
          <w:iCs/>
          <w:sz w:val="28"/>
          <w:szCs w:val="28"/>
        </w:rPr>
        <w:t xml:space="preserve">с плательщиками </w:t>
      </w:r>
      <w:r w:rsidRPr="00065A64">
        <w:rPr>
          <w:rFonts w:ascii="Times New Roman" w:eastAsia="TimesNewRomanPS-BoldItalicMT" w:hAnsi="Times New Roman"/>
          <w:bCs/>
          <w:iCs/>
          <w:sz w:val="28"/>
          <w:szCs w:val="28"/>
        </w:rPr>
        <w:t>доход</w:t>
      </w:r>
      <w:r w:rsidR="006E4A9C">
        <w:rPr>
          <w:rFonts w:ascii="Times New Roman" w:eastAsia="TimesNewRomanPS-BoldItalicMT" w:hAnsi="Times New Roman"/>
          <w:bCs/>
          <w:iCs/>
          <w:sz w:val="28"/>
          <w:szCs w:val="28"/>
        </w:rPr>
        <w:t>ов от оказания платных работ, услуг</w:t>
      </w:r>
      <w:r w:rsidR="001A5AE3">
        <w:rPr>
          <w:rFonts w:ascii="Times New Roman" w:eastAsia="TimesNewRomanPS-BoldItalicMT" w:hAnsi="Times New Roman"/>
          <w:bCs/>
          <w:iCs/>
          <w:sz w:val="28"/>
          <w:szCs w:val="28"/>
        </w:rPr>
        <w:t>»</w:t>
      </w:r>
      <w:r w:rsidR="006E4A9C">
        <w:rPr>
          <w:rFonts w:ascii="Times New Roman" w:eastAsia="TimesNewRomanPS-BoldItalicMT" w:hAnsi="Times New Roman"/>
          <w:bCs/>
          <w:iCs/>
          <w:sz w:val="28"/>
          <w:szCs w:val="28"/>
        </w:rPr>
        <w:t>.</w:t>
      </w:r>
    </w:p>
    <w:p w:rsidR="006E4821" w:rsidRPr="00065A64" w:rsidRDefault="007E4BCB" w:rsidP="001A5AE3">
      <w:pPr>
        <w:autoSpaceDE w:val="0"/>
        <w:autoSpaceDN w:val="0"/>
        <w:adjustRightInd w:val="0"/>
        <w:spacing w:after="0" w:line="240" w:lineRule="auto"/>
        <w:ind w:firstLine="851"/>
        <w:jc w:val="both"/>
        <w:rPr>
          <w:rFonts w:ascii="Times New Roman" w:eastAsia="TimesNewRomanPS-BoldItalicMT" w:hAnsi="Times New Roman"/>
          <w:bCs/>
          <w:iCs/>
          <w:sz w:val="28"/>
          <w:szCs w:val="28"/>
        </w:rPr>
      </w:pPr>
      <w:r>
        <w:rPr>
          <w:rFonts w:ascii="Times New Roman" w:eastAsia="TimesNewRomanPS-BoldItalicMT" w:hAnsi="Times New Roman"/>
          <w:bCs/>
          <w:iCs/>
          <w:sz w:val="28"/>
          <w:szCs w:val="28"/>
        </w:rPr>
        <w:t>6</w:t>
      </w:r>
      <w:r w:rsidR="00E610D9">
        <w:rPr>
          <w:rFonts w:ascii="Times New Roman" w:eastAsia="TimesNewRomanPS-BoldItalicMT" w:hAnsi="Times New Roman"/>
          <w:bCs/>
          <w:iCs/>
          <w:sz w:val="28"/>
          <w:szCs w:val="28"/>
        </w:rPr>
        <w:t xml:space="preserve">.3. </w:t>
      </w:r>
      <w:r w:rsidR="006E4821" w:rsidRPr="00065A64">
        <w:rPr>
          <w:rFonts w:ascii="Times New Roman" w:eastAsia="TimesNewRomanPS-BoldItalicMT" w:hAnsi="Times New Roman"/>
          <w:bCs/>
          <w:iCs/>
          <w:sz w:val="28"/>
          <w:szCs w:val="28"/>
        </w:rPr>
        <w:t xml:space="preserve">Учёт расчётов с дебиторами и кредиторами ведётся в разрезе контрагентов. Аналитический учёт по данному счёту ведётся в разрезе источников финансирования с учётом функциональной классификации расходов, отражается в журнале операций № 5. </w:t>
      </w:r>
    </w:p>
    <w:p w:rsidR="006E4821" w:rsidRPr="00065A64" w:rsidRDefault="007E4BCB" w:rsidP="001A5AE3">
      <w:pPr>
        <w:autoSpaceDE w:val="0"/>
        <w:autoSpaceDN w:val="0"/>
        <w:adjustRightInd w:val="0"/>
        <w:spacing w:after="0" w:line="240" w:lineRule="auto"/>
        <w:ind w:firstLine="851"/>
        <w:jc w:val="both"/>
        <w:rPr>
          <w:rFonts w:ascii="Times New Roman" w:eastAsia="TimesNewRomanPS-BoldItalicMT" w:hAnsi="Times New Roman"/>
          <w:bCs/>
          <w:iCs/>
          <w:sz w:val="28"/>
          <w:szCs w:val="28"/>
        </w:rPr>
      </w:pPr>
      <w:r>
        <w:rPr>
          <w:rFonts w:ascii="Times New Roman" w:eastAsia="TimesNewRomanPS-BoldItalicMT" w:hAnsi="Times New Roman"/>
          <w:bCs/>
          <w:iCs/>
          <w:sz w:val="28"/>
          <w:szCs w:val="28"/>
        </w:rPr>
        <w:t>6</w:t>
      </w:r>
      <w:r w:rsidR="00E610D9">
        <w:rPr>
          <w:rFonts w:ascii="Times New Roman" w:eastAsia="TimesNewRomanPS-BoldItalicMT" w:hAnsi="Times New Roman"/>
          <w:bCs/>
          <w:iCs/>
          <w:sz w:val="28"/>
          <w:szCs w:val="28"/>
        </w:rPr>
        <w:t xml:space="preserve">.4. </w:t>
      </w:r>
      <w:r w:rsidR="006E4821" w:rsidRPr="00065A64">
        <w:rPr>
          <w:rFonts w:ascii="Times New Roman" w:eastAsia="TimesNewRomanPS-BoldItalicMT" w:hAnsi="Times New Roman"/>
          <w:bCs/>
          <w:iCs/>
          <w:sz w:val="28"/>
          <w:szCs w:val="28"/>
        </w:rPr>
        <w:t xml:space="preserve">Расчёты по суммам, выданным поставщикам и подрядчикам авансов – на счёте    0 206 00 000 </w:t>
      </w:r>
      <w:r w:rsidR="001A5AE3">
        <w:rPr>
          <w:rFonts w:ascii="Times New Roman" w:eastAsia="TimesNewRomanPS-BoldItalicMT" w:hAnsi="Times New Roman"/>
          <w:bCs/>
          <w:iCs/>
          <w:sz w:val="28"/>
          <w:szCs w:val="28"/>
        </w:rPr>
        <w:t>«</w:t>
      </w:r>
      <w:r w:rsidR="006E4821" w:rsidRPr="00065A64">
        <w:rPr>
          <w:rFonts w:ascii="Times New Roman" w:eastAsia="TimesNewRomanPS-BoldItalicMT" w:hAnsi="Times New Roman"/>
          <w:bCs/>
          <w:iCs/>
          <w:sz w:val="28"/>
          <w:szCs w:val="28"/>
        </w:rPr>
        <w:t>Расчёты по выданным авансам</w:t>
      </w:r>
      <w:r w:rsidR="001A5AE3">
        <w:rPr>
          <w:rFonts w:ascii="Times New Roman" w:eastAsia="TimesNewRomanPS-BoldItalicMT" w:hAnsi="Times New Roman"/>
          <w:bCs/>
          <w:iCs/>
          <w:sz w:val="28"/>
          <w:szCs w:val="28"/>
        </w:rPr>
        <w:t>»</w:t>
      </w:r>
      <w:r w:rsidR="006E4821" w:rsidRPr="00065A64">
        <w:rPr>
          <w:rFonts w:ascii="Times New Roman" w:eastAsia="TimesNewRomanPS-BoldItalicMT" w:hAnsi="Times New Roman"/>
          <w:bCs/>
          <w:iCs/>
          <w:sz w:val="28"/>
          <w:szCs w:val="28"/>
        </w:rPr>
        <w:t xml:space="preserve">. </w:t>
      </w:r>
    </w:p>
    <w:p w:rsidR="006E4821" w:rsidRPr="00065A64" w:rsidRDefault="007E4BCB" w:rsidP="001A5AE3">
      <w:pPr>
        <w:autoSpaceDE w:val="0"/>
        <w:autoSpaceDN w:val="0"/>
        <w:adjustRightInd w:val="0"/>
        <w:spacing w:after="0" w:line="240" w:lineRule="auto"/>
        <w:ind w:firstLine="851"/>
        <w:jc w:val="both"/>
        <w:rPr>
          <w:rFonts w:ascii="Times New Roman" w:eastAsia="TimesNewRomanPS-BoldItalicMT" w:hAnsi="Times New Roman"/>
          <w:bCs/>
          <w:iCs/>
          <w:sz w:val="28"/>
          <w:szCs w:val="28"/>
        </w:rPr>
      </w:pPr>
      <w:r>
        <w:rPr>
          <w:rFonts w:ascii="Times New Roman" w:eastAsia="TimesNewRomanPS-BoldItalicMT" w:hAnsi="Times New Roman"/>
          <w:bCs/>
          <w:iCs/>
          <w:sz w:val="28"/>
          <w:szCs w:val="28"/>
        </w:rPr>
        <w:t>6</w:t>
      </w:r>
      <w:r w:rsidR="00E610D9">
        <w:rPr>
          <w:rFonts w:ascii="Times New Roman" w:eastAsia="TimesNewRomanPS-BoldItalicMT" w:hAnsi="Times New Roman"/>
          <w:bCs/>
          <w:iCs/>
          <w:sz w:val="28"/>
          <w:szCs w:val="28"/>
        </w:rPr>
        <w:t xml:space="preserve">.5. </w:t>
      </w:r>
      <w:r w:rsidR="006E4821" w:rsidRPr="00065A64">
        <w:rPr>
          <w:rFonts w:ascii="Times New Roman" w:eastAsia="TimesNewRomanPS-BoldItalicMT" w:hAnsi="Times New Roman"/>
          <w:bCs/>
          <w:iCs/>
          <w:sz w:val="28"/>
          <w:szCs w:val="28"/>
        </w:rPr>
        <w:t xml:space="preserve">Расчёты по суммам принятых обязательств по приобретаемым товарам, работам, услугам – на счёте 0 302 00 000 </w:t>
      </w:r>
      <w:r w:rsidR="001A5AE3">
        <w:rPr>
          <w:rFonts w:ascii="Times New Roman" w:eastAsia="TimesNewRomanPS-BoldItalicMT" w:hAnsi="Times New Roman"/>
          <w:bCs/>
          <w:iCs/>
          <w:sz w:val="28"/>
          <w:szCs w:val="28"/>
        </w:rPr>
        <w:t>«</w:t>
      </w:r>
      <w:r w:rsidR="006E4821" w:rsidRPr="00065A64">
        <w:rPr>
          <w:rFonts w:ascii="Times New Roman" w:eastAsia="TimesNewRomanPS-BoldItalicMT" w:hAnsi="Times New Roman"/>
          <w:bCs/>
          <w:iCs/>
          <w:sz w:val="28"/>
          <w:szCs w:val="28"/>
        </w:rPr>
        <w:t>Расчёты с поставщиками и подрядчиками</w:t>
      </w:r>
      <w:r w:rsidR="001A5AE3">
        <w:rPr>
          <w:rFonts w:ascii="Times New Roman" w:eastAsia="TimesNewRomanPS-BoldItalicMT" w:hAnsi="Times New Roman"/>
          <w:bCs/>
          <w:iCs/>
          <w:sz w:val="28"/>
          <w:szCs w:val="28"/>
        </w:rPr>
        <w:t>»</w:t>
      </w:r>
      <w:r w:rsidR="006E4821" w:rsidRPr="00065A64">
        <w:rPr>
          <w:rFonts w:ascii="Times New Roman" w:eastAsia="TimesNewRomanPS-BoldItalicMT" w:hAnsi="Times New Roman"/>
          <w:bCs/>
          <w:iCs/>
          <w:sz w:val="28"/>
          <w:szCs w:val="28"/>
        </w:rPr>
        <w:t>.</w:t>
      </w:r>
    </w:p>
    <w:p w:rsidR="006E4821" w:rsidRPr="00065A64" w:rsidRDefault="007E4BCB" w:rsidP="001A5AE3">
      <w:pPr>
        <w:autoSpaceDE w:val="0"/>
        <w:autoSpaceDN w:val="0"/>
        <w:adjustRightInd w:val="0"/>
        <w:spacing w:after="0" w:line="240" w:lineRule="auto"/>
        <w:ind w:firstLine="851"/>
        <w:jc w:val="both"/>
        <w:rPr>
          <w:rFonts w:ascii="Times New Roman" w:eastAsia="TimesNewRomanPS-BoldItalicMT" w:hAnsi="Times New Roman"/>
          <w:bCs/>
          <w:iCs/>
          <w:sz w:val="28"/>
          <w:szCs w:val="28"/>
        </w:rPr>
      </w:pPr>
      <w:r>
        <w:rPr>
          <w:rFonts w:ascii="Times New Roman" w:eastAsia="TimesNewRomanPS-BoldItalicMT" w:hAnsi="Times New Roman"/>
          <w:bCs/>
          <w:iCs/>
          <w:sz w:val="28"/>
          <w:szCs w:val="28"/>
        </w:rPr>
        <w:t>6</w:t>
      </w:r>
      <w:r w:rsidR="00E610D9">
        <w:rPr>
          <w:rFonts w:ascii="Times New Roman" w:eastAsia="TimesNewRomanPS-BoldItalicMT" w:hAnsi="Times New Roman"/>
          <w:bCs/>
          <w:iCs/>
          <w:sz w:val="28"/>
          <w:szCs w:val="28"/>
        </w:rPr>
        <w:t xml:space="preserve">.6. </w:t>
      </w:r>
      <w:r w:rsidR="006E4821" w:rsidRPr="00065A64">
        <w:rPr>
          <w:rFonts w:ascii="Times New Roman" w:eastAsia="TimesNewRomanPS-BoldItalicMT" w:hAnsi="Times New Roman"/>
          <w:bCs/>
          <w:iCs/>
          <w:sz w:val="28"/>
          <w:szCs w:val="28"/>
        </w:rPr>
        <w:t>Расчеты с поставщиками и подрядчиками учитываются в журнале операций № 4. Записи в журнал производятся на основании первичных документов, подтверждающих принятие денежных обязательств (накладные, счета и иные документы), а также первичных учетных документов, подтверждающих исполнение (погашение) принятых денежных обязательств (счет-фактура, акт о выполнении работ (услуг) и иные документы) с приложением данных первичных документов.</w:t>
      </w:r>
    </w:p>
    <w:p w:rsidR="006E4821" w:rsidRDefault="007E4BCB" w:rsidP="001A5AE3">
      <w:pPr>
        <w:autoSpaceDE w:val="0"/>
        <w:autoSpaceDN w:val="0"/>
        <w:adjustRightInd w:val="0"/>
        <w:spacing w:after="0" w:line="240" w:lineRule="auto"/>
        <w:ind w:firstLine="851"/>
        <w:rPr>
          <w:rFonts w:ascii="Times New Roman" w:eastAsia="TimesNewRomanPSMT" w:hAnsi="Times New Roman"/>
          <w:sz w:val="28"/>
          <w:szCs w:val="28"/>
        </w:rPr>
      </w:pPr>
      <w:r>
        <w:rPr>
          <w:rFonts w:ascii="Times New Roman" w:eastAsia="TimesNewRomanPSMT" w:hAnsi="Times New Roman"/>
          <w:sz w:val="28"/>
          <w:szCs w:val="28"/>
        </w:rPr>
        <w:t>6</w:t>
      </w:r>
      <w:r w:rsidR="00E610D9">
        <w:rPr>
          <w:rFonts w:ascii="Times New Roman" w:eastAsia="TimesNewRomanPSMT" w:hAnsi="Times New Roman"/>
          <w:sz w:val="28"/>
          <w:szCs w:val="28"/>
        </w:rPr>
        <w:t xml:space="preserve">.7. </w:t>
      </w:r>
      <w:r w:rsidR="006E4821" w:rsidRPr="008E7B92">
        <w:rPr>
          <w:rFonts w:ascii="Times New Roman" w:eastAsia="TimesNewRomanPSMT" w:hAnsi="Times New Roman"/>
          <w:sz w:val="28"/>
          <w:szCs w:val="28"/>
        </w:rPr>
        <w:t xml:space="preserve">Дебиторская задолженность, срок исковой давности </w:t>
      </w:r>
      <w:r w:rsidR="006E4821">
        <w:rPr>
          <w:rFonts w:ascii="Times New Roman" w:eastAsia="TimesNewRomanPSMT" w:hAnsi="Times New Roman"/>
          <w:sz w:val="28"/>
          <w:szCs w:val="28"/>
        </w:rPr>
        <w:t xml:space="preserve">которой истек, списывается по </w:t>
      </w:r>
      <w:r w:rsidR="006E4821" w:rsidRPr="008E7B92">
        <w:rPr>
          <w:rFonts w:ascii="Times New Roman" w:eastAsia="TimesNewRomanPSMT" w:hAnsi="Times New Roman"/>
          <w:sz w:val="28"/>
          <w:szCs w:val="28"/>
        </w:rPr>
        <w:t>результатам инвентаризации. Основанием для списания служат:</w:t>
      </w:r>
    </w:p>
    <w:p w:rsidR="006E4821" w:rsidRPr="008E7B92" w:rsidRDefault="006E4821" w:rsidP="001A5AE3">
      <w:pPr>
        <w:autoSpaceDE w:val="0"/>
        <w:autoSpaceDN w:val="0"/>
        <w:adjustRightInd w:val="0"/>
        <w:spacing w:after="0" w:line="240" w:lineRule="auto"/>
        <w:ind w:firstLine="851"/>
        <w:rPr>
          <w:rFonts w:ascii="Times New Roman" w:eastAsia="TimesNewRomanPSMT" w:hAnsi="Times New Roman"/>
          <w:sz w:val="28"/>
          <w:szCs w:val="28"/>
        </w:rPr>
      </w:pPr>
      <w:r w:rsidRPr="008E7B92">
        <w:rPr>
          <w:rFonts w:ascii="Times New Roman" w:eastAsia="TimesNewRomanPSMT" w:hAnsi="Times New Roman"/>
          <w:sz w:val="28"/>
          <w:szCs w:val="28"/>
        </w:rPr>
        <w:t>а) первичные документы, подтверждающие возникновение дебиторской</w:t>
      </w:r>
    </w:p>
    <w:p w:rsidR="006E4821" w:rsidRDefault="006E4821" w:rsidP="001A5AE3">
      <w:pPr>
        <w:autoSpaceDE w:val="0"/>
        <w:autoSpaceDN w:val="0"/>
        <w:adjustRightInd w:val="0"/>
        <w:spacing w:after="0" w:line="240" w:lineRule="auto"/>
        <w:rPr>
          <w:rFonts w:ascii="Times New Roman" w:eastAsia="TimesNewRomanPSMT" w:hAnsi="Times New Roman"/>
          <w:sz w:val="28"/>
          <w:szCs w:val="28"/>
        </w:rPr>
      </w:pPr>
      <w:r w:rsidRPr="008E7B92">
        <w:rPr>
          <w:rFonts w:ascii="Times New Roman" w:eastAsia="TimesNewRomanPSMT" w:hAnsi="Times New Roman"/>
          <w:sz w:val="28"/>
          <w:szCs w:val="28"/>
        </w:rPr>
        <w:t>задолженности (договоры, акты, счета, платежные документы);</w:t>
      </w:r>
    </w:p>
    <w:p w:rsidR="006E4821" w:rsidRDefault="006E4821" w:rsidP="001A5AE3">
      <w:pPr>
        <w:autoSpaceDE w:val="0"/>
        <w:autoSpaceDN w:val="0"/>
        <w:adjustRightInd w:val="0"/>
        <w:spacing w:after="0" w:line="240" w:lineRule="auto"/>
        <w:ind w:firstLine="851"/>
        <w:rPr>
          <w:rFonts w:ascii="Times New Roman" w:eastAsia="TimesNewRomanPSMT" w:hAnsi="Times New Roman"/>
          <w:sz w:val="28"/>
          <w:szCs w:val="28"/>
        </w:rPr>
      </w:pPr>
      <w:r w:rsidRPr="008E7B92">
        <w:rPr>
          <w:rFonts w:ascii="Times New Roman" w:eastAsia="TimesNewRomanPSMT" w:hAnsi="Times New Roman"/>
          <w:sz w:val="28"/>
          <w:szCs w:val="28"/>
        </w:rPr>
        <w:t>б) инвентаризационная опись расчетов с покуп</w:t>
      </w:r>
      <w:r>
        <w:rPr>
          <w:rFonts w:ascii="Times New Roman" w:eastAsia="TimesNewRomanPSMT" w:hAnsi="Times New Roman"/>
          <w:sz w:val="28"/>
          <w:szCs w:val="28"/>
        </w:rPr>
        <w:t xml:space="preserve">ателями, поставщиками и прочими </w:t>
      </w:r>
      <w:r w:rsidRPr="008E7B92">
        <w:rPr>
          <w:rFonts w:ascii="Times New Roman" w:eastAsia="TimesNewRomanPSMT" w:hAnsi="Times New Roman"/>
          <w:sz w:val="28"/>
          <w:szCs w:val="28"/>
        </w:rPr>
        <w:t>дебиторами и кредиторами (ф.0504089)</w:t>
      </w:r>
    </w:p>
    <w:p w:rsidR="006E4821" w:rsidRDefault="006E4821" w:rsidP="00C1166C">
      <w:pPr>
        <w:autoSpaceDE w:val="0"/>
        <w:autoSpaceDN w:val="0"/>
        <w:adjustRightInd w:val="0"/>
        <w:spacing w:after="0" w:line="240" w:lineRule="auto"/>
        <w:ind w:firstLine="851"/>
        <w:rPr>
          <w:rFonts w:ascii="Times New Roman" w:eastAsia="TimesNewRomanPSMT" w:hAnsi="Times New Roman"/>
          <w:sz w:val="28"/>
          <w:szCs w:val="28"/>
        </w:rPr>
      </w:pPr>
      <w:r w:rsidRPr="008E7B92">
        <w:rPr>
          <w:rFonts w:ascii="Times New Roman" w:eastAsia="TimesNewRomanPSMT" w:hAnsi="Times New Roman"/>
          <w:sz w:val="28"/>
          <w:szCs w:val="28"/>
        </w:rPr>
        <w:lastRenderedPageBreak/>
        <w:t>в) докладная записка руководству учреждения о выявлении</w:t>
      </w:r>
      <w:r>
        <w:rPr>
          <w:rFonts w:ascii="Times New Roman" w:eastAsia="TimesNewRomanPSMT" w:hAnsi="Times New Roman"/>
          <w:sz w:val="28"/>
          <w:szCs w:val="28"/>
        </w:rPr>
        <w:t xml:space="preserve"> деби</w:t>
      </w:r>
      <w:r w:rsidRPr="008E7B92">
        <w:rPr>
          <w:rFonts w:ascii="Times New Roman" w:eastAsia="TimesNewRomanPSMT" w:hAnsi="Times New Roman"/>
          <w:sz w:val="28"/>
          <w:szCs w:val="28"/>
        </w:rPr>
        <w:t>торской</w:t>
      </w:r>
      <w:r w:rsidR="00C1166C">
        <w:rPr>
          <w:rFonts w:ascii="Times New Roman" w:eastAsia="TimesNewRomanPSMT" w:hAnsi="Times New Roman"/>
          <w:sz w:val="28"/>
          <w:szCs w:val="28"/>
        </w:rPr>
        <w:t xml:space="preserve"> </w:t>
      </w:r>
      <w:r w:rsidRPr="008E7B92">
        <w:rPr>
          <w:rFonts w:ascii="Times New Roman" w:eastAsia="TimesNewRomanPSMT" w:hAnsi="Times New Roman"/>
          <w:sz w:val="28"/>
          <w:szCs w:val="28"/>
        </w:rPr>
        <w:t>задолженности с истекшим сроком исковой давности;</w:t>
      </w:r>
    </w:p>
    <w:p w:rsidR="006E4821" w:rsidRDefault="006E4821" w:rsidP="001A5AE3">
      <w:pPr>
        <w:autoSpaceDE w:val="0"/>
        <w:autoSpaceDN w:val="0"/>
        <w:adjustRightInd w:val="0"/>
        <w:spacing w:after="0" w:line="240" w:lineRule="auto"/>
        <w:ind w:firstLine="851"/>
        <w:rPr>
          <w:rFonts w:ascii="Times New Roman" w:eastAsia="TimesNewRomanPSMT" w:hAnsi="Times New Roman"/>
          <w:sz w:val="28"/>
          <w:szCs w:val="28"/>
        </w:rPr>
      </w:pPr>
      <w:r w:rsidRPr="008E7B92">
        <w:rPr>
          <w:rFonts w:ascii="Times New Roman" w:eastAsia="TimesNewRomanPSMT" w:hAnsi="Times New Roman"/>
          <w:sz w:val="28"/>
          <w:szCs w:val="28"/>
        </w:rPr>
        <w:t>г) решение руководителя (приказ) о списании</w:t>
      </w:r>
      <w:r>
        <w:rPr>
          <w:rFonts w:ascii="Times New Roman" w:eastAsia="TimesNewRomanPSMT" w:hAnsi="Times New Roman"/>
          <w:sz w:val="28"/>
          <w:szCs w:val="28"/>
        </w:rPr>
        <w:t xml:space="preserve"> з</w:t>
      </w:r>
      <w:r w:rsidRPr="008E7B92">
        <w:rPr>
          <w:rFonts w:ascii="Times New Roman" w:eastAsia="TimesNewRomanPSMT" w:hAnsi="Times New Roman"/>
          <w:sz w:val="28"/>
          <w:szCs w:val="28"/>
        </w:rPr>
        <w:t>адолженности.</w:t>
      </w:r>
    </w:p>
    <w:p w:rsidR="006E4821"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6</w:t>
      </w:r>
      <w:r w:rsidR="00E610D9">
        <w:rPr>
          <w:rFonts w:ascii="Times New Roman" w:eastAsia="TimesNewRomanPSMT" w:hAnsi="Times New Roman"/>
          <w:sz w:val="28"/>
          <w:szCs w:val="28"/>
        </w:rPr>
        <w:t xml:space="preserve">.8. </w:t>
      </w:r>
      <w:r w:rsidR="006E4821" w:rsidRPr="008E7B92">
        <w:rPr>
          <w:rFonts w:ascii="Times New Roman" w:eastAsia="TimesNewRomanPSMT" w:hAnsi="Times New Roman"/>
          <w:sz w:val="28"/>
          <w:szCs w:val="28"/>
        </w:rPr>
        <w:t xml:space="preserve">Учреждением ведется учет списанной </w:t>
      </w:r>
      <w:r w:rsidR="006E4821">
        <w:rPr>
          <w:rFonts w:ascii="Times New Roman" w:eastAsia="TimesNewRomanPSMT" w:hAnsi="Times New Roman"/>
          <w:sz w:val="28"/>
          <w:szCs w:val="28"/>
        </w:rPr>
        <w:t xml:space="preserve">дебиторской </w:t>
      </w:r>
      <w:r w:rsidR="006E4821" w:rsidRPr="008E7B92">
        <w:rPr>
          <w:rFonts w:ascii="Times New Roman" w:eastAsia="TimesNewRomanPSMT" w:hAnsi="Times New Roman"/>
          <w:sz w:val="28"/>
          <w:szCs w:val="28"/>
        </w:rPr>
        <w:t>задолженности на забалансовом счете 04</w:t>
      </w:r>
      <w:r w:rsidR="006E4821">
        <w:rPr>
          <w:rFonts w:ascii="Times New Roman" w:eastAsia="TimesNewRomanPSMT" w:hAnsi="Times New Roman"/>
          <w:sz w:val="28"/>
          <w:szCs w:val="28"/>
        </w:rPr>
        <w:t xml:space="preserve"> </w:t>
      </w:r>
      <w:r w:rsidR="001A5AE3">
        <w:rPr>
          <w:rFonts w:ascii="Times New Roman" w:eastAsia="TimesNewRomanPSMT" w:hAnsi="Times New Roman"/>
          <w:sz w:val="28"/>
          <w:szCs w:val="28"/>
        </w:rPr>
        <w:t>«</w:t>
      </w:r>
      <w:r w:rsidR="001B7641">
        <w:rPr>
          <w:rFonts w:ascii="Times New Roman" w:eastAsia="TimesNewRomanPSMT" w:hAnsi="Times New Roman"/>
          <w:sz w:val="28"/>
          <w:szCs w:val="28"/>
        </w:rPr>
        <w:t>Сомнительная з</w:t>
      </w:r>
      <w:r w:rsidR="006E4821">
        <w:rPr>
          <w:rFonts w:ascii="Times New Roman" w:eastAsia="TimesNewRomanPSMT" w:hAnsi="Times New Roman"/>
          <w:sz w:val="28"/>
          <w:szCs w:val="28"/>
        </w:rPr>
        <w:t>адолженность</w:t>
      </w:r>
      <w:r w:rsidR="001A5AE3">
        <w:rPr>
          <w:rFonts w:ascii="Times New Roman" w:eastAsia="TimesNewRomanPSMT" w:hAnsi="Times New Roman"/>
          <w:sz w:val="28"/>
          <w:szCs w:val="28"/>
        </w:rPr>
        <w:t>»</w:t>
      </w:r>
      <w:r w:rsidR="006E4821">
        <w:rPr>
          <w:rFonts w:ascii="Times New Roman" w:eastAsia="TimesNewRomanPSMT" w:hAnsi="Times New Roman"/>
          <w:sz w:val="28"/>
          <w:szCs w:val="28"/>
        </w:rPr>
        <w:t>.</w:t>
      </w:r>
    </w:p>
    <w:p w:rsidR="006E4821" w:rsidRPr="008E7B92" w:rsidRDefault="007E4BCB" w:rsidP="001A5AE3">
      <w:pPr>
        <w:autoSpaceDE w:val="0"/>
        <w:autoSpaceDN w:val="0"/>
        <w:adjustRightInd w:val="0"/>
        <w:spacing w:after="0" w:line="240" w:lineRule="auto"/>
        <w:ind w:firstLine="851"/>
        <w:rPr>
          <w:rFonts w:ascii="Times New Roman" w:eastAsia="TimesNewRomanPSMT" w:hAnsi="Times New Roman"/>
          <w:sz w:val="28"/>
          <w:szCs w:val="28"/>
        </w:rPr>
      </w:pPr>
      <w:r>
        <w:rPr>
          <w:rFonts w:ascii="Times New Roman" w:eastAsia="TimesNewRomanPSMT" w:hAnsi="Times New Roman"/>
          <w:sz w:val="28"/>
          <w:szCs w:val="28"/>
        </w:rPr>
        <w:t>6</w:t>
      </w:r>
      <w:r w:rsidR="00E610D9">
        <w:rPr>
          <w:rFonts w:ascii="Times New Roman" w:eastAsia="TimesNewRomanPSMT" w:hAnsi="Times New Roman"/>
          <w:sz w:val="28"/>
          <w:szCs w:val="28"/>
        </w:rPr>
        <w:t xml:space="preserve">.9. </w:t>
      </w:r>
      <w:r w:rsidR="006E4821" w:rsidRPr="008E7B92">
        <w:rPr>
          <w:rFonts w:ascii="Times New Roman" w:eastAsia="TimesNewRomanPSMT" w:hAnsi="Times New Roman"/>
          <w:sz w:val="28"/>
          <w:szCs w:val="28"/>
        </w:rPr>
        <w:t xml:space="preserve">Кредиторская задолженность, срок исковой давности </w:t>
      </w:r>
      <w:r w:rsidR="001C04AB" w:rsidRPr="008E7B92">
        <w:rPr>
          <w:rFonts w:ascii="Times New Roman" w:eastAsia="TimesNewRomanPSMT" w:hAnsi="Times New Roman"/>
          <w:sz w:val="28"/>
          <w:szCs w:val="28"/>
        </w:rPr>
        <w:t xml:space="preserve">которой </w:t>
      </w:r>
      <w:r w:rsidR="001C04AB">
        <w:rPr>
          <w:rFonts w:ascii="Times New Roman" w:eastAsia="TimesNewRomanPSMT" w:hAnsi="Times New Roman"/>
          <w:sz w:val="28"/>
          <w:szCs w:val="28"/>
        </w:rPr>
        <w:t>истек</w:t>
      </w:r>
      <w:r w:rsidR="006E4821">
        <w:rPr>
          <w:rFonts w:ascii="Times New Roman" w:eastAsia="TimesNewRomanPSMT" w:hAnsi="Times New Roman"/>
          <w:sz w:val="28"/>
          <w:szCs w:val="28"/>
        </w:rPr>
        <w:t xml:space="preserve">, списывается с </w:t>
      </w:r>
      <w:r w:rsidR="006E4821" w:rsidRPr="008E7B92">
        <w:rPr>
          <w:rFonts w:ascii="Times New Roman" w:eastAsia="TimesNewRomanPSMT" w:hAnsi="Times New Roman"/>
          <w:sz w:val="28"/>
          <w:szCs w:val="28"/>
        </w:rPr>
        <w:t>баланса по результатам инвентаризации. Основанием для списания служат:</w:t>
      </w:r>
    </w:p>
    <w:p w:rsidR="006E4821" w:rsidRPr="008E7B92" w:rsidRDefault="006E4821" w:rsidP="001A5AE3">
      <w:pPr>
        <w:autoSpaceDE w:val="0"/>
        <w:autoSpaceDN w:val="0"/>
        <w:adjustRightInd w:val="0"/>
        <w:spacing w:after="0" w:line="240" w:lineRule="auto"/>
        <w:ind w:firstLine="851"/>
        <w:rPr>
          <w:rFonts w:ascii="Times New Roman" w:eastAsia="TimesNewRomanPSMT" w:hAnsi="Times New Roman"/>
          <w:sz w:val="28"/>
          <w:szCs w:val="28"/>
        </w:rPr>
      </w:pPr>
      <w:r w:rsidRPr="008E7B92">
        <w:rPr>
          <w:rFonts w:ascii="Times New Roman" w:eastAsia="TimesNewRomanPSMT" w:hAnsi="Times New Roman"/>
          <w:sz w:val="28"/>
          <w:szCs w:val="28"/>
        </w:rPr>
        <w:t>а) первичные документы, подтверждающие возникновение кредиторской</w:t>
      </w:r>
    </w:p>
    <w:p w:rsidR="006E4821" w:rsidRDefault="006E4821" w:rsidP="001A5AE3">
      <w:pPr>
        <w:autoSpaceDE w:val="0"/>
        <w:autoSpaceDN w:val="0"/>
        <w:adjustRightInd w:val="0"/>
        <w:spacing w:after="0" w:line="240" w:lineRule="auto"/>
        <w:rPr>
          <w:rFonts w:ascii="Times New Roman" w:eastAsia="TimesNewRomanPSMT" w:hAnsi="Times New Roman"/>
          <w:sz w:val="28"/>
          <w:szCs w:val="28"/>
        </w:rPr>
      </w:pPr>
      <w:r w:rsidRPr="008E7B92">
        <w:rPr>
          <w:rFonts w:ascii="Times New Roman" w:eastAsia="TimesNewRomanPSMT" w:hAnsi="Times New Roman"/>
          <w:sz w:val="28"/>
          <w:szCs w:val="28"/>
        </w:rPr>
        <w:t>задолженности (договоры, акты, счета, платежные документы);</w:t>
      </w:r>
    </w:p>
    <w:p w:rsidR="006E4821" w:rsidRDefault="006E4821" w:rsidP="001A5AE3">
      <w:pPr>
        <w:autoSpaceDE w:val="0"/>
        <w:autoSpaceDN w:val="0"/>
        <w:adjustRightInd w:val="0"/>
        <w:spacing w:after="0" w:line="240" w:lineRule="auto"/>
        <w:ind w:firstLine="851"/>
        <w:rPr>
          <w:rFonts w:ascii="Times New Roman" w:eastAsia="TimesNewRomanPSMT" w:hAnsi="Times New Roman"/>
          <w:sz w:val="28"/>
          <w:szCs w:val="28"/>
        </w:rPr>
      </w:pPr>
      <w:r w:rsidRPr="008E7B92">
        <w:rPr>
          <w:rFonts w:ascii="Times New Roman" w:eastAsia="TimesNewRomanPSMT" w:hAnsi="Times New Roman"/>
          <w:sz w:val="28"/>
          <w:szCs w:val="28"/>
        </w:rPr>
        <w:t>б) инвентаризационная опись расчетов с покуп</w:t>
      </w:r>
      <w:r>
        <w:rPr>
          <w:rFonts w:ascii="Times New Roman" w:eastAsia="TimesNewRomanPSMT" w:hAnsi="Times New Roman"/>
          <w:sz w:val="28"/>
          <w:szCs w:val="28"/>
        </w:rPr>
        <w:t xml:space="preserve">ателями, поставщиками и прочими </w:t>
      </w:r>
      <w:r w:rsidRPr="008E7B92">
        <w:rPr>
          <w:rFonts w:ascii="Times New Roman" w:eastAsia="TimesNewRomanPSMT" w:hAnsi="Times New Roman"/>
          <w:sz w:val="28"/>
          <w:szCs w:val="28"/>
        </w:rPr>
        <w:t>дебиторами и кредиторами (ф.0504089),</w:t>
      </w:r>
    </w:p>
    <w:p w:rsidR="006E4821" w:rsidRDefault="006E4821" w:rsidP="001A5AE3">
      <w:pPr>
        <w:autoSpaceDE w:val="0"/>
        <w:autoSpaceDN w:val="0"/>
        <w:adjustRightInd w:val="0"/>
        <w:spacing w:after="0" w:line="240" w:lineRule="auto"/>
        <w:ind w:firstLine="851"/>
        <w:rPr>
          <w:rFonts w:ascii="Times New Roman" w:eastAsia="TimesNewRomanPSMT" w:hAnsi="Times New Roman"/>
          <w:sz w:val="28"/>
          <w:szCs w:val="28"/>
        </w:rPr>
      </w:pPr>
      <w:r w:rsidRPr="008E7B92">
        <w:rPr>
          <w:rFonts w:ascii="Times New Roman" w:eastAsia="TimesNewRomanPSMT" w:hAnsi="Times New Roman"/>
          <w:sz w:val="28"/>
          <w:szCs w:val="28"/>
        </w:rPr>
        <w:t>в) объяснительная записка о причине образования задолженности;</w:t>
      </w:r>
    </w:p>
    <w:p w:rsidR="006E4821" w:rsidRDefault="006E4821" w:rsidP="001A5AE3">
      <w:pPr>
        <w:autoSpaceDE w:val="0"/>
        <w:autoSpaceDN w:val="0"/>
        <w:adjustRightInd w:val="0"/>
        <w:spacing w:after="0" w:line="240" w:lineRule="auto"/>
        <w:ind w:firstLine="851"/>
        <w:rPr>
          <w:rFonts w:ascii="Times New Roman" w:eastAsia="TimesNewRomanPSMT" w:hAnsi="Times New Roman"/>
          <w:sz w:val="28"/>
          <w:szCs w:val="28"/>
        </w:rPr>
      </w:pPr>
      <w:r w:rsidRPr="008E7B92">
        <w:rPr>
          <w:rFonts w:ascii="Times New Roman" w:eastAsia="TimesNewRomanPSMT" w:hAnsi="Times New Roman"/>
          <w:sz w:val="28"/>
          <w:szCs w:val="28"/>
        </w:rPr>
        <w:t xml:space="preserve">г) решение руководителя (приказ) о списании этой </w:t>
      </w:r>
      <w:r>
        <w:rPr>
          <w:rFonts w:ascii="Times New Roman" w:eastAsia="TimesNewRomanPSMT" w:hAnsi="Times New Roman"/>
          <w:sz w:val="28"/>
          <w:szCs w:val="28"/>
        </w:rPr>
        <w:t xml:space="preserve"> з</w:t>
      </w:r>
      <w:r w:rsidRPr="008E7B92">
        <w:rPr>
          <w:rFonts w:ascii="Times New Roman" w:eastAsia="TimesNewRomanPSMT" w:hAnsi="Times New Roman"/>
          <w:sz w:val="28"/>
          <w:szCs w:val="28"/>
        </w:rPr>
        <w:t>адолженности.</w:t>
      </w:r>
    </w:p>
    <w:p w:rsidR="006E4821"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6</w:t>
      </w:r>
      <w:r w:rsidR="00E610D9">
        <w:rPr>
          <w:rFonts w:ascii="Times New Roman" w:eastAsia="TimesNewRomanPSMT" w:hAnsi="Times New Roman"/>
          <w:sz w:val="28"/>
          <w:szCs w:val="28"/>
        </w:rPr>
        <w:t xml:space="preserve">.10. </w:t>
      </w:r>
      <w:r w:rsidR="006E4821" w:rsidRPr="008E7B92">
        <w:rPr>
          <w:rFonts w:ascii="Times New Roman" w:eastAsia="TimesNewRomanPSMT" w:hAnsi="Times New Roman"/>
          <w:sz w:val="28"/>
          <w:szCs w:val="28"/>
        </w:rPr>
        <w:t xml:space="preserve">Учет списанной кредиторской задолженности ведется на </w:t>
      </w:r>
      <w:r w:rsidR="006E4821">
        <w:rPr>
          <w:rFonts w:ascii="Times New Roman" w:eastAsia="TimesNewRomanPSMT" w:hAnsi="Times New Roman"/>
          <w:sz w:val="28"/>
          <w:szCs w:val="28"/>
        </w:rPr>
        <w:t xml:space="preserve"> забалансовом счете 20 </w:t>
      </w:r>
      <w:r w:rsidR="001A5AE3">
        <w:rPr>
          <w:rFonts w:ascii="Times New Roman" w:eastAsia="TimesNewRomanPSMT" w:hAnsi="Times New Roman"/>
          <w:sz w:val="28"/>
          <w:szCs w:val="28"/>
        </w:rPr>
        <w:t>«</w:t>
      </w:r>
      <w:r w:rsidR="001B7641">
        <w:rPr>
          <w:rFonts w:ascii="Times New Roman" w:eastAsia="TimesNewRomanPSMT" w:hAnsi="Times New Roman"/>
          <w:sz w:val="28"/>
          <w:szCs w:val="28"/>
        </w:rPr>
        <w:t>З</w:t>
      </w:r>
      <w:r w:rsidR="006E4821" w:rsidRPr="008E7B92">
        <w:rPr>
          <w:rFonts w:ascii="Times New Roman" w:eastAsia="TimesNewRomanPSMT" w:hAnsi="Times New Roman"/>
          <w:sz w:val="28"/>
          <w:szCs w:val="28"/>
        </w:rPr>
        <w:t>адолженность, невостребованная кредиторами</w:t>
      </w:r>
      <w:r w:rsidR="001A5AE3">
        <w:rPr>
          <w:rFonts w:ascii="Times New Roman" w:eastAsia="TimesNewRomanPSMT" w:hAnsi="Times New Roman"/>
          <w:sz w:val="28"/>
          <w:szCs w:val="28"/>
        </w:rPr>
        <w:t>»</w:t>
      </w:r>
      <w:r w:rsidR="006E4821" w:rsidRPr="008E7B92">
        <w:rPr>
          <w:rFonts w:ascii="Times New Roman" w:eastAsia="TimesNewRomanPSMT" w:hAnsi="Times New Roman"/>
          <w:sz w:val="28"/>
          <w:szCs w:val="28"/>
        </w:rPr>
        <w:t xml:space="preserve"> в течение срока</w:t>
      </w:r>
      <w:r w:rsidR="006E4821">
        <w:rPr>
          <w:rFonts w:ascii="Times New Roman" w:eastAsia="TimesNewRomanPSMT" w:hAnsi="Times New Roman"/>
          <w:sz w:val="28"/>
          <w:szCs w:val="28"/>
        </w:rPr>
        <w:t xml:space="preserve">  исковой </w:t>
      </w:r>
      <w:r w:rsidR="006E4821" w:rsidRPr="008E7B92">
        <w:rPr>
          <w:rFonts w:ascii="Times New Roman" w:eastAsia="TimesNewRomanPSMT" w:hAnsi="Times New Roman"/>
          <w:sz w:val="28"/>
          <w:szCs w:val="28"/>
        </w:rPr>
        <w:t>давности с момента списания задолженности с балансового учета (3 года).</w:t>
      </w:r>
    </w:p>
    <w:p w:rsidR="006E4821" w:rsidRPr="00CF3F1D" w:rsidRDefault="007E4BCB" w:rsidP="001A5AE3">
      <w:pPr>
        <w:autoSpaceDE w:val="0"/>
        <w:autoSpaceDN w:val="0"/>
        <w:adjustRightInd w:val="0"/>
        <w:spacing w:after="0" w:line="240" w:lineRule="auto"/>
        <w:jc w:val="center"/>
        <w:rPr>
          <w:rFonts w:ascii="Times New Roman" w:eastAsia="TimesNewRomanPS-BoldItalicMT" w:hAnsi="Times New Roman"/>
          <w:b/>
          <w:bCs/>
          <w:i/>
          <w:iCs/>
          <w:sz w:val="36"/>
          <w:szCs w:val="36"/>
        </w:rPr>
      </w:pPr>
      <w:r>
        <w:rPr>
          <w:rFonts w:ascii="Times New Roman" w:eastAsia="TimesNewRomanPS-BoldItalicMT" w:hAnsi="Times New Roman"/>
          <w:b/>
          <w:bCs/>
          <w:i/>
          <w:iCs/>
          <w:sz w:val="28"/>
          <w:szCs w:val="28"/>
        </w:rPr>
        <w:t>7</w:t>
      </w:r>
      <w:r w:rsidR="00E610D9">
        <w:rPr>
          <w:rFonts w:ascii="Times New Roman" w:eastAsia="TimesNewRomanPS-BoldItalicMT" w:hAnsi="Times New Roman"/>
          <w:b/>
          <w:bCs/>
          <w:i/>
          <w:iCs/>
          <w:sz w:val="28"/>
          <w:szCs w:val="28"/>
        </w:rPr>
        <w:t xml:space="preserve">. </w:t>
      </w:r>
      <w:r w:rsidR="006E4821" w:rsidRPr="00CF3F1D">
        <w:rPr>
          <w:rFonts w:ascii="Times New Roman" w:eastAsia="TimesNewRomanPS-BoldItalicMT" w:hAnsi="Times New Roman"/>
          <w:b/>
          <w:bCs/>
          <w:i/>
          <w:iCs/>
          <w:sz w:val="28"/>
          <w:szCs w:val="28"/>
        </w:rPr>
        <w:t>Учет расходов</w:t>
      </w:r>
    </w:p>
    <w:p w:rsidR="006E4821" w:rsidRDefault="007E4BCB" w:rsidP="001A5AE3">
      <w:pPr>
        <w:autoSpaceDE w:val="0"/>
        <w:autoSpaceDN w:val="0"/>
        <w:adjustRightInd w:val="0"/>
        <w:spacing w:after="0" w:line="240" w:lineRule="auto"/>
        <w:ind w:firstLine="851"/>
        <w:rPr>
          <w:rFonts w:ascii="Times New Roman" w:eastAsia="TimesNewRomanPSMT" w:hAnsi="Times New Roman"/>
          <w:sz w:val="28"/>
          <w:szCs w:val="28"/>
        </w:rPr>
      </w:pPr>
      <w:r>
        <w:rPr>
          <w:rFonts w:ascii="Times New Roman" w:eastAsia="TimesNewRomanPSMT" w:hAnsi="Times New Roman"/>
          <w:sz w:val="28"/>
          <w:szCs w:val="28"/>
        </w:rPr>
        <w:t>7</w:t>
      </w:r>
      <w:r w:rsidR="00E610D9">
        <w:rPr>
          <w:rFonts w:ascii="Times New Roman" w:eastAsia="TimesNewRomanPSMT" w:hAnsi="Times New Roman"/>
          <w:sz w:val="28"/>
          <w:szCs w:val="28"/>
        </w:rPr>
        <w:t xml:space="preserve">.1. </w:t>
      </w:r>
      <w:r w:rsidR="006E4821" w:rsidRPr="008E7B92">
        <w:rPr>
          <w:rFonts w:ascii="Times New Roman" w:eastAsia="TimesNewRomanPSMT" w:hAnsi="Times New Roman"/>
          <w:sz w:val="28"/>
          <w:szCs w:val="28"/>
        </w:rPr>
        <w:t>В составе</w:t>
      </w:r>
      <w:r w:rsidR="006E4821">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прямых расходов учитываются:</w:t>
      </w:r>
    </w:p>
    <w:p w:rsidR="00CB0155" w:rsidRDefault="00CB0155"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 xml:space="preserve">расходы на оплату труда </w:t>
      </w:r>
      <w:r w:rsidR="006E4821">
        <w:rPr>
          <w:rFonts w:ascii="Times New Roman" w:eastAsia="TimesNewRomanPSMT" w:hAnsi="Times New Roman"/>
          <w:sz w:val="28"/>
          <w:szCs w:val="28"/>
        </w:rPr>
        <w:t xml:space="preserve">персонала, </w:t>
      </w:r>
      <w:r w:rsidR="006E4821" w:rsidRPr="008E7B92">
        <w:rPr>
          <w:rFonts w:ascii="Times New Roman" w:eastAsia="TimesNewRomanPSMT" w:hAnsi="Times New Roman"/>
          <w:sz w:val="28"/>
          <w:szCs w:val="28"/>
        </w:rPr>
        <w:t xml:space="preserve">участвующего в процессе </w:t>
      </w:r>
      <w:r w:rsidRPr="008E7B92">
        <w:rPr>
          <w:rFonts w:ascii="Times New Roman" w:eastAsia="TimesNewRomanPSMT" w:hAnsi="Times New Roman"/>
          <w:sz w:val="28"/>
          <w:szCs w:val="28"/>
        </w:rPr>
        <w:t xml:space="preserve">оказания </w:t>
      </w:r>
      <w:r>
        <w:rPr>
          <w:rFonts w:ascii="Times New Roman" w:eastAsia="TimesNewRomanPSMT" w:hAnsi="Times New Roman"/>
          <w:sz w:val="28"/>
          <w:szCs w:val="28"/>
        </w:rPr>
        <w:t xml:space="preserve">муниципальной услуги </w:t>
      </w:r>
      <w:r w:rsidR="006E4821">
        <w:rPr>
          <w:rFonts w:ascii="Times New Roman" w:eastAsia="TimesNewRomanPSMT" w:hAnsi="Times New Roman"/>
          <w:sz w:val="28"/>
          <w:szCs w:val="28"/>
        </w:rPr>
        <w:t xml:space="preserve">(выполнения </w:t>
      </w:r>
      <w:r w:rsidR="006E4821" w:rsidRPr="008E7B92">
        <w:rPr>
          <w:rFonts w:ascii="Times New Roman" w:eastAsia="TimesNewRomanPSMT" w:hAnsi="Times New Roman"/>
          <w:sz w:val="28"/>
          <w:szCs w:val="28"/>
        </w:rPr>
        <w:t xml:space="preserve">работ, производства товаров) и начисление страховых взносов </w:t>
      </w:r>
      <w:r w:rsidRPr="008E7B92">
        <w:rPr>
          <w:rFonts w:ascii="Times New Roman" w:eastAsia="TimesNewRomanPSMT" w:hAnsi="Times New Roman"/>
          <w:sz w:val="28"/>
          <w:szCs w:val="28"/>
        </w:rPr>
        <w:t xml:space="preserve">на </w:t>
      </w:r>
      <w:r>
        <w:rPr>
          <w:rFonts w:ascii="Times New Roman" w:eastAsia="TimesNewRomanPSMT" w:hAnsi="Times New Roman"/>
          <w:sz w:val="28"/>
          <w:szCs w:val="28"/>
        </w:rPr>
        <w:t>оплату</w:t>
      </w:r>
      <w:r w:rsidR="006E4821">
        <w:rPr>
          <w:rFonts w:ascii="Times New Roman" w:eastAsia="TimesNewRomanPSMT" w:hAnsi="Times New Roman"/>
          <w:sz w:val="28"/>
          <w:szCs w:val="28"/>
        </w:rPr>
        <w:t xml:space="preserve"> </w:t>
      </w:r>
      <w:r>
        <w:rPr>
          <w:rFonts w:ascii="Times New Roman" w:eastAsia="TimesNewRomanPSMT" w:hAnsi="Times New Roman"/>
          <w:sz w:val="28"/>
          <w:szCs w:val="28"/>
        </w:rPr>
        <w:t>труда;</w:t>
      </w:r>
    </w:p>
    <w:p w:rsidR="00CB0155" w:rsidRDefault="00CB0155"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расходы, связанные с проведением физкультурных мероприятий;</w:t>
      </w:r>
    </w:p>
    <w:p w:rsidR="00CB0155" w:rsidRDefault="00CB0155"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расходы на приобретение спортинвентаря;</w:t>
      </w:r>
    </w:p>
    <w:p w:rsidR="006E4821" w:rsidRDefault="00CB0155"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1C04AB">
        <w:rPr>
          <w:rFonts w:ascii="Times New Roman" w:eastAsia="TimesNewRomanPSMT" w:hAnsi="Times New Roman"/>
          <w:sz w:val="28"/>
          <w:szCs w:val="28"/>
        </w:rPr>
        <w:t>другие расходы,</w:t>
      </w:r>
      <w:r>
        <w:rPr>
          <w:rFonts w:ascii="Times New Roman" w:eastAsia="TimesNewRomanPSMT" w:hAnsi="Times New Roman"/>
          <w:sz w:val="28"/>
          <w:szCs w:val="28"/>
        </w:rPr>
        <w:t xml:space="preserve"> непосредс</w:t>
      </w:r>
      <w:r w:rsidR="006537BA">
        <w:rPr>
          <w:rFonts w:ascii="Times New Roman" w:eastAsia="TimesNewRomanPSMT" w:hAnsi="Times New Roman"/>
          <w:sz w:val="28"/>
          <w:szCs w:val="28"/>
        </w:rPr>
        <w:t>т</w:t>
      </w:r>
      <w:r>
        <w:rPr>
          <w:rFonts w:ascii="Times New Roman" w:eastAsia="TimesNewRomanPSMT" w:hAnsi="Times New Roman"/>
          <w:sz w:val="28"/>
          <w:szCs w:val="28"/>
        </w:rPr>
        <w:t>венно связанные с оказанием муниципальной услуги</w:t>
      </w:r>
      <w:r w:rsidR="006537BA">
        <w:rPr>
          <w:rFonts w:ascii="Times New Roman" w:eastAsia="TimesNewRomanPSMT" w:hAnsi="Times New Roman"/>
          <w:sz w:val="28"/>
          <w:szCs w:val="28"/>
        </w:rPr>
        <w:t>.</w:t>
      </w:r>
    </w:p>
    <w:p w:rsidR="006E4821"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7</w:t>
      </w:r>
      <w:r w:rsidR="00E610D9">
        <w:rPr>
          <w:rFonts w:ascii="Times New Roman" w:eastAsia="TimesNewRomanPSMT" w:hAnsi="Times New Roman"/>
          <w:sz w:val="28"/>
          <w:szCs w:val="28"/>
        </w:rPr>
        <w:t xml:space="preserve">.2. </w:t>
      </w:r>
      <w:r w:rsidR="006E4821" w:rsidRPr="008E7B92">
        <w:rPr>
          <w:rFonts w:ascii="Times New Roman" w:eastAsia="TimesNewRomanPSMT" w:hAnsi="Times New Roman"/>
          <w:sz w:val="28"/>
          <w:szCs w:val="28"/>
        </w:rPr>
        <w:t>В составе общехозяйственных расходов учитываются</w:t>
      </w:r>
      <w:r w:rsidR="006537BA">
        <w:rPr>
          <w:rFonts w:ascii="Times New Roman" w:eastAsia="TimesNewRomanPSMT" w:hAnsi="Times New Roman"/>
          <w:sz w:val="28"/>
          <w:szCs w:val="28"/>
        </w:rPr>
        <w:t xml:space="preserve"> административно-хозяйственные расходы и расходы по содержанию имущества.</w:t>
      </w:r>
    </w:p>
    <w:p w:rsidR="006537BA" w:rsidRPr="008E7B92"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7</w:t>
      </w:r>
      <w:r w:rsidR="00E610D9">
        <w:rPr>
          <w:rFonts w:ascii="Times New Roman" w:eastAsia="TimesNewRomanPSMT" w:hAnsi="Times New Roman"/>
          <w:sz w:val="28"/>
          <w:szCs w:val="28"/>
        </w:rPr>
        <w:t xml:space="preserve">.3. </w:t>
      </w:r>
      <w:r w:rsidR="006537BA">
        <w:rPr>
          <w:rFonts w:ascii="Times New Roman" w:eastAsia="TimesNewRomanPSMT" w:hAnsi="Times New Roman"/>
          <w:sz w:val="28"/>
          <w:szCs w:val="28"/>
        </w:rPr>
        <w:t>К административно-хозяйственным расходам отн</w:t>
      </w:r>
      <w:r w:rsidR="00C51E00">
        <w:rPr>
          <w:rFonts w:ascii="Times New Roman" w:eastAsia="TimesNewRomanPSMT" w:hAnsi="Times New Roman"/>
          <w:sz w:val="28"/>
          <w:szCs w:val="28"/>
        </w:rPr>
        <w:t>о</w:t>
      </w:r>
      <w:r w:rsidR="006537BA">
        <w:rPr>
          <w:rFonts w:ascii="Times New Roman" w:eastAsia="TimesNewRomanPSMT" w:hAnsi="Times New Roman"/>
          <w:sz w:val="28"/>
          <w:szCs w:val="28"/>
        </w:rPr>
        <w:t>сятся:</w:t>
      </w:r>
    </w:p>
    <w:p w:rsidR="006E4821" w:rsidRPr="008E7B92" w:rsidRDefault="006537BA"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 xml:space="preserve">административно-управленческие расходы: </w:t>
      </w:r>
      <w:r w:rsidR="006E4821">
        <w:rPr>
          <w:rFonts w:ascii="Times New Roman" w:eastAsia="TimesNewRomanPSMT" w:hAnsi="Times New Roman"/>
          <w:sz w:val="28"/>
          <w:szCs w:val="28"/>
        </w:rPr>
        <w:t xml:space="preserve">заработная плата, страховые </w:t>
      </w:r>
      <w:r w:rsidR="006E4821" w:rsidRPr="008E7B92">
        <w:rPr>
          <w:rFonts w:ascii="Times New Roman" w:eastAsia="TimesNewRomanPSMT" w:hAnsi="Times New Roman"/>
          <w:sz w:val="28"/>
          <w:szCs w:val="28"/>
        </w:rPr>
        <w:t>взносы;</w:t>
      </w:r>
    </w:p>
    <w:p w:rsidR="006E4821" w:rsidRPr="008E7B92" w:rsidRDefault="006537BA"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транспортные услуги;</w:t>
      </w:r>
    </w:p>
    <w:p w:rsidR="006E4821" w:rsidRPr="008E7B92" w:rsidRDefault="006537BA"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курсы, нотариальные услуги, сопровождение программ, информационное обслуживание, независимая оценка для списания основных средств, страхование автомобилей, изготовление печатей, ЭЦП, афиш, по</w:t>
      </w:r>
      <w:r w:rsidR="00E610D9">
        <w:rPr>
          <w:rFonts w:ascii="Times New Roman" w:eastAsia="TimesNewRomanPSMT" w:hAnsi="Times New Roman"/>
          <w:sz w:val="28"/>
          <w:szCs w:val="28"/>
        </w:rPr>
        <w:t>д</w:t>
      </w:r>
      <w:r>
        <w:rPr>
          <w:rFonts w:ascii="Times New Roman" w:eastAsia="TimesNewRomanPSMT" w:hAnsi="Times New Roman"/>
          <w:sz w:val="28"/>
          <w:szCs w:val="28"/>
        </w:rPr>
        <w:t xml:space="preserve">писка, медосмотр, </w:t>
      </w:r>
      <w:r w:rsidR="006E4821" w:rsidRPr="008E7B92">
        <w:rPr>
          <w:rFonts w:ascii="Times New Roman" w:eastAsia="TimesNewRomanPSMT" w:hAnsi="Times New Roman"/>
          <w:sz w:val="28"/>
          <w:szCs w:val="28"/>
        </w:rPr>
        <w:t>и т.п.</w:t>
      </w:r>
    </w:p>
    <w:p w:rsidR="006E4821" w:rsidRPr="008E7B92" w:rsidRDefault="00E610D9"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оплата материальных запасов</w:t>
      </w:r>
      <w:r w:rsidR="006537BA">
        <w:rPr>
          <w:rFonts w:ascii="Times New Roman" w:eastAsia="TimesNewRomanPSMT" w:hAnsi="Times New Roman"/>
          <w:sz w:val="28"/>
          <w:szCs w:val="28"/>
        </w:rPr>
        <w:t xml:space="preserve"> (баннеры, бланки, журналы, запчасти к оборудованию, знаки безопасности, план эвакуации, обувь, вода, мягкий инвентарь, канцтовары, комплектующие к оргтехнике, запчасти для автомобилей, ГСМ, медикаменты)</w:t>
      </w:r>
      <w:r w:rsidR="006E4821" w:rsidRPr="008E7B92">
        <w:rPr>
          <w:rFonts w:ascii="Times New Roman" w:eastAsia="TimesNewRomanPSMT" w:hAnsi="Times New Roman"/>
          <w:sz w:val="28"/>
          <w:szCs w:val="28"/>
        </w:rPr>
        <w:t xml:space="preserve">, потребляемых в процессе </w:t>
      </w:r>
      <w:r w:rsidR="006E4821">
        <w:rPr>
          <w:rFonts w:ascii="Times New Roman" w:eastAsia="TimesNewRomanPSMT" w:hAnsi="Times New Roman"/>
          <w:sz w:val="28"/>
          <w:szCs w:val="28"/>
        </w:rPr>
        <w:t xml:space="preserve">оказания муниципальной </w:t>
      </w:r>
      <w:r w:rsidR="006E4821" w:rsidRPr="008E7B92">
        <w:rPr>
          <w:rFonts w:ascii="Times New Roman" w:eastAsia="TimesNewRomanPSMT" w:hAnsi="Times New Roman"/>
          <w:sz w:val="28"/>
          <w:szCs w:val="28"/>
        </w:rPr>
        <w:t>услуги;</w:t>
      </w:r>
    </w:p>
    <w:p w:rsidR="006E4821" w:rsidRPr="008E7B92" w:rsidRDefault="00E610D9"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расходы на услуги связи, Интернет;</w:t>
      </w:r>
    </w:p>
    <w:p w:rsidR="006E4821" w:rsidRDefault="00E610D9"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6E4821" w:rsidRPr="008E7B92">
        <w:rPr>
          <w:rFonts w:ascii="Times New Roman" w:eastAsia="TimesNewRomanPSMT" w:hAnsi="Times New Roman"/>
          <w:sz w:val="28"/>
          <w:szCs w:val="28"/>
        </w:rPr>
        <w:t>иное</w:t>
      </w:r>
      <w:r w:rsidR="001C04AB">
        <w:rPr>
          <w:rFonts w:ascii="Times New Roman" w:eastAsia="TimesNewRomanPSMT" w:hAnsi="Times New Roman"/>
          <w:sz w:val="28"/>
          <w:szCs w:val="28"/>
        </w:rPr>
        <w:t>.</w:t>
      </w:r>
    </w:p>
    <w:p w:rsidR="001C04AB"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7</w:t>
      </w:r>
      <w:r w:rsidR="00E610D9">
        <w:rPr>
          <w:rFonts w:ascii="Times New Roman" w:eastAsia="TimesNewRomanPSMT" w:hAnsi="Times New Roman"/>
          <w:sz w:val="28"/>
          <w:szCs w:val="28"/>
        </w:rPr>
        <w:t xml:space="preserve">.4. </w:t>
      </w:r>
      <w:r w:rsidR="001C04AB">
        <w:rPr>
          <w:rFonts w:ascii="Times New Roman" w:eastAsia="TimesNewRomanPSMT" w:hAnsi="Times New Roman"/>
          <w:sz w:val="28"/>
          <w:szCs w:val="28"/>
        </w:rPr>
        <w:t>К услугам по содержанию имущества относятся:</w:t>
      </w:r>
    </w:p>
    <w:p w:rsidR="001C04AB" w:rsidRDefault="001C04A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коммунальные расходы;</w:t>
      </w:r>
    </w:p>
    <w:p w:rsidR="001C04AB" w:rsidRDefault="001C04A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услуги, работы по КОСГУ 225;</w:t>
      </w:r>
    </w:p>
    <w:p w:rsidR="001C04AB" w:rsidRDefault="001C04A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lastRenderedPageBreak/>
        <w:t>- услуги охраны, договоры для паспорта готовности по теплоснабжению, микробиологические исследования, домофон, установка тревожной кнопки;</w:t>
      </w:r>
    </w:p>
    <w:p w:rsidR="001C04AB" w:rsidRDefault="001C04A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расходы на газовые баллоны, химию для приготовления воды в бассейне, строительные материалы, хозинвентарь, хозтовары, стирально-моющие средства;</w:t>
      </w:r>
    </w:p>
    <w:p w:rsidR="001C04AB" w:rsidRDefault="001C04A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иное.</w:t>
      </w:r>
    </w:p>
    <w:p w:rsidR="006E4821" w:rsidRDefault="007E4BCB" w:rsidP="001A5AE3">
      <w:pPr>
        <w:autoSpaceDE w:val="0"/>
        <w:autoSpaceDN w:val="0"/>
        <w:adjustRightInd w:val="0"/>
        <w:spacing w:after="0" w:line="240" w:lineRule="auto"/>
        <w:jc w:val="center"/>
        <w:rPr>
          <w:rFonts w:ascii="Times New Roman" w:eastAsia="TimesNewRomanPSMT" w:hAnsi="Times New Roman"/>
          <w:b/>
          <w:i/>
          <w:sz w:val="28"/>
          <w:szCs w:val="28"/>
        </w:rPr>
      </w:pPr>
      <w:r>
        <w:rPr>
          <w:rFonts w:ascii="Times New Roman" w:eastAsia="TimesNewRomanPSMT" w:hAnsi="Times New Roman"/>
          <w:b/>
          <w:i/>
          <w:sz w:val="28"/>
          <w:szCs w:val="28"/>
        </w:rPr>
        <w:t>8</w:t>
      </w:r>
      <w:r w:rsidR="00E610D9">
        <w:rPr>
          <w:rFonts w:ascii="Times New Roman" w:eastAsia="TimesNewRomanPSMT" w:hAnsi="Times New Roman"/>
          <w:b/>
          <w:i/>
          <w:sz w:val="28"/>
          <w:szCs w:val="28"/>
        </w:rPr>
        <w:t xml:space="preserve">. </w:t>
      </w:r>
      <w:r w:rsidR="006E4821">
        <w:rPr>
          <w:rFonts w:ascii="Times New Roman" w:eastAsia="TimesNewRomanPSMT" w:hAnsi="Times New Roman"/>
          <w:b/>
          <w:i/>
          <w:sz w:val="28"/>
          <w:szCs w:val="28"/>
        </w:rPr>
        <w:t>Учет расчетов на забалансовых счетах</w:t>
      </w:r>
    </w:p>
    <w:p w:rsidR="006E4821" w:rsidRDefault="007E4BCB" w:rsidP="001A5AE3">
      <w:pPr>
        <w:autoSpaceDE w:val="0"/>
        <w:autoSpaceDN w:val="0"/>
        <w:adjustRightInd w:val="0"/>
        <w:spacing w:after="0" w:line="240" w:lineRule="auto"/>
        <w:ind w:firstLine="851"/>
        <w:jc w:val="both"/>
        <w:rPr>
          <w:rFonts w:ascii="Times New Roman" w:eastAsia="TimesNewRomanPSMT" w:hAnsi="Times New Roman"/>
          <w:bCs/>
          <w:sz w:val="28"/>
          <w:szCs w:val="28"/>
        </w:rPr>
      </w:pPr>
      <w:r>
        <w:rPr>
          <w:rFonts w:ascii="Times New Roman" w:eastAsia="TimesNewRomanPSMT" w:hAnsi="Times New Roman"/>
          <w:bCs/>
          <w:sz w:val="28"/>
          <w:szCs w:val="28"/>
          <w:u w:val="single"/>
        </w:rPr>
        <w:t>8</w:t>
      </w:r>
      <w:r w:rsidR="00E610D9">
        <w:rPr>
          <w:rFonts w:ascii="Times New Roman" w:eastAsia="TimesNewRomanPSMT" w:hAnsi="Times New Roman"/>
          <w:bCs/>
          <w:sz w:val="28"/>
          <w:szCs w:val="28"/>
          <w:u w:val="single"/>
        </w:rPr>
        <w:t xml:space="preserve">.1. </w:t>
      </w:r>
      <w:r w:rsidR="006E4821" w:rsidRPr="0059168F">
        <w:rPr>
          <w:rFonts w:ascii="Times New Roman" w:eastAsia="TimesNewRomanPSMT" w:hAnsi="Times New Roman"/>
          <w:bCs/>
          <w:sz w:val="28"/>
          <w:szCs w:val="28"/>
          <w:u w:val="single"/>
        </w:rPr>
        <w:t xml:space="preserve">На счете 01  </w:t>
      </w:r>
      <w:r w:rsidR="001A5AE3">
        <w:rPr>
          <w:rFonts w:ascii="Times New Roman" w:eastAsia="TimesNewRomanPSMT" w:hAnsi="Times New Roman"/>
          <w:bCs/>
          <w:sz w:val="28"/>
          <w:szCs w:val="28"/>
          <w:u w:val="single"/>
        </w:rPr>
        <w:t>«</w:t>
      </w:r>
      <w:r w:rsidR="006E4821" w:rsidRPr="0059168F">
        <w:rPr>
          <w:rFonts w:ascii="Times New Roman" w:eastAsia="TimesNewRomanPSMT" w:hAnsi="Times New Roman"/>
          <w:bCs/>
          <w:sz w:val="28"/>
          <w:szCs w:val="28"/>
          <w:u w:val="single"/>
        </w:rPr>
        <w:t>Имущество, полученное в пользование</w:t>
      </w:r>
      <w:r w:rsidR="001A5AE3">
        <w:rPr>
          <w:rFonts w:ascii="Times New Roman" w:eastAsia="TimesNewRomanPSMT" w:hAnsi="Times New Roman"/>
          <w:bCs/>
          <w:sz w:val="28"/>
          <w:szCs w:val="28"/>
          <w:u w:val="single"/>
        </w:rPr>
        <w:t>»</w:t>
      </w:r>
      <w:r w:rsidR="006E4821" w:rsidRPr="0059168F">
        <w:rPr>
          <w:rFonts w:ascii="Times New Roman" w:eastAsia="TimesNewRomanPSMT" w:hAnsi="Times New Roman"/>
          <w:bCs/>
          <w:sz w:val="28"/>
          <w:szCs w:val="28"/>
        </w:rPr>
        <w:t xml:space="preserve"> учитывается земля, полученная </w:t>
      </w:r>
      <w:r w:rsidR="006E4821">
        <w:rPr>
          <w:rFonts w:ascii="Times New Roman" w:eastAsia="TimesNewRomanPSMT" w:hAnsi="Times New Roman"/>
          <w:bCs/>
          <w:sz w:val="28"/>
          <w:szCs w:val="28"/>
        </w:rPr>
        <w:t xml:space="preserve">на праве </w:t>
      </w:r>
      <w:r w:rsidR="00CF3F1D">
        <w:rPr>
          <w:rFonts w:ascii="Times New Roman" w:eastAsia="TimesNewRomanPSMT" w:hAnsi="Times New Roman"/>
          <w:bCs/>
          <w:sz w:val="28"/>
          <w:szCs w:val="28"/>
        </w:rPr>
        <w:t>постоянного (бессрочного) пользования</w:t>
      </w:r>
      <w:r w:rsidR="00E624D5">
        <w:rPr>
          <w:rFonts w:ascii="Times New Roman" w:eastAsia="TimesNewRomanPSMT" w:hAnsi="Times New Roman"/>
          <w:bCs/>
          <w:sz w:val="28"/>
          <w:szCs w:val="28"/>
        </w:rPr>
        <w:t>, а также иное имущество, полученное Учреждением на праве безвозмездного пользования.</w:t>
      </w:r>
    </w:p>
    <w:p w:rsidR="006E4821" w:rsidRDefault="007E4BCB" w:rsidP="001A5AE3">
      <w:pPr>
        <w:autoSpaceDE w:val="0"/>
        <w:autoSpaceDN w:val="0"/>
        <w:adjustRightInd w:val="0"/>
        <w:spacing w:after="0" w:line="240" w:lineRule="auto"/>
        <w:ind w:firstLine="851"/>
        <w:jc w:val="both"/>
        <w:rPr>
          <w:rFonts w:ascii="Times New Roman" w:eastAsia="TimesNewRomanPSMT" w:hAnsi="Times New Roman"/>
          <w:bCs/>
          <w:sz w:val="28"/>
          <w:szCs w:val="28"/>
        </w:rPr>
      </w:pPr>
      <w:r>
        <w:rPr>
          <w:rFonts w:ascii="Times New Roman" w:eastAsia="TimesNewRomanPSMT" w:hAnsi="Times New Roman"/>
          <w:bCs/>
          <w:sz w:val="28"/>
          <w:szCs w:val="28"/>
          <w:u w:val="single"/>
        </w:rPr>
        <w:t>8</w:t>
      </w:r>
      <w:r w:rsidR="00E610D9">
        <w:rPr>
          <w:rFonts w:ascii="Times New Roman" w:eastAsia="TimesNewRomanPSMT" w:hAnsi="Times New Roman"/>
          <w:bCs/>
          <w:sz w:val="28"/>
          <w:szCs w:val="28"/>
          <w:u w:val="single"/>
        </w:rPr>
        <w:t xml:space="preserve">.2. </w:t>
      </w:r>
      <w:r w:rsidR="006E4821" w:rsidRPr="0059168F">
        <w:rPr>
          <w:rFonts w:ascii="Times New Roman" w:eastAsia="TimesNewRomanPSMT" w:hAnsi="Times New Roman"/>
          <w:bCs/>
          <w:sz w:val="28"/>
          <w:szCs w:val="28"/>
          <w:u w:val="single"/>
        </w:rPr>
        <w:t xml:space="preserve">На счете 03 </w:t>
      </w:r>
      <w:r w:rsidR="001A5AE3">
        <w:rPr>
          <w:rFonts w:ascii="Times New Roman" w:eastAsia="TimesNewRomanPSMT" w:hAnsi="Times New Roman"/>
          <w:bCs/>
          <w:sz w:val="28"/>
          <w:szCs w:val="28"/>
          <w:u w:val="single"/>
        </w:rPr>
        <w:t>«</w:t>
      </w:r>
      <w:r w:rsidR="006E4821" w:rsidRPr="0059168F">
        <w:rPr>
          <w:rFonts w:ascii="Times New Roman" w:eastAsia="TimesNewRomanPSMT" w:hAnsi="Times New Roman"/>
          <w:bCs/>
          <w:sz w:val="28"/>
          <w:szCs w:val="28"/>
          <w:u w:val="single"/>
        </w:rPr>
        <w:t>Бланки строгой отчётности</w:t>
      </w:r>
      <w:r w:rsidR="001A5AE3">
        <w:rPr>
          <w:rFonts w:ascii="Times New Roman" w:eastAsia="TimesNewRomanPSMT" w:hAnsi="Times New Roman"/>
          <w:bCs/>
          <w:sz w:val="28"/>
          <w:szCs w:val="28"/>
          <w:u w:val="single"/>
        </w:rPr>
        <w:t>»</w:t>
      </w:r>
      <w:r w:rsidR="006E4821" w:rsidRPr="0059168F">
        <w:rPr>
          <w:rFonts w:ascii="Times New Roman" w:eastAsia="TimesNewRomanPSMT" w:hAnsi="Times New Roman"/>
          <w:bCs/>
          <w:sz w:val="28"/>
          <w:szCs w:val="28"/>
        </w:rPr>
        <w:t xml:space="preserve"> учитываются приобретённые по мере необходимо</w:t>
      </w:r>
      <w:r w:rsidR="006E4821">
        <w:rPr>
          <w:rFonts w:ascii="Times New Roman" w:eastAsia="TimesNewRomanPSMT" w:hAnsi="Times New Roman"/>
          <w:bCs/>
          <w:sz w:val="28"/>
          <w:szCs w:val="28"/>
        </w:rPr>
        <w:t>сти бланки строгой отчётности:</w:t>
      </w:r>
    </w:p>
    <w:p w:rsidR="006E4821" w:rsidRDefault="006E4821" w:rsidP="001A5AE3">
      <w:pPr>
        <w:autoSpaceDE w:val="0"/>
        <w:autoSpaceDN w:val="0"/>
        <w:adjustRightInd w:val="0"/>
        <w:spacing w:after="0" w:line="240" w:lineRule="auto"/>
        <w:ind w:firstLine="851"/>
        <w:jc w:val="both"/>
        <w:rPr>
          <w:rFonts w:ascii="Times New Roman" w:eastAsia="TimesNewRomanPSMT" w:hAnsi="Times New Roman"/>
          <w:bCs/>
          <w:sz w:val="28"/>
          <w:szCs w:val="28"/>
        </w:rPr>
      </w:pPr>
      <w:r>
        <w:rPr>
          <w:rFonts w:ascii="Times New Roman" w:eastAsia="TimesNewRomanPSMT" w:hAnsi="Times New Roman"/>
          <w:bCs/>
          <w:sz w:val="28"/>
          <w:szCs w:val="28"/>
        </w:rPr>
        <w:t xml:space="preserve">- </w:t>
      </w:r>
      <w:r w:rsidRPr="0059168F">
        <w:rPr>
          <w:rFonts w:ascii="Times New Roman" w:eastAsia="TimesNewRomanPSMT" w:hAnsi="Times New Roman"/>
          <w:bCs/>
          <w:sz w:val="28"/>
          <w:szCs w:val="28"/>
        </w:rPr>
        <w:t>бланки трудовых книжек и вкладышей к ним</w:t>
      </w:r>
      <w:r>
        <w:rPr>
          <w:rFonts w:ascii="Times New Roman" w:eastAsia="TimesNewRomanPSMT" w:hAnsi="Times New Roman"/>
          <w:bCs/>
          <w:sz w:val="28"/>
          <w:szCs w:val="28"/>
        </w:rPr>
        <w:t>;</w:t>
      </w:r>
    </w:p>
    <w:p w:rsidR="006E4821" w:rsidRDefault="006E4821" w:rsidP="001A5AE3">
      <w:pPr>
        <w:autoSpaceDE w:val="0"/>
        <w:autoSpaceDN w:val="0"/>
        <w:adjustRightInd w:val="0"/>
        <w:spacing w:after="0" w:line="240" w:lineRule="auto"/>
        <w:ind w:firstLine="851"/>
        <w:jc w:val="both"/>
        <w:rPr>
          <w:rFonts w:ascii="Times New Roman" w:eastAsia="TimesNewRomanPSMT" w:hAnsi="Times New Roman"/>
          <w:bCs/>
          <w:sz w:val="28"/>
          <w:szCs w:val="28"/>
        </w:rPr>
      </w:pPr>
      <w:r>
        <w:rPr>
          <w:rFonts w:ascii="Times New Roman" w:eastAsia="TimesNewRomanPSMT" w:hAnsi="Times New Roman"/>
          <w:bCs/>
          <w:sz w:val="28"/>
          <w:szCs w:val="28"/>
        </w:rPr>
        <w:t>- квитанции на прокат лодок и катамаранов;</w:t>
      </w:r>
    </w:p>
    <w:p w:rsidR="006E4821" w:rsidRPr="0059168F" w:rsidRDefault="006E4821" w:rsidP="001A5AE3">
      <w:pPr>
        <w:autoSpaceDE w:val="0"/>
        <w:autoSpaceDN w:val="0"/>
        <w:adjustRightInd w:val="0"/>
        <w:spacing w:after="0" w:line="240" w:lineRule="auto"/>
        <w:ind w:firstLine="851"/>
        <w:jc w:val="both"/>
        <w:rPr>
          <w:rFonts w:ascii="Times New Roman" w:eastAsia="TimesNewRomanPSMT" w:hAnsi="Times New Roman"/>
          <w:bCs/>
          <w:sz w:val="28"/>
          <w:szCs w:val="28"/>
        </w:rPr>
      </w:pPr>
      <w:r>
        <w:rPr>
          <w:rFonts w:ascii="Times New Roman" w:eastAsia="TimesNewRomanPSMT" w:hAnsi="Times New Roman"/>
          <w:bCs/>
          <w:sz w:val="28"/>
          <w:szCs w:val="28"/>
        </w:rPr>
        <w:t>- абонементы.</w:t>
      </w:r>
    </w:p>
    <w:p w:rsidR="00495378" w:rsidRDefault="006E4821" w:rsidP="001A5AE3">
      <w:pPr>
        <w:autoSpaceDE w:val="0"/>
        <w:autoSpaceDN w:val="0"/>
        <w:adjustRightInd w:val="0"/>
        <w:spacing w:after="0" w:line="240" w:lineRule="auto"/>
        <w:ind w:firstLine="851"/>
        <w:jc w:val="both"/>
        <w:rPr>
          <w:rFonts w:ascii="Times New Roman" w:eastAsia="TimesNewRomanPSMT" w:hAnsi="Times New Roman"/>
          <w:bCs/>
          <w:sz w:val="28"/>
          <w:szCs w:val="28"/>
        </w:rPr>
      </w:pPr>
      <w:r w:rsidRPr="0059168F">
        <w:rPr>
          <w:rFonts w:ascii="Times New Roman" w:eastAsia="TimesNewRomanPSMT" w:hAnsi="Times New Roman"/>
          <w:bCs/>
          <w:sz w:val="28"/>
          <w:szCs w:val="28"/>
        </w:rPr>
        <w:t>Бланки строгой отчётности</w:t>
      </w:r>
      <w:r w:rsidR="006C5398">
        <w:rPr>
          <w:rFonts w:ascii="Times New Roman" w:eastAsia="TimesNewRomanPSMT" w:hAnsi="Times New Roman"/>
          <w:bCs/>
          <w:sz w:val="28"/>
          <w:szCs w:val="28"/>
        </w:rPr>
        <w:t>, кроме трудовых книжек и вкладышей к ним,</w:t>
      </w:r>
      <w:r w:rsidRPr="0059168F">
        <w:rPr>
          <w:rFonts w:ascii="Times New Roman" w:eastAsia="TimesNewRomanPSMT" w:hAnsi="Times New Roman"/>
          <w:bCs/>
          <w:sz w:val="28"/>
          <w:szCs w:val="28"/>
        </w:rPr>
        <w:t xml:space="preserve"> учитываются в условной оценке </w:t>
      </w:r>
      <w:r w:rsidRPr="00B4407F">
        <w:rPr>
          <w:rFonts w:ascii="Times New Roman" w:eastAsia="TimesNewRomanPSMT" w:hAnsi="Times New Roman"/>
          <w:bCs/>
          <w:sz w:val="28"/>
          <w:szCs w:val="28"/>
        </w:rPr>
        <w:t>1 рубль за 1</w:t>
      </w:r>
      <w:r w:rsidRPr="0059168F">
        <w:rPr>
          <w:rFonts w:ascii="Times New Roman" w:eastAsia="TimesNewRomanPSMT" w:hAnsi="Times New Roman"/>
          <w:bCs/>
          <w:sz w:val="28"/>
          <w:szCs w:val="28"/>
        </w:rPr>
        <w:t xml:space="preserve"> бланк, а реализуются по рыночной стоимости.</w:t>
      </w:r>
      <w:r w:rsidR="00C1166C">
        <w:rPr>
          <w:rFonts w:ascii="Times New Roman" w:eastAsia="TimesNewRomanPSMT" w:hAnsi="Times New Roman"/>
          <w:bCs/>
          <w:sz w:val="28"/>
          <w:szCs w:val="28"/>
        </w:rPr>
        <w:t xml:space="preserve"> </w:t>
      </w:r>
    </w:p>
    <w:p w:rsidR="00495378" w:rsidRPr="0059168F" w:rsidRDefault="00495378" w:rsidP="001A5AE3">
      <w:pPr>
        <w:autoSpaceDE w:val="0"/>
        <w:autoSpaceDN w:val="0"/>
        <w:adjustRightInd w:val="0"/>
        <w:spacing w:after="0" w:line="240" w:lineRule="auto"/>
        <w:ind w:firstLine="851"/>
        <w:jc w:val="both"/>
        <w:rPr>
          <w:rFonts w:ascii="Times New Roman" w:eastAsia="TimesNewRomanPSMT" w:hAnsi="Times New Roman"/>
          <w:bCs/>
          <w:sz w:val="28"/>
          <w:szCs w:val="28"/>
        </w:rPr>
      </w:pPr>
      <w:r>
        <w:rPr>
          <w:rFonts w:ascii="Times New Roman" w:eastAsia="TimesNewRomanPSMT" w:hAnsi="Times New Roman"/>
          <w:bCs/>
          <w:sz w:val="28"/>
          <w:szCs w:val="28"/>
        </w:rPr>
        <w:t>Списание израсходованных бланков строгой отчетности производится на основании кассового отчета. Форма бланка в Приложении № 1</w:t>
      </w:r>
      <w:r w:rsidR="001E123D">
        <w:rPr>
          <w:rFonts w:ascii="Times New Roman" w:eastAsia="TimesNewRomanPSMT" w:hAnsi="Times New Roman"/>
          <w:bCs/>
          <w:sz w:val="28"/>
          <w:szCs w:val="28"/>
        </w:rPr>
        <w:t>7</w:t>
      </w:r>
      <w:r>
        <w:rPr>
          <w:rFonts w:ascii="Times New Roman" w:eastAsia="TimesNewRomanPSMT" w:hAnsi="Times New Roman"/>
          <w:bCs/>
          <w:sz w:val="28"/>
          <w:szCs w:val="28"/>
        </w:rPr>
        <w:t>.</w:t>
      </w:r>
    </w:p>
    <w:p w:rsidR="006E4821" w:rsidRPr="0059168F" w:rsidRDefault="006E4821" w:rsidP="001A5AE3">
      <w:pPr>
        <w:autoSpaceDE w:val="0"/>
        <w:autoSpaceDN w:val="0"/>
        <w:adjustRightInd w:val="0"/>
        <w:spacing w:after="0" w:line="240" w:lineRule="auto"/>
        <w:ind w:firstLine="851"/>
        <w:jc w:val="both"/>
        <w:rPr>
          <w:rFonts w:ascii="Times New Roman" w:eastAsia="TimesNewRomanPSMT" w:hAnsi="Times New Roman"/>
          <w:bCs/>
          <w:sz w:val="28"/>
          <w:szCs w:val="28"/>
        </w:rPr>
      </w:pPr>
      <w:r w:rsidRPr="0059168F">
        <w:rPr>
          <w:rFonts w:ascii="Times New Roman" w:eastAsia="TimesNewRomanPSMT" w:hAnsi="Times New Roman"/>
          <w:bCs/>
          <w:sz w:val="28"/>
          <w:szCs w:val="28"/>
        </w:rPr>
        <w:t>Списание испорченных бланков строгой отч</w:t>
      </w:r>
      <w:r>
        <w:rPr>
          <w:rFonts w:ascii="Times New Roman" w:eastAsia="TimesNewRomanPSMT" w:hAnsi="Times New Roman"/>
          <w:bCs/>
          <w:sz w:val="28"/>
          <w:szCs w:val="28"/>
        </w:rPr>
        <w:t>е</w:t>
      </w:r>
      <w:r w:rsidRPr="0059168F">
        <w:rPr>
          <w:rFonts w:ascii="Times New Roman" w:eastAsia="TimesNewRomanPSMT" w:hAnsi="Times New Roman"/>
          <w:bCs/>
          <w:sz w:val="28"/>
          <w:szCs w:val="28"/>
        </w:rPr>
        <w:t>тности производится по Акту списания бланков строгой отчётности ф.0504816.</w:t>
      </w:r>
    </w:p>
    <w:p w:rsidR="006E4821" w:rsidRPr="0059168F" w:rsidRDefault="006E4821" w:rsidP="001A5AE3">
      <w:pPr>
        <w:autoSpaceDE w:val="0"/>
        <w:autoSpaceDN w:val="0"/>
        <w:adjustRightInd w:val="0"/>
        <w:spacing w:after="0" w:line="240" w:lineRule="auto"/>
        <w:ind w:firstLine="851"/>
        <w:jc w:val="both"/>
        <w:rPr>
          <w:rFonts w:ascii="Times New Roman" w:eastAsia="TimesNewRomanPSMT" w:hAnsi="Times New Roman"/>
          <w:bCs/>
          <w:sz w:val="28"/>
          <w:szCs w:val="28"/>
        </w:rPr>
      </w:pPr>
      <w:r>
        <w:rPr>
          <w:rFonts w:ascii="Times New Roman" w:eastAsia="TimesNewRomanPSMT" w:hAnsi="Times New Roman"/>
          <w:bCs/>
          <w:sz w:val="28"/>
          <w:szCs w:val="28"/>
        </w:rPr>
        <w:t>Аналитический учет по счету веде</w:t>
      </w:r>
      <w:r w:rsidRPr="0059168F">
        <w:rPr>
          <w:rFonts w:ascii="Times New Roman" w:eastAsia="TimesNewRomanPSMT" w:hAnsi="Times New Roman"/>
          <w:bCs/>
          <w:sz w:val="28"/>
          <w:szCs w:val="28"/>
        </w:rPr>
        <w:t>тся в Книге по уч</w:t>
      </w:r>
      <w:r>
        <w:rPr>
          <w:rFonts w:ascii="Times New Roman" w:eastAsia="TimesNewRomanPSMT" w:hAnsi="Times New Roman"/>
          <w:bCs/>
          <w:sz w:val="28"/>
          <w:szCs w:val="28"/>
        </w:rPr>
        <w:t>е</w:t>
      </w:r>
      <w:r w:rsidRPr="0059168F">
        <w:rPr>
          <w:rFonts w:ascii="Times New Roman" w:eastAsia="TimesNewRomanPSMT" w:hAnsi="Times New Roman"/>
          <w:bCs/>
          <w:sz w:val="28"/>
          <w:szCs w:val="28"/>
        </w:rPr>
        <w:t>ту бланков строгой отчётности ф.0504045.</w:t>
      </w:r>
    </w:p>
    <w:p w:rsidR="006E4821" w:rsidRPr="0059168F" w:rsidRDefault="007E4BCB" w:rsidP="001A5AE3">
      <w:pPr>
        <w:autoSpaceDE w:val="0"/>
        <w:autoSpaceDN w:val="0"/>
        <w:adjustRightInd w:val="0"/>
        <w:spacing w:after="0" w:line="240" w:lineRule="auto"/>
        <w:ind w:firstLine="851"/>
        <w:jc w:val="both"/>
        <w:rPr>
          <w:rFonts w:ascii="Times New Roman" w:eastAsia="TimesNewRomanPSMT" w:hAnsi="Times New Roman"/>
          <w:bCs/>
          <w:sz w:val="28"/>
          <w:szCs w:val="28"/>
        </w:rPr>
      </w:pPr>
      <w:r>
        <w:rPr>
          <w:rFonts w:ascii="Times New Roman" w:eastAsia="TimesNewRomanPSMT" w:hAnsi="Times New Roman"/>
          <w:bCs/>
          <w:sz w:val="28"/>
          <w:szCs w:val="28"/>
          <w:u w:val="single"/>
        </w:rPr>
        <w:t>8</w:t>
      </w:r>
      <w:r w:rsidR="00E610D9">
        <w:rPr>
          <w:rFonts w:ascii="Times New Roman" w:eastAsia="TimesNewRomanPSMT" w:hAnsi="Times New Roman"/>
          <w:bCs/>
          <w:sz w:val="28"/>
          <w:szCs w:val="28"/>
          <w:u w:val="single"/>
        </w:rPr>
        <w:t xml:space="preserve">.3. </w:t>
      </w:r>
      <w:r w:rsidR="006E4821">
        <w:rPr>
          <w:rFonts w:ascii="Times New Roman" w:eastAsia="TimesNewRomanPSMT" w:hAnsi="Times New Roman"/>
          <w:bCs/>
          <w:sz w:val="28"/>
          <w:szCs w:val="28"/>
          <w:u w:val="single"/>
        </w:rPr>
        <w:t>На сче</w:t>
      </w:r>
      <w:r w:rsidR="006E4821" w:rsidRPr="0059168F">
        <w:rPr>
          <w:rFonts w:ascii="Times New Roman" w:eastAsia="TimesNewRomanPSMT" w:hAnsi="Times New Roman"/>
          <w:bCs/>
          <w:sz w:val="28"/>
          <w:szCs w:val="28"/>
          <w:u w:val="single"/>
        </w:rPr>
        <w:t xml:space="preserve">те 04 </w:t>
      </w:r>
      <w:r w:rsidR="001A5AE3">
        <w:rPr>
          <w:rFonts w:ascii="Times New Roman" w:eastAsia="TimesNewRomanPSMT" w:hAnsi="Times New Roman"/>
          <w:bCs/>
          <w:sz w:val="28"/>
          <w:szCs w:val="28"/>
          <w:u w:val="single"/>
        </w:rPr>
        <w:t>«</w:t>
      </w:r>
      <w:r w:rsidR="009A3168">
        <w:rPr>
          <w:rFonts w:ascii="Times New Roman" w:eastAsia="TimesNewRomanPSMT" w:hAnsi="Times New Roman"/>
          <w:bCs/>
          <w:sz w:val="28"/>
          <w:szCs w:val="28"/>
          <w:u w:val="single"/>
        </w:rPr>
        <w:t>Сомнительная</w:t>
      </w:r>
      <w:r w:rsidR="006E4821" w:rsidRPr="0059168F">
        <w:rPr>
          <w:rFonts w:ascii="Times New Roman" w:eastAsia="TimesNewRomanPSMT" w:hAnsi="Times New Roman"/>
          <w:bCs/>
          <w:sz w:val="28"/>
          <w:szCs w:val="28"/>
          <w:u w:val="single"/>
        </w:rPr>
        <w:t xml:space="preserve"> задолженность</w:t>
      </w:r>
      <w:r w:rsidR="001A5AE3">
        <w:rPr>
          <w:rFonts w:ascii="Times New Roman" w:eastAsia="TimesNewRomanPSMT" w:hAnsi="Times New Roman"/>
          <w:bCs/>
          <w:sz w:val="28"/>
          <w:szCs w:val="28"/>
        </w:rPr>
        <w:t>»</w:t>
      </w:r>
      <w:r w:rsidR="006E4821" w:rsidRPr="0059168F">
        <w:rPr>
          <w:rFonts w:ascii="Times New Roman" w:eastAsia="TimesNewRomanPSMT" w:hAnsi="Times New Roman"/>
          <w:bCs/>
          <w:sz w:val="28"/>
          <w:szCs w:val="28"/>
        </w:rPr>
        <w:t xml:space="preserve"> учитывается задолженность неплатёжеспособных дебиторов в течение пяти лет с момента её списания в порядке установленном законодательством с балансового учёта учреждения для наблюдения за </w:t>
      </w:r>
      <w:r w:rsidR="006E4821">
        <w:rPr>
          <w:rFonts w:ascii="Times New Roman" w:eastAsia="TimesNewRomanPSMT" w:hAnsi="Times New Roman"/>
          <w:bCs/>
          <w:sz w:val="28"/>
          <w:szCs w:val="28"/>
        </w:rPr>
        <w:t>во</w:t>
      </w:r>
      <w:r w:rsidR="006E4821" w:rsidRPr="0059168F">
        <w:rPr>
          <w:rFonts w:ascii="Times New Roman" w:eastAsia="TimesNewRomanPSMT" w:hAnsi="Times New Roman"/>
          <w:bCs/>
          <w:sz w:val="28"/>
          <w:szCs w:val="28"/>
        </w:rPr>
        <w:t>зможностью её взыскания в случае изменения имущественного положения должников.</w:t>
      </w:r>
    </w:p>
    <w:p w:rsidR="006E4821"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u w:val="single"/>
        </w:rPr>
        <w:t>8</w:t>
      </w:r>
      <w:r w:rsidR="00E610D9">
        <w:rPr>
          <w:rFonts w:ascii="Times New Roman" w:eastAsia="TimesNewRomanPSMT" w:hAnsi="Times New Roman"/>
          <w:sz w:val="28"/>
          <w:szCs w:val="28"/>
          <w:u w:val="single"/>
        </w:rPr>
        <w:t xml:space="preserve">.4. </w:t>
      </w:r>
      <w:r w:rsidR="006E4821" w:rsidRPr="004F07C0">
        <w:rPr>
          <w:rFonts w:ascii="Times New Roman" w:eastAsia="TimesNewRomanPSMT" w:hAnsi="Times New Roman"/>
          <w:sz w:val="28"/>
          <w:szCs w:val="28"/>
          <w:u w:val="single"/>
        </w:rPr>
        <w:t>На счете 07</w:t>
      </w:r>
      <w:r w:rsidR="006E4821" w:rsidRPr="0059168F">
        <w:rPr>
          <w:rFonts w:ascii="Times New Roman" w:eastAsia="TimesNewRomanPSMT" w:hAnsi="Times New Roman"/>
          <w:sz w:val="28"/>
          <w:szCs w:val="28"/>
          <w:u w:val="single"/>
        </w:rPr>
        <w:t xml:space="preserve"> </w:t>
      </w:r>
      <w:r w:rsidR="001A5AE3">
        <w:rPr>
          <w:rFonts w:ascii="Times New Roman" w:eastAsia="TimesNewRomanPSMT" w:hAnsi="Times New Roman"/>
          <w:sz w:val="28"/>
          <w:szCs w:val="28"/>
          <w:u w:val="single"/>
        </w:rPr>
        <w:t>«</w:t>
      </w:r>
      <w:r w:rsidR="006E4821">
        <w:rPr>
          <w:rFonts w:ascii="Times New Roman" w:eastAsia="TimesNewRomanPSMT" w:hAnsi="Times New Roman"/>
          <w:sz w:val="28"/>
          <w:szCs w:val="28"/>
          <w:u w:val="single"/>
        </w:rPr>
        <w:t>Н</w:t>
      </w:r>
      <w:r w:rsidR="006E4821" w:rsidRPr="0059168F">
        <w:rPr>
          <w:rFonts w:ascii="Times New Roman" w:eastAsia="TimesNewRomanPSMT" w:hAnsi="Times New Roman"/>
          <w:sz w:val="28"/>
          <w:szCs w:val="28"/>
          <w:u w:val="single"/>
        </w:rPr>
        <w:t>аграды, призы, кубки и ценные подарки, сувениры</w:t>
      </w:r>
      <w:r w:rsidR="001A5AE3">
        <w:rPr>
          <w:rFonts w:ascii="Times New Roman" w:eastAsia="TimesNewRomanPSMT" w:hAnsi="Times New Roman"/>
          <w:sz w:val="28"/>
          <w:szCs w:val="28"/>
          <w:u w:val="single"/>
        </w:rPr>
        <w:t>»</w:t>
      </w:r>
      <w:r w:rsidR="006E4821" w:rsidRPr="0059168F">
        <w:rPr>
          <w:rFonts w:ascii="Times New Roman" w:eastAsia="TimesNewRomanPSMT" w:hAnsi="Times New Roman"/>
          <w:sz w:val="28"/>
          <w:szCs w:val="28"/>
        </w:rPr>
        <w:t xml:space="preserve"> учитываются </w:t>
      </w:r>
      <w:r w:rsidR="006E4821">
        <w:rPr>
          <w:rFonts w:ascii="Times New Roman" w:eastAsia="TimesNewRomanPSMT" w:hAnsi="Times New Roman"/>
          <w:sz w:val="28"/>
          <w:szCs w:val="28"/>
        </w:rPr>
        <w:t>призы</w:t>
      </w:r>
      <w:r w:rsidR="006E4821" w:rsidRPr="0059168F">
        <w:rPr>
          <w:rFonts w:ascii="Times New Roman" w:eastAsia="TimesNewRomanPSMT" w:hAnsi="Times New Roman"/>
          <w:sz w:val="28"/>
          <w:szCs w:val="28"/>
        </w:rPr>
        <w:t xml:space="preserve">, </w:t>
      </w:r>
      <w:r w:rsidR="006E4821">
        <w:rPr>
          <w:rFonts w:ascii="Times New Roman" w:eastAsia="TimesNewRomanPSMT" w:hAnsi="Times New Roman"/>
          <w:sz w:val="28"/>
          <w:szCs w:val="28"/>
        </w:rPr>
        <w:t>кубки,</w:t>
      </w:r>
      <w:r w:rsidR="006E4821" w:rsidRPr="0059168F">
        <w:rPr>
          <w:rFonts w:ascii="Times New Roman" w:eastAsia="TimesNewRomanPSMT" w:hAnsi="Times New Roman"/>
          <w:sz w:val="28"/>
          <w:szCs w:val="28"/>
        </w:rPr>
        <w:t xml:space="preserve"> </w:t>
      </w:r>
      <w:r w:rsidR="006E4821">
        <w:rPr>
          <w:rFonts w:ascii="Times New Roman" w:eastAsia="TimesNewRomanPSMT" w:hAnsi="Times New Roman"/>
          <w:sz w:val="28"/>
          <w:szCs w:val="28"/>
        </w:rPr>
        <w:t>ценные подарки</w:t>
      </w:r>
      <w:r w:rsidR="006E4821" w:rsidRPr="0059168F">
        <w:rPr>
          <w:rFonts w:ascii="Times New Roman" w:eastAsia="TimesNewRomanPSMT" w:hAnsi="Times New Roman"/>
          <w:sz w:val="28"/>
          <w:szCs w:val="28"/>
        </w:rPr>
        <w:t xml:space="preserve">, приобретённые Учреждением для вручения на </w:t>
      </w:r>
      <w:r w:rsidR="006E4821">
        <w:rPr>
          <w:rFonts w:ascii="Times New Roman" w:eastAsia="TimesNewRomanPSMT" w:hAnsi="Times New Roman"/>
          <w:sz w:val="28"/>
          <w:szCs w:val="28"/>
        </w:rPr>
        <w:t xml:space="preserve">спортивных </w:t>
      </w:r>
      <w:r w:rsidR="006E4821" w:rsidRPr="0059168F">
        <w:rPr>
          <w:rFonts w:ascii="Times New Roman" w:eastAsia="TimesNewRomanPSMT" w:hAnsi="Times New Roman"/>
          <w:sz w:val="28"/>
          <w:szCs w:val="28"/>
        </w:rPr>
        <w:t>мероприятиях.</w:t>
      </w:r>
    </w:p>
    <w:p w:rsidR="006E4821" w:rsidRPr="0059168F" w:rsidRDefault="002C7DD2"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Учет призов, кубков, ценных подарков ведется на забалансовом счете 07 в стоимостном выражении.</w:t>
      </w:r>
    </w:p>
    <w:p w:rsidR="006E4821"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Аналитический учёт ведётся в о</w:t>
      </w:r>
      <w:r w:rsidRPr="0059168F">
        <w:rPr>
          <w:rFonts w:ascii="Times New Roman" w:eastAsia="TimesNewRomanPSMT" w:hAnsi="Times New Roman"/>
          <w:sz w:val="28"/>
          <w:szCs w:val="28"/>
        </w:rPr>
        <w:t>боротно-сальдовой в</w:t>
      </w:r>
      <w:r>
        <w:rPr>
          <w:rFonts w:ascii="Times New Roman" w:eastAsia="TimesNewRomanPSMT" w:hAnsi="Times New Roman"/>
          <w:sz w:val="28"/>
          <w:szCs w:val="28"/>
        </w:rPr>
        <w:t xml:space="preserve">едомости по счёту </w:t>
      </w:r>
      <w:r w:rsidRPr="0059168F">
        <w:rPr>
          <w:rFonts w:ascii="Times New Roman" w:eastAsia="TimesNewRomanPSMT" w:hAnsi="Times New Roman"/>
          <w:sz w:val="28"/>
          <w:szCs w:val="28"/>
        </w:rPr>
        <w:t>07 и карточках количественно-суммового учёта материальных ценностей.</w:t>
      </w:r>
    </w:p>
    <w:p w:rsidR="0078171C" w:rsidRDefault="0078171C"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Списание материальных ценностей с забалансового счета 07 производится на основании акта на списание материальных ценностей согласно Приложения № 1</w:t>
      </w:r>
      <w:r w:rsidR="001E123D">
        <w:rPr>
          <w:rFonts w:ascii="Times New Roman" w:eastAsia="TimesNewRomanPSMT" w:hAnsi="Times New Roman"/>
          <w:sz w:val="28"/>
          <w:szCs w:val="28"/>
        </w:rPr>
        <w:t>8</w:t>
      </w:r>
      <w:r>
        <w:rPr>
          <w:rFonts w:ascii="Times New Roman" w:eastAsia="TimesNewRomanPSMT" w:hAnsi="Times New Roman"/>
          <w:sz w:val="28"/>
          <w:szCs w:val="28"/>
        </w:rPr>
        <w:t>.</w:t>
      </w:r>
    </w:p>
    <w:p w:rsidR="006E4821"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u w:val="single"/>
        </w:rPr>
        <w:t>8</w:t>
      </w:r>
      <w:r w:rsidR="00E610D9">
        <w:rPr>
          <w:rFonts w:ascii="Times New Roman" w:eastAsia="TimesNewRomanPSMT" w:hAnsi="Times New Roman"/>
          <w:sz w:val="28"/>
          <w:szCs w:val="28"/>
          <w:u w:val="single"/>
        </w:rPr>
        <w:t xml:space="preserve">.5. </w:t>
      </w:r>
      <w:r w:rsidR="006E4821">
        <w:rPr>
          <w:rFonts w:ascii="Times New Roman" w:eastAsia="TimesNewRomanPSMT" w:hAnsi="Times New Roman"/>
          <w:sz w:val="28"/>
          <w:szCs w:val="28"/>
          <w:u w:val="single"/>
        </w:rPr>
        <w:t xml:space="preserve">На счете 09 </w:t>
      </w:r>
      <w:r w:rsidR="001A5AE3">
        <w:rPr>
          <w:rFonts w:ascii="Times New Roman" w:eastAsia="TimesNewRomanPSMT" w:hAnsi="Times New Roman"/>
          <w:sz w:val="28"/>
          <w:szCs w:val="28"/>
          <w:u w:val="single"/>
        </w:rPr>
        <w:t>«</w:t>
      </w:r>
      <w:r w:rsidR="006E4821">
        <w:rPr>
          <w:rFonts w:ascii="Times New Roman" w:eastAsia="TimesNewRomanPSMT" w:hAnsi="Times New Roman"/>
          <w:sz w:val="28"/>
          <w:szCs w:val="28"/>
          <w:u w:val="single"/>
        </w:rPr>
        <w:t>Запасные части к транспортным средствам, выданные взамен изношенных</w:t>
      </w:r>
      <w:r w:rsidR="001A5AE3">
        <w:rPr>
          <w:rFonts w:ascii="Times New Roman" w:eastAsia="TimesNewRomanPSMT" w:hAnsi="Times New Roman"/>
          <w:sz w:val="28"/>
          <w:szCs w:val="28"/>
          <w:u w:val="single"/>
        </w:rPr>
        <w:t>»</w:t>
      </w:r>
      <w:r w:rsidR="006E4821" w:rsidRPr="00D02FBE">
        <w:rPr>
          <w:rFonts w:ascii="Times New Roman" w:eastAsia="TimesNewRomanPSMT" w:hAnsi="Times New Roman"/>
          <w:sz w:val="28"/>
          <w:szCs w:val="28"/>
        </w:rPr>
        <w:t xml:space="preserve"> учитываются</w:t>
      </w:r>
      <w:r w:rsidR="006E4821">
        <w:rPr>
          <w:rFonts w:ascii="Times New Roman" w:eastAsia="TimesNewRomanPSMT" w:hAnsi="Times New Roman"/>
          <w:sz w:val="28"/>
          <w:szCs w:val="28"/>
        </w:rPr>
        <w:t xml:space="preserve"> материальные ценности в момент их выбытия с балансового счета в целях ремонта транспортных средств и учитываются в течение периода их эксплуатации (использования) в составе транспортного средства.</w:t>
      </w:r>
    </w:p>
    <w:p w:rsidR="006E4821"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Выбытие</w:t>
      </w:r>
      <w:r w:rsidRPr="00D02FBE">
        <w:rPr>
          <w:rFonts w:ascii="Times New Roman" w:eastAsia="TimesNewRomanPSMT" w:hAnsi="Times New Roman"/>
          <w:sz w:val="28"/>
          <w:szCs w:val="28"/>
        </w:rPr>
        <w:t xml:space="preserve"> материальны</w:t>
      </w:r>
      <w:r>
        <w:rPr>
          <w:rFonts w:ascii="Times New Roman" w:eastAsia="TimesNewRomanPSMT" w:hAnsi="Times New Roman"/>
          <w:sz w:val="28"/>
          <w:szCs w:val="28"/>
        </w:rPr>
        <w:t>х</w:t>
      </w:r>
      <w:r w:rsidRPr="00D02FBE">
        <w:rPr>
          <w:rFonts w:ascii="Times New Roman" w:eastAsia="TimesNewRomanPSMT" w:hAnsi="Times New Roman"/>
          <w:sz w:val="28"/>
          <w:szCs w:val="28"/>
        </w:rPr>
        <w:t xml:space="preserve"> ценност</w:t>
      </w:r>
      <w:r>
        <w:rPr>
          <w:rFonts w:ascii="Times New Roman" w:eastAsia="TimesNewRomanPSMT" w:hAnsi="Times New Roman"/>
          <w:sz w:val="28"/>
          <w:szCs w:val="28"/>
        </w:rPr>
        <w:t>ей с забалансового учета осуществляется на основании акта приема-сдачи выполненных работ, подтверждающих их замену.</w:t>
      </w:r>
    </w:p>
    <w:p w:rsidR="006E4821"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lastRenderedPageBreak/>
        <w:t>Аналитический учёт ведётся в о</w:t>
      </w:r>
      <w:r w:rsidRPr="00D02FBE">
        <w:rPr>
          <w:rFonts w:ascii="Times New Roman" w:eastAsia="TimesNewRomanPSMT" w:hAnsi="Times New Roman"/>
          <w:sz w:val="28"/>
          <w:szCs w:val="28"/>
        </w:rPr>
        <w:t>боротно-сальдовой ведомости по счёту 0</w:t>
      </w:r>
      <w:r>
        <w:rPr>
          <w:rFonts w:ascii="Times New Roman" w:eastAsia="TimesNewRomanPSMT" w:hAnsi="Times New Roman"/>
          <w:sz w:val="28"/>
          <w:szCs w:val="28"/>
        </w:rPr>
        <w:t>9</w:t>
      </w:r>
      <w:r w:rsidRPr="00D02FBE">
        <w:rPr>
          <w:rFonts w:ascii="Times New Roman" w:eastAsia="TimesNewRomanPSMT" w:hAnsi="Times New Roman"/>
          <w:sz w:val="28"/>
          <w:szCs w:val="28"/>
        </w:rPr>
        <w:t xml:space="preserve"> и карточках количественно-суммового учёта материальных ценностей.</w:t>
      </w:r>
    </w:p>
    <w:p w:rsidR="006E4821" w:rsidRPr="002479BD"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2479BD">
        <w:rPr>
          <w:rFonts w:ascii="Times New Roman" w:eastAsia="TimesNewRomanPSMT" w:hAnsi="Times New Roman"/>
          <w:sz w:val="28"/>
          <w:szCs w:val="28"/>
        </w:rPr>
        <w:t>На забалансом счете 09 учитываются следующие материальные ценности:</w:t>
      </w:r>
    </w:p>
    <w:p w:rsidR="006E4821" w:rsidRPr="002479BD" w:rsidRDefault="006E482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2479BD">
        <w:rPr>
          <w:rFonts w:ascii="Times New Roman" w:eastAsia="TimesNewRomanPSMT" w:hAnsi="Times New Roman"/>
          <w:sz w:val="28"/>
          <w:szCs w:val="28"/>
        </w:rPr>
        <w:t>Шины, двигатели, аккумуляторы.</w:t>
      </w:r>
    </w:p>
    <w:p w:rsidR="006E4821" w:rsidRPr="0059168F"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u w:val="single"/>
        </w:rPr>
        <w:t>8</w:t>
      </w:r>
      <w:r w:rsidR="00E610D9">
        <w:rPr>
          <w:rFonts w:ascii="Times New Roman" w:eastAsia="TimesNewRomanPSMT" w:hAnsi="Times New Roman"/>
          <w:sz w:val="28"/>
          <w:szCs w:val="28"/>
          <w:u w:val="single"/>
        </w:rPr>
        <w:t xml:space="preserve">.6. </w:t>
      </w:r>
      <w:r w:rsidR="006E4821" w:rsidRPr="005628F8">
        <w:rPr>
          <w:rFonts w:ascii="Times New Roman" w:eastAsia="TimesNewRomanPSMT" w:hAnsi="Times New Roman"/>
          <w:sz w:val="28"/>
          <w:szCs w:val="28"/>
          <w:u w:val="single"/>
        </w:rPr>
        <w:t xml:space="preserve">На счете 17 </w:t>
      </w:r>
      <w:r w:rsidR="001A5AE3">
        <w:rPr>
          <w:rFonts w:ascii="Times New Roman" w:eastAsia="TimesNewRomanPSMT" w:hAnsi="Times New Roman"/>
          <w:sz w:val="28"/>
          <w:szCs w:val="28"/>
          <w:u w:val="single"/>
        </w:rPr>
        <w:t>«</w:t>
      </w:r>
      <w:r w:rsidR="006E4821" w:rsidRPr="005628F8">
        <w:rPr>
          <w:rFonts w:ascii="Times New Roman" w:eastAsia="TimesNewRomanPSMT" w:hAnsi="Times New Roman"/>
          <w:sz w:val="28"/>
          <w:szCs w:val="28"/>
          <w:u w:val="single"/>
        </w:rPr>
        <w:t>Поступления денежных средств на счета учреждения</w:t>
      </w:r>
      <w:r w:rsidR="001A5AE3">
        <w:rPr>
          <w:rFonts w:ascii="Times New Roman" w:eastAsia="TimesNewRomanPSMT" w:hAnsi="Times New Roman"/>
          <w:sz w:val="28"/>
          <w:szCs w:val="28"/>
          <w:u w:val="single"/>
        </w:rPr>
        <w:t>»</w:t>
      </w:r>
      <w:r w:rsidR="006E4821" w:rsidRPr="0059168F">
        <w:rPr>
          <w:rFonts w:ascii="Times New Roman" w:eastAsia="TimesNewRomanPSMT" w:hAnsi="Times New Roman"/>
          <w:sz w:val="28"/>
          <w:szCs w:val="28"/>
        </w:rPr>
        <w:t xml:space="preserve"> учитываются все поступления денежных средств с учетом восстановленных сумм.</w:t>
      </w:r>
    </w:p>
    <w:p w:rsidR="006E4821" w:rsidRPr="0059168F" w:rsidRDefault="006E4821" w:rsidP="001A5AE3">
      <w:pPr>
        <w:autoSpaceDE w:val="0"/>
        <w:autoSpaceDN w:val="0"/>
        <w:adjustRightInd w:val="0"/>
        <w:spacing w:after="0" w:line="240" w:lineRule="auto"/>
        <w:jc w:val="both"/>
        <w:rPr>
          <w:rFonts w:ascii="Times New Roman" w:eastAsia="TimesNewRomanPSMT" w:hAnsi="Times New Roman"/>
          <w:sz w:val="28"/>
          <w:szCs w:val="28"/>
        </w:rPr>
      </w:pPr>
      <w:r w:rsidRPr="0059168F">
        <w:rPr>
          <w:rFonts w:ascii="Times New Roman" w:eastAsia="TimesNewRomanPSMT" w:hAnsi="Times New Roman"/>
          <w:sz w:val="28"/>
          <w:szCs w:val="28"/>
        </w:rPr>
        <w:tab/>
      </w:r>
      <w:r w:rsidR="007E4BCB">
        <w:rPr>
          <w:rFonts w:ascii="Times New Roman" w:eastAsia="TimesNewRomanPSMT" w:hAnsi="Times New Roman"/>
          <w:sz w:val="28"/>
          <w:szCs w:val="28"/>
        </w:rPr>
        <w:t>8</w:t>
      </w:r>
      <w:r w:rsidR="00E610D9" w:rsidRPr="00E610D9">
        <w:rPr>
          <w:rFonts w:ascii="Times New Roman" w:eastAsia="TimesNewRomanPSMT" w:hAnsi="Times New Roman"/>
          <w:sz w:val="28"/>
          <w:szCs w:val="28"/>
          <w:u w:val="single"/>
        </w:rPr>
        <w:t xml:space="preserve">.7. </w:t>
      </w:r>
      <w:r w:rsidRPr="00E610D9">
        <w:rPr>
          <w:rFonts w:ascii="Times New Roman" w:eastAsia="TimesNewRomanPSMT" w:hAnsi="Times New Roman"/>
          <w:sz w:val="28"/>
          <w:szCs w:val="28"/>
          <w:u w:val="single"/>
        </w:rPr>
        <w:t>На счете 18</w:t>
      </w:r>
      <w:r w:rsidRPr="005628F8">
        <w:rPr>
          <w:rFonts w:ascii="Times New Roman" w:eastAsia="TimesNewRomanPSMT" w:hAnsi="Times New Roman"/>
          <w:sz w:val="28"/>
          <w:szCs w:val="28"/>
          <w:u w:val="single"/>
        </w:rPr>
        <w:t xml:space="preserve"> </w:t>
      </w:r>
      <w:r w:rsidR="001A5AE3">
        <w:rPr>
          <w:rFonts w:ascii="Times New Roman" w:eastAsia="TimesNewRomanPSMT" w:hAnsi="Times New Roman"/>
          <w:sz w:val="28"/>
          <w:szCs w:val="28"/>
          <w:u w:val="single"/>
        </w:rPr>
        <w:t>«</w:t>
      </w:r>
      <w:r w:rsidRPr="005628F8">
        <w:rPr>
          <w:rFonts w:ascii="Times New Roman" w:eastAsia="TimesNewRomanPSMT" w:hAnsi="Times New Roman"/>
          <w:sz w:val="28"/>
          <w:szCs w:val="28"/>
          <w:u w:val="single"/>
        </w:rPr>
        <w:t>Выбытия денежных средств со счетов учреждения</w:t>
      </w:r>
      <w:r w:rsidR="001A5AE3">
        <w:rPr>
          <w:rFonts w:ascii="Times New Roman" w:eastAsia="TimesNewRomanPSMT" w:hAnsi="Times New Roman"/>
          <w:sz w:val="28"/>
          <w:szCs w:val="28"/>
          <w:u w:val="single"/>
        </w:rPr>
        <w:t>»</w:t>
      </w:r>
      <w:r w:rsidRPr="0059168F">
        <w:rPr>
          <w:rFonts w:ascii="Times New Roman" w:eastAsia="TimesNewRomanPSMT" w:hAnsi="Times New Roman"/>
          <w:sz w:val="28"/>
          <w:szCs w:val="28"/>
        </w:rPr>
        <w:t xml:space="preserve"> учитываются все расходы учреждения с учетом восстановленных расходов.</w:t>
      </w:r>
    </w:p>
    <w:p w:rsidR="006E4821" w:rsidRDefault="006E4821" w:rsidP="001A5AE3">
      <w:pPr>
        <w:autoSpaceDE w:val="0"/>
        <w:autoSpaceDN w:val="0"/>
        <w:adjustRightInd w:val="0"/>
        <w:spacing w:after="0" w:line="240" w:lineRule="auto"/>
        <w:jc w:val="both"/>
        <w:rPr>
          <w:rFonts w:ascii="Times New Roman" w:eastAsia="TimesNewRomanPSMT" w:hAnsi="Times New Roman"/>
          <w:sz w:val="28"/>
          <w:szCs w:val="28"/>
        </w:rPr>
      </w:pPr>
      <w:r w:rsidRPr="0059168F">
        <w:rPr>
          <w:rFonts w:ascii="Times New Roman" w:eastAsia="TimesNewRomanPSMT" w:hAnsi="Times New Roman"/>
          <w:sz w:val="28"/>
          <w:szCs w:val="28"/>
        </w:rPr>
        <w:tab/>
      </w:r>
      <w:r w:rsidR="007E4BCB">
        <w:rPr>
          <w:rFonts w:ascii="Times New Roman" w:eastAsia="TimesNewRomanPSMT" w:hAnsi="Times New Roman"/>
          <w:sz w:val="28"/>
          <w:szCs w:val="28"/>
        </w:rPr>
        <w:t>8</w:t>
      </w:r>
      <w:r w:rsidR="00E610D9" w:rsidRPr="00E610D9">
        <w:rPr>
          <w:rFonts w:ascii="Times New Roman" w:eastAsia="TimesNewRomanPSMT" w:hAnsi="Times New Roman"/>
          <w:sz w:val="28"/>
          <w:szCs w:val="28"/>
          <w:u w:val="single"/>
        </w:rPr>
        <w:t xml:space="preserve">.8. </w:t>
      </w:r>
      <w:r w:rsidRPr="00E610D9">
        <w:rPr>
          <w:rFonts w:ascii="Times New Roman" w:eastAsia="TimesNewRomanPSMT" w:hAnsi="Times New Roman"/>
          <w:sz w:val="28"/>
          <w:szCs w:val="28"/>
          <w:u w:val="single"/>
        </w:rPr>
        <w:t>На счете</w:t>
      </w:r>
      <w:r w:rsidRPr="005628F8">
        <w:rPr>
          <w:rFonts w:ascii="Times New Roman" w:eastAsia="TimesNewRomanPSMT" w:hAnsi="Times New Roman"/>
          <w:sz w:val="28"/>
          <w:szCs w:val="28"/>
          <w:u w:val="single"/>
        </w:rPr>
        <w:t xml:space="preserve"> 20 </w:t>
      </w:r>
      <w:r w:rsidR="001A5AE3">
        <w:rPr>
          <w:rFonts w:ascii="Times New Roman" w:eastAsia="TimesNewRomanPSMT" w:hAnsi="Times New Roman"/>
          <w:sz w:val="28"/>
          <w:szCs w:val="28"/>
          <w:u w:val="single"/>
        </w:rPr>
        <w:t>«</w:t>
      </w:r>
      <w:r w:rsidR="00BE04AF">
        <w:rPr>
          <w:rFonts w:ascii="Times New Roman" w:eastAsia="TimesNewRomanPSMT" w:hAnsi="Times New Roman"/>
          <w:sz w:val="28"/>
          <w:szCs w:val="28"/>
          <w:u w:val="single"/>
        </w:rPr>
        <w:t>З</w:t>
      </w:r>
      <w:r w:rsidRPr="005628F8">
        <w:rPr>
          <w:rFonts w:ascii="Times New Roman" w:eastAsia="TimesNewRomanPSMT" w:hAnsi="Times New Roman"/>
          <w:sz w:val="28"/>
          <w:szCs w:val="28"/>
          <w:u w:val="single"/>
        </w:rPr>
        <w:t>адолженность</w:t>
      </w:r>
      <w:r w:rsidR="00BE04AF">
        <w:rPr>
          <w:rFonts w:ascii="Times New Roman" w:eastAsia="TimesNewRomanPSMT" w:hAnsi="Times New Roman"/>
          <w:sz w:val="28"/>
          <w:szCs w:val="28"/>
          <w:u w:val="single"/>
        </w:rPr>
        <w:t>,</w:t>
      </w:r>
      <w:r w:rsidRPr="005628F8">
        <w:rPr>
          <w:rFonts w:ascii="Times New Roman" w:eastAsia="TimesNewRomanPSMT" w:hAnsi="Times New Roman"/>
          <w:sz w:val="28"/>
          <w:szCs w:val="28"/>
          <w:u w:val="single"/>
        </w:rPr>
        <w:t xml:space="preserve"> невостребованная</w:t>
      </w:r>
      <w:r>
        <w:rPr>
          <w:rFonts w:ascii="Times New Roman" w:eastAsia="TimesNewRomanPSMT" w:hAnsi="Times New Roman"/>
          <w:sz w:val="28"/>
          <w:szCs w:val="28"/>
          <w:u w:val="single"/>
        </w:rPr>
        <w:t xml:space="preserve"> </w:t>
      </w:r>
      <w:r w:rsidRPr="005628F8">
        <w:rPr>
          <w:rFonts w:ascii="Times New Roman" w:eastAsia="TimesNewRomanPSMT" w:hAnsi="Times New Roman"/>
          <w:sz w:val="28"/>
          <w:szCs w:val="28"/>
          <w:u w:val="single"/>
        </w:rPr>
        <w:t>кредиторами</w:t>
      </w:r>
      <w:r w:rsidR="001A5AE3">
        <w:rPr>
          <w:rFonts w:ascii="Times New Roman" w:eastAsia="TimesNewRomanPSMT" w:hAnsi="Times New Roman"/>
          <w:sz w:val="28"/>
          <w:szCs w:val="28"/>
          <w:u w:val="single"/>
        </w:rPr>
        <w:t>»</w:t>
      </w:r>
      <w:r w:rsidRPr="0059168F">
        <w:rPr>
          <w:rFonts w:ascii="Times New Roman" w:eastAsia="TimesNewRomanPSMT" w:hAnsi="Times New Roman"/>
          <w:sz w:val="28"/>
          <w:szCs w:val="28"/>
        </w:rPr>
        <w:t xml:space="preserve">  учитывается </w:t>
      </w:r>
      <w:r>
        <w:rPr>
          <w:rFonts w:ascii="Times New Roman" w:eastAsia="TimesNewRomanPSMT" w:hAnsi="Times New Roman"/>
          <w:sz w:val="28"/>
          <w:szCs w:val="28"/>
        </w:rPr>
        <w:t>кредиторская задолженность не подтвержденная по результатам инвентаризации и невостребованная кредитором. Задолженность учреждения, невостребованная кредитором, принимается к забалансовому учету для наблюдения в течение срока исковой давности в сумме задолженности, списанной с балансового учета.</w:t>
      </w:r>
    </w:p>
    <w:p w:rsidR="006E4821" w:rsidRDefault="007E4BCB"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8</w:t>
      </w:r>
      <w:r w:rsidR="00E610D9">
        <w:rPr>
          <w:rFonts w:ascii="Times New Roman" w:eastAsia="TimesNewRomanPSMT" w:hAnsi="Times New Roman"/>
          <w:sz w:val="28"/>
          <w:szCs w:val="28"/>
        </w:rPr>
        <w:t xml:space="preserve">.9. </w:t>
      </w:r>
      <w:r w:rsidR="006E4821" w:rsidRPr="00B75174">
        <w:rPr>
          <w:rFonts w:ascii="Times New Roman" w:eastAsia="TimesNewRomanPSMT" w:hAnsi="Times New Roman"/>
          <w:sz w:val="28"/>
          <w:szCs w:val="28"/>
        </w:rPr>
        <w:t xml:space="preserve">Для учёта основных средств, стоимостью менее </w:t>
      </w:r>
      <w:r w:rsidR="00746966">
        <w:rPr>
          <w:rFonts w:ascii="Times New Roman" w:eastAsia="TimesNewRomanPSMT" w:hAnsi="Times New Roman"/>
          <w:sz w:val="28"/>
          <w:szCs w:val="28"/>
        </w:rPr>
        <w:t>10</w:t>
      </w:r>
      <w:r w:rsidR="006E4821" w:rsidRPr="00B75174">
        <w:rPr>
          <w:rFonts w:ascii="Times New Roman" w:eastAsia="TimesNewRomanPSMT" w:hAnsi="Times New Roman"/>
          <w:sz w:val="28"/>
          <w:szCs w:val="28"/>
        </w:rPr>
        <w:t xml:space="preserve">000 тысяч рублей, списанных при вводе в эксплуатацию, используется забалансовый </w:t>
      </w:r>
      <w:r w:rsidR="006E4821" w:rsidRPr="00B4407F">
        <w:rPr>
          <w:rFonts w:ascii="Times New Roman" w:eastAsia="TimesNewRomanPSMT" w:hAnsi="Times New Roman"/>
          <w:sz w:val="28"/>
          <w:szCs w:val="28"/>
        </w:rPr>
        <w:t xml:space="preserve">счёт </w:t>
      </w:r>
      <w:r w:rsidR="006E4821" w:rsidRPr="00B4407F">
        <w:rPr>
          <w:rFonts w:ascii="Times New Roman" w:eastAsia="TimesNewRomanPSMT" w:hAnsi="Times New Roman"/>
          <w:sz w:val="28"/>
          <w:szCs w:val="28"/>
          <w:u w:val="single"/>
        </w:rPr>
        <w:t>21</w:t>
      </w:r>
      <w:r w:rsidR="006E4821" w:rsidRPr="00B75174">
        <w:rPr>
          <w:rFonts w:ascii="Times New Roman" w:eastAsia="TimesNewRomanPSMT" w:hAnsi="Times New Roman"/>
          <w:sz w:val="28"/>
          <w:szCs w:val="28"/>
          <w:u w:val="single"/>
        </w:rPr>
        <w:t xml:space="preserve"> </w:t>
      </w:r>
      <w:r w:rsidR="001A5AE3">
        <w:rPr>
          <w:rFonts w:ascii="Times New Roman" w:eastAsia="TimesNewRomanPSMT" w:hAnsi="Times New Roman"/>
          <w:sz w:val="28"/>
          <w:szCs w:val="28"/>
          <w:u w:val="single"/>
        </w:rPr>
        <w:t>«</w:t>
      </w:r>
      <w:r w:rsidR="006E4821" w:rsidRPr="00B75174">
        <w:rPr>
          <w:rFonts w:ascii="Times New Roman" w:eastAsia="TimesNewRomanPSMT" w:hAnsi="Times New Roman"/>
          <w:sz w:val="28"/>
          <w:szCs w:val="28"/>
          <w:u w:val="single"/>
        </w:rPr>
        <w:t>Основные средства в эксплуатации</w:t>
      </w:r>
      <w:r w:rsidR="001A5AE3">
        <w:rPr>
          <w:rFonts w:ascii="Times New Roman" w:eastAsia="TimesNewRomanPSMT" w:hAnsi="Times New Roman"/>
          <w:sz w:val="28"/>
          <w:szCs w:val="28"/>
          <w:u w:val="single"/>
        </w:rPr>
        <w:t>»</w:t>
      </w:r>
      <w:r w:rsidR="006E4821" w:rsidRPr="00B75174">
        <w:rPr>
          <w:rFonts w:ascii="Times New Roman" w:eastAsia="TimesNewRomanPSMT" w:hAnsi="Times New Roman"/>
          <w:sz w:val="28"/>
          <w:szCs w:val="28"/>
        </w:rPr>
        <w:t>.</w:t>
      </w:r>
    </w:p>
    <w:p w:rsidR="00F424F0" w:rsidRDefault="00F424F0"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8.10 Специальная одежда, специальная обувь, средства индивидуальной защиты (СИЗ), учитываемые на счете 0 105 35 000 </w:t>
      </w:r>
      <w:r w:rsidR="001A5AE3">
        <w:rPr>
          <w:rFonts w:ascii="Times New Roman" w:eastAsia="TimesNewRomanPSMT" w:hAnsi="Times New Roman"/>
          <w:sz w:val="28"/>
          <w:szCs w:val="28"/>
        </w:rPr>
        <w:t>«</w:t>
      </w:r>
      <w:r>
        <w:rPr>
          <w:rFonts w:ascii="Times New Roman" w:eastAsia="TimesNewRomanPSMT" w:hAnsi="Times New Roman"/>
          <w:sz w:val="28"/>
          <w:szCs w:val="28"/>
        </w:rPr>
        <w:t>Мягкий инвентарь</w:t>
      </w:r>
      <w:r w:rsidR="001A5AE3">
        <w:rPr>
          <w:rFonts w:ascii="Times New Roman" w:eastAsia="TimesNewRomanPSMT" w:hAnsi="Times New Roman"/>
          <w:sz w:val="28"/>
          <w:szCs w:val="28"/>
        </w:rPr>
        <w:t>»</w:t>
      </w:r>
      <w:r>
        <w:rPr>
          <w:rFonts w:ascii="Times New Roman" w:eastAsia="TimesNewRomanPSMT" w:hAnsi="Times New Roman"/>
          <w:sz w:val="28"/>
          <w:szCs w:val="28"/>
        </w:rPr>
        <w:t xml:space="preserve">, списываются с балансового учета в момент выдачи сотрудникам Учреждения для личного использования по ведомости выдачи МЦ на нужды учреждения ф. 0504210. В дальнейшем их учет ведется на забалансовом счете </w:t>
      </w:r>
      <w:r w:rsidRPr="00F1064E">
        <w:rPr>
          <w:rFonts w:ascii="Times New Roman" w:eastAsia="TimesNewRomanPSMT" w:hAnsi="Times New Roman"/>
          <w:sz w:val="28"/>
          <w:szCs w:val="28"/>
          <w:u w:val="single"/>
        </w:rPr>
        <w:t xml:space="preserve">27 </w:t>
      </w:r>
      <w:r w:rsidR="001A5AE3">
        <w:rPr>
          <w:rFonts w:ascii="Times New Roman" w:eastAsia="TimesNewRomanPSMT" w:hAnsi="Times New Roman"/>
          <w:sz w:val="28"/>
          <w:szCs w:val="28"/>
          <w:u w:val="single"/>
        </w:rPr>
        <w:t>«</w:t>
      </w:r>
      <w:r w:rsidRPr="00F1064E">
        <w:rPr>
          <w:rFonts w:ascii="Times New Roman" w:eastAsia="TimesNewRomanPSMT" w:hAnsi="Times New Roman"/>
          <w:sz w:val="28"/>
          <w:szCs w:val="28"/>
          <w:u w:val="single"/>
        </w:rPr>
        <w:t>Материальные ценности, выданные в личное пользование</w:t>
      </w:r>
      <w:r w:rsidR="00241321" w:rsidRPr="00F1064E">
        <w:rPr>
          <w:rFonts w:ascii="Times New Roman" w:eastAsia="TimesNewRomanPSMT" w:hAnsi="Times New Roman"/>
          <w:sz w:val="28"/>
          <w:szCs w:val="28"/>
          <w:u w:val="single"/>
        </w:rPr>
        <w:t xml:space="preserve"> работникам (сотрудникам)</w:t>
      </w:r>
      <w:r w:rsidR="001A5AE3">
        <w:rPr>
          <w:rFonts w:ascii="Times New Roman" w:eastAsia="TimesNewRomanPSMT" w:hAnsi="Times New Roman"/>
          <w:sz w:val="28"/>
          <w:szCs w:val="28"/>
          <w:u w:val="single"/>
        </w:rPr>
        <w:t>»</w:t>
      </w:r>
      <w:r w:rsidR="00C251E6">
        <w:rPr>
          <w:rFonts w:ascii="Times New Roman" w:eastAsia="TimesNewRomanPSMT" w:hAnsi="Times New Roman"/>
          <w:sz w:val="28"/>
          <w:szCs w:val="28"/>
        </w:rPr>
        <w:t xml:space="preserve"> на основании п. 385-386 Инструкции 157н.</w:t>
      </w:r>
    </w:p>
    <w:p w:rsidR="00566BC0" w:rsidRDefault="0066431D" w:rsidP="001A5AE3">
      <w:pPr>
        <w:autoSpaceDE w:val="0"/>
        <w:autoSpaceDN w:val="0"/>
        <w:adjustRightInd w:val="0"/>
        <w:spacing w:after="0" w:line="240" w:lineRule="auto"/>
        <w:jc w:val="center"/>
        <w:rPr>
          <w:rFonts w:ascii="Times New Roman" w:eastAsia="TimesNewRomanPSMT" w:hAnsi="Times New Roman"/>
          <w:b/>
          <w:bCs/>
          <w:i/>
          <w:iCs/>
          <w:sz w:val="28"/>
          <w:szCs w:val="28"/>
        </w:rPr>
      </w:pPr>
      <w:r w:rsidRPr="0066431D">
        <w:rPr>
          <w:rFonts w:ascii="Times New Roman" w:eastAsia="TimesNewRomanPSMT" w:hAnsi="Times New Roman"/>
          <w:b/>
          <w:bCs/>
          <w:i/>
          <w:iCs/>
          <w:sz w:val="28"/>
          <w:szCs w:val="28"/>
        </w:rPr>
        <w:t>9. Формирование резерва предстоящих расходов</w:t>
      </w:r>
    </w:p>
    <w:p w:rsidR="0066431D" w:rsidRDefault="002107E1"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9.1. </w:t>
      </w:r>
      <w:r w:rsidR="0066431D">
        <w:rPr>
          <w:rFonts w:ascii="Times New Roman" w:eastAsia="TimesNewRomanPSMT" w:hAnsi="Times New Roman"/>
          <w:bCs/>
          <w:iCs/>
          <w:sz w:val="28"/>
          <w:szCs w:val="28"/>
        </w:rPr>
        <w:t>Формирование резерва предстоящих расходов осуществляется с применением счет</w:t>
      </w:r>
      <w:r w:rsidR="00276166">
        <w:rPr>
          <w:rFonts w:ascii="Times New Roman" w:eastAsia="TimesNewRomanPSMT" w:hAnsi="Times New Roman"/>
          <w:bCs/>
          <w:iCs/>
          <w:sz w:val="28"/>
          <w:szCs w:val="28"/>
        </w:rPr>
        <w:t>а</w:t>
      </w:r>
      <w:r w:rsidR="004C549C">
        <w:rPr>
          <w:rFonts w:ascii="Times New Roman" w:eastAsia="TimesNewRomanPSMT" w:hAnsi="Times New Roman"/>
          <w:bCs/>
          <w:iCs/>
          <w:sz w:val="28"/>
          <w:szCs w:val="28"/>
        </w:rPr>
        <w:t xml:space="preserve"> 0.</w:t>
      </w:r>
      <w:r w:rsidR="00276166">
        <w:rPr>
          <w:rFonts w:ascii="Times New Roman" w:eastAsia="TimesNewRomanPSMT" w:hAnsi="Times New Roman"/>
          <w:bCs/>
          <w:iCs/>
          <w:sz w:val="28"/>
          <w:szCs w:val="28"/>
        </w:rPr>
        <w:t xml:space="preserve">401.60.211, </w:t>
      </w:r>
      <w:r w:rsidR="004C549C">
        <w:rPr>
          <w:rFonts w:ascii="Times New Roman" w:eastAsia="TimesNewRomanPSMT" w:hAnsi="Times New Roman"/>
          <w:bCs/>
          <w:iCs/>
          <w:sz w:val="28"/>
          <w:szCs w:val="28"/>
        </w:rPr>
        <w:t>0.</w:t>
      </w:r>
      <w:r w:rsidR="00276166">
        <w:rPr>
          <w:rFonts w:ascii="Times New Roman" w:eastAsia="TimesNewRomanPSMT" w:hAnsi="Times New Roman"/>
          <w:bCs/>
          <w:iCs/>
          <w:sz w:val="28"/>
          <w:szCs w:val="28"/>
        </w:rPr>
        <w:t xml:space="preserve">401.60.213 </w:t>
      </w:r>
      <w:r w:rsidR="001A5AE3">
        <w:rPr>
          <w:rFonts w:ascii="Times New Roman" w:eastAsia="TimesNewRomanPSMT" w:hAnsi="Times New Roman"/>
          <w:bCs/>
          <w:iCs/>
          <w:sz w:val="28"/>
          <w:szCs w:val="28"/>
        </w:rPr>
        <w:t>«</w:t>
      </w:r>
      <w:r w:rsidR="00276166">
        <w:rPr>
          <w:rFonts w:ascii="Times New Roman" w:eastAsia="TimesNewRomanPSMT" w:hAnsi="Times New Roman"/>
          <w:bCs/>
          <w:iCs/>
          <w:sz w:val="28"/>
          <w:szCs w:val="28"/>
        </w:rPr>
        <w:t>Резервы предстоящих расходов</w:t>
      </w:r>
      <w:r w:rsidR="001A5AE3">
        <w:rPr>
          <w:rFonts w:ascii="Times New Roman" w:eastAsia="TimesNewRomanPSMT" w:hAnsi="Times New Roman"/>
          <w:bCs/>
          <w:iCs/>
          <w:sz w:val="28"/>
          <w:szCs w:val="28"/>
        </w:rPr>
        <w:t>»</w:t>
      </w:r>
      <w:r w:rsidR="00276166">
        <w:rPr>
          <w:rFonts w:ascii="Times New Roman" w:eastAsia="TimesNewRomanPSMT" w:hAnsi="Times New Roman"/>
          <w:bCs/>
          <w:iCs/>
          <w:sz w:val="28"/>
          <w:szCs w:val="28"/>
        </w:rPr>
        <w:t>. При этом резерв создается для оплаты отпусков и выплаты компенсации за неиспользованный отпуск.</w:t>
      </w:r>
    </w:p>
    <w:p w:rsidR="00011ED1" w:rsidRPr="00011ED1" w:rsidRDefault="002107E1" w:rsidP="001A5AE3">
      <w:pPr>
        <w:spacing w:after="0" w:line="240" w:lineRule="auto"/>
        <w:ind w:firstLine="851"/>
        <w:rPr>
          <w:rFonts w:ascii="Times New Roman" w:hAnsi="Times New Roman"/>
          <w:sz w:val="28"/>
          <w:szCs w:val="28"/>
        </w:rPr>
      </w:pPr>
      <w:r w:rsidRPr="00011ED1">
        <w:rPr>
          <w:rFonts w:ascii="Times New Roman" w:hAnsi="Times New Roman"/>
          <w:sz w:val="28"/>
          <w:szCs w:val="28"/>
        </w:rPr>
        <w:t xml:space="preserve">9.2. </w:t>
      </w:r>
      <w:r w:rsidR="00276166" w:rsidRPr="00011ED1">
        <w:rPr>
          <w:rFonts w:ascii="Times New Roman" w:hAnsi="Times New Roman"/>
          <w:sz w:val="28"/>
          <w:szCs w:val="28"/>
        </w:rPr>
        <w:t xml:space="preserve">Сумма резерва на оплату отпусков определяется </w:t>
      </w:r>
      <w:r w:rsidR="00011ED1" w:rsidRPr="00011ED1">
        <w:rPr>
          <w:rFonts w:ascii="Times New Roman" w:hAnsi="Times New Roman"/>
          <w:sz w:val="28"/>
          <w:szCs w:val="28"/>
        </w:rPr>
        <w:t>по учреждению в целом из средней заработной платы по всем сотрудникам:</w:t>
      </w:r>
    </w:p>
    <w:p w:rsidR="00397E6B" w:rsidRPr="00011ED1" w:rsidRDefault="00397E6B" w:rsidP="001A5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8"/>
          <w:szCs w:val="28"/>
          <w:lang w:eastAsia="ru-RU"/>
        </w:rPr>
      </w:pPr>
      <w:r w:rsidRPr="00011ED1">
        <w:rPr>
          <w:rFonts w:ascii="Times New Roman" w:eastAsia="Times New Roman" w:hAnsi="Times New Roman"/>
          <w:sz w:val="28"/>
          <w:szCs w:val="28"/>
          <w:lang w:eastAsia="ru-RU"/>
        </w:rPr>
        <w:t> </w:t>
      </w:r>
      <w:r w:rsidR="007F2507" w:rsidRPr="00011ED1">
        <w:rPr>
          <w:rFonts w:ascii="Times New Roman" w:eastAsia="Times New Roman" w:hAnsi="Times New Roman"/>
          <w:sz w:val="28"/>
          <w:szCs w:val="28"/>
          <w:lang w:eastAsia="ru-RU"/>
        </w:rPr>
        <w:t>Резерв = К * ЗПср</w:t>
      </w:r>
      <w:r w:rsidR="00011ED1" w:rsidRPr="00011ED1">
        <w:rPr>
          <w:rFonts w:ascii="Times New Roman" w:eastAsia="Times New Roman" w:hAnsi="Times New Roman"/>
          <w:sz w:val="28"/>
          <w:szCs w:val="28"/>
          <w:lang w:eastAsia="ru-RU"/>
        </w:rPr>
        <w:t>, где</w:t>
      </w:r>
    </w:p>
    <w:p w:rsidR="00397E6B" w:rsidRPr="00011ED1" w:rsidRDefault="00397E6B" w:rsidP="001A5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011ED1">
        <w:rPr>
          <w:rFonts w:ascii="Times New Roman" w:eastAsia="Times New Roman" w:hAnsi="Times New Roman"/>
          <w:sz w:val="28"/>
          <w:szCs w:val="28"/>
          <w:lang w:eastAsia="ru-RU"/>
        </w:rPr>
        <w:t>К - общее количество не использованных всеми сотрудниками дней отпуска за период с начала работы на дату расчета;</w:t>
      </w:r>
    </w:p>
    <w:p w:rsidR="00397E6B" w:rsidRPr="00011ED1" w:rsidRDefault="00011ED1" w:rsidP="001A5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011ED1">
        <w:rPr>
          <w:rFonts w:ascii="Times New Roman" w:eastAsia="Times New Roman" w:hAnsi="Times New Roman"/>
          <w:sz w:val="28"/>
          <w:szCs w:val="28"/>
          <w:lang w:eastAsia="ru-RU"/>
        </w:rPr>
        <w:t>ЗПср - среднедневная</w:t>
      </w:r>
      <w:r w:rsidR="00397E6B" w:rsidRPr="00011ED1">
        <w:rPr>
          <w:rFonts w:ascii="Times New Roman" w:eastAsia="Times New Roman" w:hAnsi="Times New Roman"/>
          <w:sz w:val="28"/>
          <w:szCs w:val="28"/>
          <w:lang w:eastAsia="ru-RU"/>
        </w:rPr>
        <w:t xml:space="preserve"> заработная плата по всем сотрудникам учреждения в целом.</w:t>
      </w:r>
    </w:p>
    <w:p w:rsidR="006E0537" w:rsidRDefault="002107E1"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9.3. </w:t>
      </w:r>
      <w:r w:rsidR="00FE367C">
        <w:rPr>
          <w:rFonts w:ascii="Times New Roman" w:eastAsia="TimesNewRomanPSMT" w:hAnsi="Times New Roman"/>
          <w:bCs/>
          <w:iCs/>
          <w:sz w:val="28"/>
          <w:szCs w:val="28"/>
        </w:rPr>
        <w:t>Сумма резервов на текущий год формируется</w:t>
      </w:r>
      <w:r w:rsidR="00C74E98">
        <w:rPr>
          <w:rFonts w:ascii="Times New Roman" w:eastAsia="TimesNewRomanPSMT" w:hAnsi="Times New Roman"/>
          <w:bCs/>
          <w:iCs/>
          <w:sz w:val="28"/>
          <w:szCs w:val="28"/>
        </w:rPr>
        <w:t xml:space="preserve"> по состоянию </w:t>
      </w:r>
      <w:r w:rsidR="00FE367C">
        <w:rPr>
          <w:rFonts w:ascii="Times New Roman" w:eastAsia="TimesNewRomanPSMT" w:hAnsi="Times New Roman"/>
          <w:bCs/>
          <w:iCs/>
          <w:sz w:val="28"/>
          <w:szCs w:val="28"/>
        </w:rPr>
        <w:t xml:space="preserve">на </w:t>
      </w:r>
      <w:r w:rsidR="00C74E98" w:rsidRPr="00C74E98">
        <w:rPr>
          <w:rFonts w:ascii="Times New Roman" w:eastAsia="TimesNewRomanPSMT" w:hAnsi="Times New Roman"/>
          <w:bCs/>
          <w:iCs/>
          <w:sz w:val="28"/>
          <w:szCs w:val="28"/>
        </w:rPr>
        <w:t xml:space="preserve">31 </w:t>
      </w:r>
      <w:r w:rsidR="00C74E98">
        <w:rPr>
          <w:rFonts w:ascii="Times New Roman" w:eastAsia="TimesNewRomanPSMT" w:hAnsi="Times New Roman"/>
          <w:bCs/>
          <w:iCs/>
          <w:sz w:val="28"/>
          <w:szCs w:val="28"/>
        </w:rPr>
        <w:t>декабря</w:t>
      </w:r>
      <w:r w:rsidR="00FE367C">
        <w:rPr>
          <w:rFonts w:ascii="Times New Roman" w:eastAsia="TimesNewRomanPSMT" w:hAnsi="Times New Roman"/>
          <w:bCs/>
          <w:iCs/>
          <w:sz w:val="28"/>
          <w:szCs w:val="28"/>
        </w:rPr>
        <w:t xml:space="preserve"> </w:t>
      </w:r>
      <w:r w:rsidR="00C74E98">
        <w:rPr>
          <w:rFonts w:ascii="Times New Roman" w:eastAsia="TimesNewRomanPSMT" w:hAnsi="Times New Roman"/>
          <w:bCs/>
          <w:iCs/>
          <w:sz w:val="28"/>
          <w:szCs w:val="28"/>
        </w:rPr>
        <w:t>предшествующего</w:t>
      </w:r>
      <w:r w:rsidR="00FE367C">
        <w:rPr>
          <w:rFonts w:ascii="Times New Roman" w:eastAsia="TimesNewRomanPSMT" w:hAnsi="Times New Roman"/>
          <w:bCs/>
          <w:iCs/>
          <w:sz w:val="28"/>
          <w:szCs w:val="28"/>
        </w:rPr>
        <w:t xml:space="preserve"> года, списание резервов осуществляется один раз в квартал на последнее число квартала.</w:t>
      </w:r>
    </w:p>
    <w:p w:rsidR="0067209F" w:rsidRPr="0067209F" w:rsidRDefault="0067209F" w:rsidP="001A5AE3">
      <w:pPr>
        <w:widowControl w:val="0"/>
        <w:autoSpaceDE w:val="0"/>
        <w:autoSpaceDN w:val="0"/>
        <w:spacing w:after="0" w:line="240" w:lineRule="auto"/>
        <w:jc w:val="center"/>
        <w:outlineLvl w:val="0"/>
        <w:rPr>
          <w:rFonts w:ascii="Times New Roman" w:eastAsia="Times New Roman" w:hAnsi="Times New Roman"/>
          <w:i/>
          <w:sz w:val="28"/>
          <w:szCs w:val="28"/>
          <w:lang w:eastAsia="ru-RU"/>
        </w:rPr>
      </w:pPr>
      <w:r w:rsidRPr="0067209F">
        <w:rPr>
          <w:rFonts w:ascii="Times New Roman" w:eastAsia="Times New Roman" w:hAnsi="Times New Roman"/>
          <w:b/>
          <w:i/>
          <w:sz w:val="28"/>
          <w:szCs w:val="28"/>
          <w:lang w:eastAsia="ru-RU"/>
        </w:rPr>
        <w:t xml:space="preserve">10. Формирование себестоимости и цен </w:t>
      </w:r>
      <w:r w:rsidR="004F4946">
        <w:rPr>
          <w:rFonts w:ascii="Times New Roman" w:eastAsia="Times New Roman" w:hAnsi="Times New Roman"/>
          <w:b/>
          <w:i/>
          <w:sz w:val="28"/>
          <w:szCs w:val="28"/>
          <w:lang w:eastAsia="ru-RU"/>
        </w:rPr>
        <w:t>на</w:t>
      </w:r>
      <w:r w:rsidRPr="0067209F">
        <w:rPr>
          <w:rFonts w:ascii="Times New Roman" w:eastAsia="Times New Roman" w:hAnsi="Times New Roman"/>
          <w:b/>
          <w:i/>
          <w:sz w:val="28"/>
          <w:szCs w:val="28"/>
          <w:lang w:eastAsia="ru-RU"/>
        </w:rPr>
        <w:t xml:space="preserve"> платные услуги</w:t>
      </w:r>
    </w:p>
    <w:p w:rsidR="004F4946" w:rsidRDefault="004F4946" w:rsidP="001A5AE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F4946">
        <w:rPr>
          <w:rFonts w:ascii="Times New Roman" w:eastAsia="Times New Roman" w:hAnsi="Times New Roman"/>
          <w:sz w:val="28"/>
          <w:szCs w:val="28"/>
          <w:lang w:eastAsia="ru-RU"/>
        </w:rPr>
        <w:t>10.1. Формирование себестоимости и цен на платные услуги учреждения осуществляется в соответствии с Методическими рекомендациями, утвержденными департаментом по физической культуре и спорту администрации города Липецка.</w:t>
      </w:r>
    </w:p>
    <w:p w:rsidR="0067209F" w:rsidRPr="0067209F" w:rsidRDefault="004F4946" w:rsidP="001A5AE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F4946">
        <w:rPr>
          <w:rFonts w:ascii="Times New Roman" w:eastAsia="Times New Roman" w:hAnsi="Times New Roman"/>
          <w:sz w:val="28"/>
          <w:szCs w:val="28"/>
          <w:lang w:eastAsia="ru-RU"/>
        </w:rPr>
        <w:t>10.2. Себестоимость услуг</w:t>
      </w:r>
      <w:r w:rsidR="0067209F" w:rsidRPr="0067209F">
        <w:rPr>
          <w:rFonts w:ascii="Times New Roman" w:eastAsia="Times New Roman" w:hAnsi="Times New Roman"/>
          <w:sz w:val="28"/>
          <w:szCs w:val="28"/>
          <w:lang w:eastAsia="ru-RU"/>
        </w:rPr>
        <w:t xml:space="preserve"> определяется отдельно для каждо</w:t>
      </w:r>
      <w:r>
        <w:rPr>
          <w:rFonts w:ascii="Times New Roman" w:eastAsia="Times New Roman" w:hAnsi="Times New Roman"/>
          <w:sz w:val="28"/>
          <w:szCs w:val="28"/>
          <w:lang w:eastAsia="ru-RU"/>
        </w:rPr>
        <w:t>го вида</w:t>
      </w:r>
      <w:r w:rsidR="0067209F" w:rsidRPr="0067209F">
        <w:rPr>
          <w:rFonts w:ascii="Times New Roman" w:eastAsia="Times New Roman" w:hAnsi="Times New Roman"/>
          <w:sz w:val="28"/>
          <w:szCs w:val="28"/>
          <w:lang w:eastAsia="ru-RU"/>
        </w:rPr>
        <w:t xml:space="preserve"> </w:t>
      </w:r>
      <w:r w:rsidRPr="004F4946">
        <w:rPr>
          <w:rFonts w:ascii="Times New Roman" w:eastAsia="Times New Roman" w:hAnsi="Times New Roman"/>
          <w:sz w:val="28"/>
          <w:szCs w:val="28"/>
          <w:lang w:eastAsia="ru-RU"/>
        </w:rPr>
        <w:t xml:space="preserve">платной </w:t>
      </w:r>
      <w:r w:rsidRPr="004F4946">
        <w:rPr>
          <w:rFonts w:ascii="Times New Roman" w:eastAsia="Times New Roman" w:hAnsi="Times New Roman"/>
          <w:sz w:val="28"/>
          <w:szCs w:val="28"/>
          <w:lang w:eastAsia="ru-RU"/>
        </w:rPr>
        <w:lastRenderedPageBreak/>
        <w:t>услуги</w:t>
      </w:r>
      <w:r w:rsidR="0067209F" w:rsidRPr="0067209F">
        <w:rPr>
          <w:rFonts w:ascii="Times New Roman" w:eastAsia="Times New Roman" w:hAnsi="Times New Roman"/>
          <w:sz w:val="28"/>
          <w:szCs w:val="28"/>
          <w:lang w:eastAsia="ru-RU"/>
        </w:rPr>
        <w:t xml:space="preserve"> и состоит из прямых</w:t>
      </w:r>
      <w:r w:rsidRPr="004F4946">
        <w:rPr>
          <w:rFonts w:ascii="Times New Roman" w:eastAsia="Times New Roman" w:hAnsi="Times New Roman"/>
          <w:sz w:val="28"/>
          <w:szCs w:val="28"/>
          <w:lang w:eastAsia="ru-RU"/>
        </w:rPr>
        <w:t xml:space="preserve"> и косвенных расходов</w:t>
      </w:r>
      <w:r w:rsidR="0067209F" w:rsidRPr="0067209F">
        <w:rPr>
          <w:rFonts w:ascii="Times New Roman" w:eastAsia="Times New Roman" w:hAnsi="Times New Roman"/>
          <w:sz w:val="28"/>
          <w:szCs w:val="28"/>
          <w:lang w:eastAsia="ru-RU"/>
        </w:rPr>
        <w:t>.</w:t>
      </w:r>
    </w:p>
    <w:p w:rsidR="0067209F" w:rsidRPr="004F4946" w:rsidRDefault="004F4946" w:rsidP="001A5AE3">
      <w:pPr>
        <w:widowControl w:val="0"/>
        <w:autoSpaceDE w:val="0"/>
        <w:autoSpaceDN w:val="0"/>
        <w:spacing w:after="0" w:line="240" w:lineRule="auto"/>
        <w:jc w:val="both"/>
        <w:rPr>
          <w:rFonts w:ascii="Times New Roman" w:eastAsia="Times New Roman" w:hAnsi="Times New Roman"/>
          <w:sz w:val="28"/>
          <w:szCs w:val="28"/>
          <w:lang w:eastAsia="ru-RU"/>
        </w:rPr>
      </w:pPr>
      <w:r w:rsidRPr="004F4946">
        <w:rPr>
          <w:rFonts w:ascii="Times New Roman" w:eastAsia="Times New Roman" w:hAnsi="Times New Roman"/>
          <w:sz w:val="28"/>
          <w:szCs w:val="28"/>
          <w:lang w:eastAsia="ru-RU"/>
        </w:rPr>
        <w:t xml:space="preserve">Виды платных услуг учреждения </w:t>
      </w:r>
      <w:r w:rsidR="003A6337">
        <w:rPr>
          <w:rFonts w:ascii="Times New Roman" w:eastAsia="Times New Roman" w:hAnsi="Times New Roman"/>
          <w:sz w:val="28"/>
          <w:szCs w:val="28"/>
          <w:lang w:eastAsia="ru-RU"/>
        </w:rPr>
        <w:t xml:space="preserve">могут </w:t>
      </w:r>
      <w:r w:rsidRPr="004F4946">
        <w:rPr>
          <w:rFonts w:ascii="Times New Roman" w:eastAsia="Times New Roman" w:hAnsi="Times New Roman"/>
          <w:sz w:val="28"/>
          <w:szCs w:val="28"/>
          <w:lang w:eastAsia="ru-RU"/>
        </w:rPr>
        <w:t>включат</w:t>
      </w:r>
      <w:r w:rsidR="003A6337">
        <w:rPr>
          <w:rFonts w:ascii="Times New Roman" w:eastAsia="Times New Roman" w:hAnsi="Times New Roman"/>
          <w:sz w:val="28"/>
          <w:szCs w:val="28"/>
          <w:lang w:eastAsia="ru-RU"/>
        </w:rPr>
        <w:t>ь</w:t>
      </w:r>
      <w:r w:rsidRPr="004F4946">
        <w:rPr>
          <w:rFonts w:ascii="Times New Roman" w:eastAsia="Times New Roman" w:hAnsi="Times New Roman"/>
          <w:sz w:val="28"/>
          <w:szCs w:val="28"/>
          <w:lang w:eastAsia="ru-RU"/>
        </w:rPr>
        <w:t xml:space="preserve"> в себя:</w:t>
      </w:r>
    </w:p>
    <w:p w:rsidR="004F4946" w:rsidRPr="004F4946" w:rsidRDefault="004F4946" w:rsidP="001A5AE3">
      <w:pPr>
        <w:widowControl w:val="0"/>
        <w:autoSpaceDE w:val="0"/>
        <w:autoSpaceDN w:val="0"/>
        <w:spacing w:after="0" w:line="240" w:lineRule="auto"/>
        <w:jc w:val="both"/>
        <w:rPr>
          <w:rFonts w:ascii="Times New Roman" w:eastAsia="Times New Roman" w:hAnsi="Times New Roman"/>
          <w:sz w:val="28"/>
          <w:szCs w:val="28"/>
          <w:lang w:eastAsia="ru-RU"/>
        </w:rPr>
      </w:pPr>
      <w:r w:rsidRPr="004F4946">
        <w:rPr>
          <w:rFonts w:ascii="Times New Roman" w:eastAsia="Times New Roman" w:hAnsi="Times New Roman"/>
          <w:sz w:val="28"/>
          <w:szCs w:val="28"/>
          <w:lang w:eastAsia="ru-RU"/>
        </w:rPr>
        <w:t>1). Платные услуги водно-спортивной базы:</w:t>
      </w:r>
    </w:p>
    <w:p w:rsidR="004F4946" w:rsidRPr="004F4946" w:rsidRDefault="004F4946" w:rsidP="001A5AE3">
      <w:pPr>
        <w:widowControl w:val="0"/>
        <w:autoSpaceDE w:val="0"/>
        <w:autoSpaceDN w:val="0"/>
        <w:spacing w:after="0" w:line="240" w:lineRule="auto"/>
        <w:ind w:firstLine="851"/>
        <w:jc w:val="both"/>
        <w:rPr>
          <w:rFonts w:ascii="Times New Roman" w:eastAsia="Times New Roman" w:hAnsi="Times New Roman"/>
          <w:sz w:val="28"/>
          <w:szCs w:val="28"/>
          <w:lang w:eastAsia="ru-RU"/>
        </w:rPr>
      </w:pPr>
      <w:r w:rsidRPr="004F4946">
        <w:rPr>
          <w:rFonts w:ascii="Times New Roman" w:eastAsia="Times New Roman" w:hAnsi="Times New Roman"/>
          <w:sz w:val="28"/>
          <w:szCs w:val="28"/>
          <w:lang w:eastAsia="ru-RU"/>
        </w:rPr>
        <w:t>- прокат лодок, катамаранов;</w:t>
      </w:r>
    </w:p>
    <w:p w:rsidR="004F4946" w:rsidRPr="004F4946" w:rsidRDefault="004F4946" w:rsidP="001A5AE3">
      <w:pPr>
        <w:widowControl w:val="0"/>
        <w:autoSpaceDE w:val="0"/>
        <w:autoSpaceDN w:val="0"/>
        <w:spacing w:after="0" w:line="240" w:lineRule="auto"/>
        <w:ind w:firstLine="851"/>
        <w:jc w:val="both"/>
        <w:rPr>
          <w:rFonts w:ascii="Times New Roman" w:eastAsia="Times New Roman" w:hAnsi="Times New Roman"/>
          <w:sz w:val="28"/>
          <w:szCs w:val="28"/>
          <w:lang w:eastAsia="ru-RU"/>
        </w:rPr>
      </w:pPr>
      <w:r w:rsidRPr="004F4946">
        <w:rPr>
          <w:rFonts w:ascii="Times New Roman" w:eastAsia="Times New Roman" w:hAnsi="Times New Roman"/>
          <w:sz w:val="28"/>
          <w:szCs w:val="28"/>
          <w:lang w:eastAsia="ru-RU"/>
        </w:rPr>
        <w:t>- прогулка на катере;</w:t>
      </w:r>
    </w:p>
    <w:p w:rsidR="003A6337" w:rsidRDefault="004F4946" w:rsidP="001A5AE3">
      <w:pPr>
        <w:widowControl w:val="0"/>
        <w:autoSpaceDE w:val="0"/>
        <w:autoSpaceDN w:val="0"/>
        <w:spacing w:after="0" w:line="240" w:lineRule="auto"/>
        <w:ind w:firstLine="851"/>
        <w:jc w:val="both"/>
        <w:rPr>
          <w:rFonts w:ascii="Times New Roman" w:eastAsia="Times New Roman" w:hAnsi="Times New Roman"/>
          <w:sz w:val="28"/>
          <w:szCs w:val="28"/>
          <w:lang w:eastAsia="ru-RU"/>
        </w:rPr>
      </w:pPr>
      <w:r w:rsidRPr="004F4946">
        <w:rPr>
          <w:rFonts w:ascii="Times New Roman" w:eastAsia="Times New Roman" w:hAnsi="Times New Roman"/>
          <w:sz w:val="28"/>
          <w:szCs w:val="28"/>
          <w:lang w:eastAsia="ru-RU"/>
        </w:rPr>
        <w:t>- пользование причалом</w:t>
      </w:r>
      <w:r w:rsidR="003A6337">
        <w:rPr>
          <w:rFonts w:ascii="Times New Roman" w:eastAsia="Times New Roman" w:hAnsi="Times New Roman"/>
          <w:sz w:val="28"/>
          <w:szCs w:val="28"/>
          <w:lang w:eastAsia="ru-RU"/>
        </w:rPr>
        <w:t>;</w:t>
      </w:r>
    </w:p>
    <w:p w:rsidR="004F4946" w:rsidRPr="004F4946" w:rsidRDefault="004F4946" w:rsidP="001A5AE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3A633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w:t>
      </w:r>
      <w:r w:rsidRPr="004F4946">
        <w:rPr>
          <w:rFonts w:ascii="Times New Roman" w:eastAsia="Times New Roman" w:hAnsi="Times New Roman"/>
          <w:sz w:val="28"/>
          <w:szCs w:val="28"/>
          <w:lang w:eastAsia="ru-RU"/>
        </w:rPr>
        <w:t>латные услуги бассейна:</w:t>
      </w:r>
    </w:p>
    <w:p w:rsidR="004F4946" w:rsidRPr="004F4946" w:rsidRDefault="004F4946" w:rsidP="001A5AE3">
      <w:pPr>
        <w:widowControl w:val="0"/>
        <w:autoSpaceDE w:val="0"/>
        <w:autoSpaceDN w:val="0"/>
        <w:spacing w:after="0" w:line="240" w:lineRule="auto"/>
        <w:ind w:firstLine="851"/>
        <w:jc w:val="both"/>
        <w:rPr>
          <w:rFonts w:ascii="Times New Roman" w:eastAsia="Times New Roman" w:hAnsi="Times New Roman"/>
          <w:sz w:val="28"/>
          <w:szCs w:val="28"/>
          <w:lang w:eastAsia="ru-RU"/>
        </w:rPr>
      </w:pPr>
      <w:r w:rsidRPr="004F4946">
        <w:rPr>
          <w:rFonts w:ascii="Times New Roman" w:eastAsia="Times New Roman" w:hAnsi="Times New Roman"/>
          <w:sz w:val="28"/>
          <w:szCs w:val="28"/>
          <w:lang w:eastAsia="ru-RU"/>
        </w:rPr>
        <w:t xml:space="preserve">- оздоровительное плавание, </w:t>
      </w:r>
      <w:r w:rsidR="003A6337">
        <w:rPr>
          <w:rFonts w:ascii="Times New Roman" w:eastAsia="Times New Roman" w:hAnsi="Times New Roman"/>
          <w:sz w:val="28"/>
          <w:szCs w:val="28"/>
          <w:lang w:eastAsia="ru-RU"/>
        </w:rPr>
        <w:t>групповые</w:t>
      </w:r>
      <w:r w:rsidRPr="004F4946">
        <w:rPr>
          <w:rFonts w:ascii="Times New Roman" w:eastAsia="Times New Roman" w:hAnsi="Times New Roman"/>
          <w:sz w:val="28"/>
          <w:szCs w:val="28"/>
          <w:lang w:eastAsia="ru-RU"/>
        </w:rPr>
        <w:t xml:space="preserve"> программы на воде</w:t>
      </w:r>
      <w:r w:rsidR="003A6337">
        <w:rPr>
          <w:rFonts w:ascii="Times New Roman" w:eastAsia="Times New Roman" w:hAnsi="Times New Roman"/>
          <w:sz w:val="28"/>
          <w:szCs w:val="28"/>
          <w:lang w:eastAsia="ru-RU"/>
        </w:rPr>
        <w:t xml:space="preserve"> (аквааэробика, </w:t>
      </w:r>
      <w:r w:rsidR="001A5AE3">
        <w:rPr>
          <w:rFonts w:ascii="Times New Roman" w:eastAsia="Times New Roman" w:hAnsi="Times New Roman"/>
          <w:sz w:val="28"/>
          <w:szCs w:val="28"/>
          <w:lang w:eastAsia="ru-RU"/>
        </w:rPr>
        <w:t>«</w:t>
      </w:r>
      <w:r w:rsidR="003A6337">
        <w:rPr>
          <w:rFonts w:ascii="Times New Roman" w:eastAsia="Times New Roman" w:hAnsi="Times New Roman"/>
          <w:sz w:val="28"/>
          <w:szCs w:val="28"/>
          <w:lang w:eastAsia="ru-RU"/>
        </w:rPr>
        <w:t>юный дельфин</w:t>
      </w:r>
      <w:r w:rsidR="001A5AE3">
        <w:rPr>
          <w:rFonts w:ascii="Times New Roman" w:eastAsia="Times New Roman" w:hAnsi="Times New Roman"/>
          <w:sz w:val="28"/>
          <w:szCs w:val="28"/>
          <w:lang w:eastAsia="ru-RU"/>
        </w:rPr>
        <w:t>»</w:t>
      </w:r>
      <w:r w:rsidR="003A6337">
        <w:rPr>
          <w:rFonts w:ascii="Times New Roman" w:eastAsia="Times New Roman" w:hAnsi="Times New Roman"/>
          <w:sz w:val="28"/>
          <w:szCs w:val="28"/>
          <w:lang w:eastAsia="ru-RU"/>
        </w:rPr>
        <w:t>, профилактика сколиоза и т.п.)</w:t>
      </w:r>
      <w:r w:rsidRPr="004F4946">
        <w:rPr>
          <w:rFonts w:ascii="Times New Roman" w:eastAsia="Times New Roman" w:hAnsi="Times New Roman"/>
          <w:sz w:val="28"/>
          <w:szCs w:val="28"/>
          <w:lang w:eastAsia="ru-RU"/>
        </w:rPr>
        <w:t>;</w:t>
      </w:r>
    </w:p>
    <w:p w:rsidR="004F4946" w:rsidRPr="004F4946" w:rsidRDefault="004F4946" w:rsidP="001A5AE3">
      <w:pPr>
        <w:widowControl w:val="0"/>
        <w:autoSpaceDE w:val="0"/>
        <w:autoSpaceDN w:val="0"/>
        <w:spacing w:after="0" w:line="240" w:lineRule="auto"/>
        <w:ind w:firstLine="851"/>
        <w:jc w:val="both"/>
        <w:rPr>
          <w:rFonts w:ascii="Times New Roman" w:eastAsia="Times New Roman" w:hAnsi="Times New Roman"/>
          <w:sz w:val="28"/>
          <w:szCs w:val="28"/>
          <w:lang w:eastAsia="ru-RU"/>
        </w:rPr>
      </w:pPr>
      <w:r w:rsidRPr="004F4946">
        <w:rPr>
          <w:rFonts w:ascii="Times New Roman" w:eastAsia="Times New Roman" w:hAnsi="Times New Roman"/>
          <w:sz w:val="28"/>
          <w:szCs w:val="28"/>
          <w:lang w:eastAsia="ru-RU"/>
        </w:rPr>
        <w:t xml:space="preserve">- фитнес </w:t>
      </w:r>
      <w:r w:rsidR="003A6337">
        <w:rPr>
          <w:rFonts w:ascii="Times New Roman" w:eastAsia="Times New Roman" w:hAnsi="Times New Roman"/>
          <w:sz w:val="28"/>
          <w:szCs w:val="28"/>
          <w:lang w:eastAsia="ru-RU"/>
        </w:rPr>
        <w:t>программы</w:t>
      </w:r>
      <w:r w:rsidRPr="004F4946">
        <w:rPr>
          <w:rFonts w:ascii="Times New Roman" w:eastAsia="Times New Roman" w:hAnsi="Times New Roman"/>
          <w:sz w:val="28"/>
          <w:szCs w:val="28"/>
          <w:lang w:eastAsia="ru-RU"/>
        </w:rPr>
        <w:t>;</w:t>
      </w:r>
    </w:p>
    <w:p w:rsidR="004F4946" w:rsidRPr="004F4946" w:rsidRDefault="004F4946" w:rsidP="001A5AE3">
      <w:pPr>
        <w:widowControl w:val="0"/>
        <w:autoSpaceDE w:val="0"/>
        <w:autoSpaceDN w:val="0"/>
        <w:spacing w:after="0" w:line="240" w:lineRule="auto"/>
        <w:ind w:firstLine="851"/>
        <w:jc w:val="both"/>
        <w:rPr>
          <w:rFonts w:ascii="Times New Roman" w:eastAsia="Times New Roman" w:hAnsi="Times New Roman"/>
          <w:sz w:val="28"/>
          <w:szCs w:val="28"/>
          <w:lang w:eastAsia="ru-RU"/>
        </w:rPr>
      </w:pPr>
      <w:r w:rsidRPr="004F4946">
        <w:rPr>
          <w:rFonts w:ascii="Times New Roman" w:eastAsia="Times New Roman" w:hAnsi="Times New Roman"/>
          <w:sz w:val="28"/>
          <w:szCs w:val="28"/>
          <w:lang w:eastAsia="ru-RU"/>
        </w:rPr>
        <w:t xml:space="preserve">- </w:t>
      </w:r>
      <w:r w:rsidR="003A6337">
        <w:rPr>
          <w:rFonts w:ascii="Times New Roman" w:eastAsia="Times New Roman" w:hAnsi="Times New Roman"/>
          <w:sz w:val="28"/>
          <w:szCs w:val="28"/>
          <w:lang w:eastAsia="ru-RU"/>
        </w:rPr>
        <w:t>тренажерный зал</w:t>
      </w:r>
      <w:r w:rsidRPr="004F4946">
        <w:rPr>
          <w:rFonts w:ascii="Times New Roman" w:eastAsia="Times New Roman" w:hAnsi="Times New Roman"/>
          <w:sz w:val="28"/>
          <w:szCs w:val="28"/>
          <w:lang w:eastAsia="ru-RU"/>
        </w:rPr>
        <w:t>;</w:t>
      </w:r>
    </w:p>
    <w:p w:rsidR="004F4946" w:rsidRPr="004F4946" w:rsidRDefault="003A6337" w:rsidP="001A5AE3">
      <w:pPr>
        <w:widowControl w:val="0"/>
        <w:autoSpaceDE w:val="0"/>
        <w:autoSpaceDN w:val="0"/>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зона массажного оборудования</w:t>
      </w:r>
      <w:r w:rsidR="004F4946" w:rsidRPr="004F4946">
        <w:rPr>
          <w:rFonts w:ascii="Times New Roman" w:eastAsia="Times New Roman" w:hAnsi="Times New Roman"/>
          <w:sz w:val="28"/>
          <w:szCs w:val="28"/>
          <w:lang w:eastAsia="ru-RU"/>
        </w:rPr>
        <w:t>;</w:t>
      </w:r>
    </w:p>
    <w:p w:rsidR="003A6337" w:rsidRDefault="004F4946" w:rsidP="001A5AE3">
      <w:pPr>
        <w:widowControl w:val="0"/>
        <w:autoSpaceDE w:val="0"/>
        <w:autoSpaceDN w:val="0"/>
        <w:spacing w:after="0" w:line="240" w:lineRule="auto"/>
        <w:ind w:firstLine="851"/>
        <w:jc w:val="both"/>
        <w:rPr>
          <w:rFonts w:ascii="Times New Roman" w:eastAsia="Times New Roman" w:hAnsi="Times New Roman"/>
          <w:sz w:val="28"/>
          <w:szCs w:val="28"/>
          <w:lang w:eastAsia="ru-RU"/>
        </w:rPr>
      </w:pPr>
      <w:r w:rsidRPr="004F4946">
        <w:rPr>
          <w:rFonts w:ascii="Times New Roman" w:eastAsia="Times New Roman" w:hAnsi="Times New Roman"/>
          <w:sz w:val="28"/>
          <w:szCs w:val="28"/>
          <w:lang w:eastAsia="ru-RU"/>
        </w:rPr>
        <w:t>- прокат инвентаря</w:t>
      </w:r>
      <w:r w:rsidR="003A6337">
        <w:rPr>
          <w:rFonts w:ascii="Times New Roman" w:eastAsia="Times New Roman" w:hAnsi="Times New Roman"/>
          <w:sz w:val="28"/>
          <w:szCs w:val="28"/>
          <w:lang w:eastAsia="ru-RU"/>
        </w:rPr>
        <w:t>;</w:t>
      </w:r>
    </w:p>
    <w:p w:rsidR="003A6337" w:rsidRDefault="003A6337" w:rsidP="001A5AE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Платные услуги по организации и проведению физкульту</w:t>
      </w:r>
      <w:r w:rsidR="00DF439D">
        <w:rPr>
          <w:rFonts w:ascii="Times New Roman" w:eastAsia="Times New Roman" w:hAnsi="Times New Roman"/>
          <w:sz w:val="28"/>
          <w:szCs w:val="28"/>
          <w:lang w:eastAsia="ru-RU"/>
        </w:rPr>
        <w:t>рно-оздоровительных мероприятий;</w:t>
      </w:r>
    </w:p>
    <w:p w:rsidR="00DF439D" w:rsidRDefault="00DF439D" w:rsidP="001A5AE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Другие аналогичные услуги.</w:t>
      </w:r>
    </w:p>
    <w:p w:rsidR="00760351" w:rsidRDefault="00760351" w:rsidP="001A5AE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Цены на оказываемые виды платных услуг</w:t>
      </w:r>
      <w:r w:rsidRPr="00760351">
        <w:rPr>
          <w:rFonts w:ascii="Times New Roman" w:eastAsia="Times New Roman" w:hAnsi="Times New Roman"/>
          <w:sz w:val="28"/>
          <w:szCs w:val="28"/>
          <w:lang w:eastAsia="ru-RU"/>
        </w:rPr>
        <w:t xml:space="preserve"> </w:t>
      </w:r>
      <w:r w:rsidR="00DF439D">
        <w:rPr>
          <w:rFonts w:ascii="Times New Roman" w:eastAsia="Times New Roman" w:hAnsi="Times New Roman"/>
          <w:sz w:val="28"/>
          <w:szCs w:val="28"/>
          <w:lang w:eastAsia="ru-RU"/>
        </w:rPr>
        <w:t xml:space="preserve">пересматриваются </w:t>
      </w:r>
      <w:r>
        <w:rPr>
          <w:rFonts w:ascii="Times New Roman" w:eastAsia="Times New Roman" w:hAnsi="Times New Roman"/>
          <w:sz w:val="28"/>
          <w:szCs w:val="28"/>
          <w:lang w:eastAsia="ru-RU"/>
        </w:rPr>
        <w:t xml:space="preserve">ежегодно </w:t>
      </w:r>
      <w:r w:rsidR="00DF439D">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утверждаются Учредителем на основании предложений и расчетов учреждения.</w:t>
      </w:r>
    </w:p>
    <w:p w:rsidR="00AB330B" w:rsidRDefault="00AB330B" w:rsidP="001A5AE3">
      <w:pPr>
        <w:widowControl w:val="0"/>
        <w:autoSpaceDE w:val="0"/>
        <w:autoSpaceDN w:val="0"/>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10.3.</w:t>
      </w:r>
      <w:r w:rsidRPr="00AB330B">
        <w:rPr>
          <w:rFonts w:eastAsia="Times New Roman" w:cs="Calibri"/>
          <w:szCs w:val="20"/>
          <w:lang w:eastAsia="ru-RU"/>
        </w:rPr>
        <w:t xml:space="preserve"> </w:t>
      </w:r>
      <w:r w:rsidRPr="0067209F">
        <w:rPr>
          <w:rFonts w:ascii="Times New Roman" w:eastAsia="Times New Roman" w:hAnsi="Times New Roman"/>
          <w:sz w:val="28"/>
          <w:szCs w:val="28"/>
          <w:lang w:eastAsia="ru-RU"/>
        </w:rPr>
        <w:t>Прямыми расходами признаются расходы, которые осуществл</w:t>
      </w:r>
      <w:r w:rsidRPr="00AB330B">
        <w:rPr>
          <w:rFonts w:ascii="Times New Roman" w:eastAsia="Times New Roman" w:hAnsi="Times New Roman"/>
          <w:sz w:val="28"/>
          <w:szCs w:val="28"/>
          <w:lang w:eastAsia="ru-RU"/>
        </w:rPr>
        <w:t>яются</w:t>
      </w:r>
      <w:r w:rsidRPr="0067209F">
        <w:rPr>
          <w:rFonts w:ascii="Times New Roman" w:eastAsia="Times New Roman" w:hAnsi="Times New Roman"/>
          <w:sz w:val="28"/>
          <w:szCs w:val="28"/>
          <w:lang w:eastAsia="ru-RU"/>
        </w:rPr>
        <w:t xml:space="preserve"> непосредственно для выполнения конкретного вида услуг.</w:t>
      </w:r>
    </w:p>
    <w:p w:rsidR="0067209F" w:rsidRPr="0067209F" w:rsidRDefault="00AB330B" w:rsidP="001A5AE3">
      <w:pPr>
        <w:widowControl w:val="0"/>
        <w:autoSpaceDE w:val="0"/>
        <w:autoSpaceDN w:val="0"/>
        <w:spacing w:after="0" w:line="240" w:lineRule="auto"/>
        <w:ind w:firstLine="851"/>
        <w:jc w:val="both"/>
        <w:rPr>
          <w:rFonts w:ascii="Times New Roman" w:eastAsia="Times New Roman" w:hAnsi="Times New Roman"/>
          <w:sz w:val="28"/>
          <w:szCs w:val="28"/>
          <w:lang w:eastAsia="ru-RU"/>
        </w:rPr>
      </w:pPr>
      <w:r w:rsidRPr="00AB330B">
        <w:rPr>
          <w:rFonts w:ascii="Times New Roman" w:eastAsia="Times New Roman" w:hAnsi="Times New Roman"/>
          <w:sz w:val="28"/>
          <w:szCs w:val="28"/>
          <w:lang w:eastAsia="ru-RU"/>
        </w:rPr>
        <w:t>10.4.</w:t>
      </w:r>
      <w:r>
        <w:rPr>
          <w:rFonts w:ascii="Times New Roman" w:eastAsia="Times New Roman" w:hAnsi="Times New Roman"/>
          <w:sz w:val="28"/>
          <w:szCs w:val="28"/>
          <w:lang w:eastAsia="ru-RU"/>
        </w:rPr>
        <w:t xml:space="preserve"> Косвенными расходами признаются расходы, которые непосредственно не связаны с выполнением платной услуги, однако осуществлены для обеспечения выполнения платной услуги и функционирования учреждения в целом.</w:t>
      </w:r>
    </w:p>
    <w:p w:rsidR="0067209F" w:rsidRPr="0067209F" w:rsidRDefault="00760351" w:rsidP="001A5AE3">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47958" w:rsidRPr="00A47958">
        <w:rPr>
          <w:rFonts w:ascii="Times New Roman" w:eastAsia="Times New Roman" w:hAnsi="Times New Roman"/>
          <w:sz w:val="28"/>
          <w:szCs w:val="28"/>
          <w:lang w:eastAsia="ru-RU"/>
        </w:rPr>
        <w:t>10.</w:t>
      </w:r>
      <w:r w:rsidR="0067209F" w:rsidRPr="0067209F">
        <w:rPr>
          <w:rFonts w:ascii="Times New Roman" w:eastAsia="Times New Roman" w:hAnsi="Times New Roman"/>
          <w:sz w:val="28"/>
          <w:szCs w:val="28"/>
          <w:lang w:eastAsia="ru-RU"/>
        </w:rPr>
        <w:t>5. Прямые</w:t>
      </w:r>
      <w:r w:rsidR="00A47958" w:rsidRPr="00A47958">
        <w:rPr>
          <w:rFonts w:ascii="Times New Roman" w:eastAsia="Times New Roman" w:hAnsi="Times New Roman"/>
          <w:sz w:val="28"/>
          <w:szCs w:val="28"/>
          <w:lang w:eastAsia="ru-RU"/>
        </w:rPr>
        <w:t xml:space="preserve"> и косвенные расходы имеют следующий состав:</w:t>
      </w:r>
    </w:p>
    <w:p w:rsidR="0067209F" w:rsidRPr="0067209F" w:rsidRDefault="0067209F" w:rsidP="001A5AE3">
      <w:pPr>
        <w:widowControl w:val="0"/>
        <w:autoSpaceDE w:val="0"/>
        <w:autoSpaceDN w:val="0"/>
        <w:spacing w:after="0" w:line="240" w:lineRule="auto"/>
        <w:jc w:val="both"/>
        <w:rPr>
          <w:rFonts w:eastAsia="Times New Roman" w:cs="Calibri"/>
          <w:szCs w:val="20"/>
          <w:lang w:eastAsia="ru-RU"/>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90"/>
      </w:tblGrid>
      <w:tr w:rsidR="0067209F" w:rsidRPr="0067209F" w:rsidTr="00BF7D20">
        <w:tc>
          <w:tcPr>
            <w:tcW w:w="9990" w:type="dxa"/>
          </w:tcPr>
          <w:p w:rsidR="0067209F" w:rsidRPr="0067209F" w:rsidRDefault="0067209F" w:rsidP="001A5AE3">
            <w:pPr>
              <w:widowControl w:val="0"/>
              <w:autoSpaceDE w:val="0"/>
              <w:autoSpaceDN w:val="0"/>
              <w:spacing w:after="0" w:line="240" w:lineRule="auto"/>
              <w:jc w:val="center"/>
              <w:rPr>
                <w:rFonts w:ascii="Times New Roman" w:eastAsia="Times New Roman" w:hAnsi="Times New Roman"/>
                <w:sz w:val="28"/>
                <w:szCs w:val="28"/>
                <w:lang w:eastAsia="ru-RU"/>
              </w:rPr>
            </w:pPr>
            <w:r w:rsidRPr="0067209F">
              <w:rPr>
                <w:rFonts w:ascii="Times New Roman" w:eastAsia="Times New Roman" w:hAnsi="Times New Roman"/>
                <w:b/>
                <w:sz w:val="28"/>
                <w:szCs w:val="28"/>
                <w:lang w:eastAsia="ru-RU"/>
              </w:rPr>
              <w:t>Прямые расходы</w:t>
            </w:r>
          </w:p>
        </w:tc>
      </w:tr>
      <w:tr w:rsidR="0067209F" w:rsidRPr="0067209F" w:rsidTr="00BF7D20">
        <w:tc>
          <w:tcPr>
            <w:tcW w:w="9990" w:type="dxa"/>
          </w:tcPr>
          <w:p w:rsidR="0067209F" w:rsidRPr="0067209F" w:rsidRDefault="0067209F" w:rsidP="001A5AE3">
            <w:pPr>
              <w:widowControl w:val="0"/>
              <w:autoSpaceDE w:val="0"/>
              <w:autoSpaceDN w:val="0"/>
              <w:spacing w:after="0" w:line="240" w:lineRule="auto"/>
              <w:rPr>
                <w:rFonts w:ascii="Times New Roman" w:eastAsia="Times New Roman" w:hAnsi="Times New Roman"/>
                <w:sz w:val="28"/>
                <w:szCs w:val="28"/>
                <w:lang w:eastAsia="ru-RU"/>
              </w:rPr>
            </w:pPr>
            <w:r w:rsidRPr="0067209F">
              <w:rPr>
                <w:rFonts w:ascii="Times New Roman" w:eastAsia="Times New Roman" w:hAnsi="Times New Roman"/>
                <w:sz w:val="28"/>
                <w:szCs w:val="28"/>
                <w:lang w:eastAsia="ru-RU"/>
              </w:rPr>
              <w:t xml:space="preserve">- </w:t>
            </w:r>
            <w:r w:rsidR="00A47958" w:rsidRPr="003F3A8D">
              <w:rPr>
                <w:rFonts w:ascii="Times New Roman" w:eastAsia="Times New Roman" w:hAnsi="Times New Roman"/>
                <w:sz w:val="28"/>
                <w:szCs w:val="28"/>
                <w:lang w:eastAsia="ru-RU"/>
              </w:rPr>
              <w:t>р</w:t>
            </w:r>
            <w:r w:rsidRPr="0067209F">
              <w:rPr>
                <w:rFonts w:ascii="Times New Roman" w:eastAsia="Times New Roman" w:hAnsi="Times New Roman"/>
                <w:sz w:val="28"/>
                <w:szCs w:val="28"/>
                <w:lang w:eastAsia="ru-RU"/>
              </w:rPr>
              <w:t xml:space="preserve">асходы на оплату труда и начисления на выплаты по оплате труда работников учреждения, непосредственно участвующих в оказании </w:t>
            </w:r>
            <w:r w:rsidR="00A47958" w:rsidRPr="003F3A8D">
              <w:rPr>
                <w:rFonts w:ascii="Times New Roman" w:eastAsia="Times New Roman" w:hAnsi="Times New Roman"/>
                <w:sz w:val="28"/>
                <w:szCs w:val="28"/>
                <w:lang w:eastAsia="ru-RU"/>
              </w:rPr>
              <w:t xml:space="preserve">платной </w:t>
            </w:r>
            <w:r w:rsidRPr="0067209F">
              <w:rPr>
                <w:rFonts w:ascii="Times New Roman" w:eastAsia="Times New Roman" w:hAnsi="Times New Roman"/>
                <w:sz w:val="28"/>
                <w:szCs w:val="28"/>
                <w:lang w:eastAsia="ru-RU"/>
              </w:rPr>
              <w:t>услуги;</w:t>
            </w:r>
          </w:p>
          <w:p w:rsidR="0067209F" w:rsidRPr="0067209F" w:rsidRDefault="0067209F" w:rsidP="001A5AE3">
            <w:pPr>
              <w:widowControl w:val="0"/>
              <w:autoSpaceDE w:val="0"/>
              <w:autoSpaceDN w:val="0"/>
              <w:spacing w:after="0" w:line="240" w:lineRule="auto"/>
              <w:rPr>
                <w:rFonts w:ascii="Times New Roman" w:eastAsia="Times New Roman" w:hAnsi="Times New Roman"/>
                <w:sz w:val="28"/>
                <w:szCs w:val="28"/>
                <w:lang w:eastAsia="ru-RU"/>
              </w:rPr>
            </w:pPr>
            <w:r w:rsidRPr="0067209F">
              <w:rPr>
                <w:rFonts w:ascii="Times New Roman" w:eastAsia="Times New Roman" w:hAnsi="Times New Roman"/>
                <w:sz w:val="28"/>
                <w:szCs w:val="28"/>
                <w:lang w:eastAsia="ru-RU"/>
              </w:rPr>
              <w:t xml:space="preserve">- </w:t>
            </w:r>
            <w:r w:rsidR="002F290B">
              <w:rPr>
                <w:rFonts w:ascii="Times New Roman" w:eastAsia="Times New Roman" w:hAnsi="Times New Roman"/>
                <w:sz w:val="28"/>
                <w:szCs w:val="28"/>
                <w:lang w:eastAsia="ru-RU"/>
              </w:rPr>
              <w:t>затраты</w:t>
            </w:r>
            <w:r w:rsidRPr="0067209F">
              <w:rPr>
                <w:rFonts w:ascii="Times New Roman" w:eastAsia="Times New Roman" w:hAnsi="Times New Roman"/>
                <w:sz w:val="28"/>
                <w:szCs w:val="28"/>
                <w:lang w:eastAsia="ru-RU"/>
              </w:rPr>
              <w:t xml:space="preserve"> материальных запасов, потребляемых в процессе оказания </w:t>
            </w:r>
            <w:r w:rsidR="00A47958" w:rsidRPr="003F3A8D">
              <w:rPr>
                <w:rFonts w:ascii="Times New Roman" w:eastAsia="Times New Roman" w:hAnsi="Times New Roman"/>
                <w:sz w:val="28"/>
                <w:szCs w:val="28"/>
                <w:lang w:eastAsia="ru-RU"/>
              </w:rPr>
              <w:t xml:space="preserve">платной </w:t>
            </w:r>
            <w:r w:rsidRPr="0067209F">
              <w:rPr>
                <w:rFonts w:ascii="Times New Roman" w:eastAsia="Times New Roman" w:hAnsi="Times New Roman"/>
                <w:sz w:val="28"/>
                <w:szCs w:val="28"/>
                <w:lang w:eastAsia="ru-RU"/>
              </w:rPr>
              <w:t>услуги;</w:t>
            </w:r>
          </w:p>
          <w:p w:rsidR="0067209F" w:rsidRPr="0067209F" w:rsidRDefault="0067209F" w:rsidP="001A5AE3">
            <w:pPr>
              <w:widowControl w:val="0"/>
              <w:autoSpaceDE w:val="0"/>
              <w:autoSpaceDN w:val="0"/>
              <w:spacing w:after="0" w:line="240" w:lineRule="auto"/>
              <w:rPr>
                <w:rFonts w:ascii="Times New Roman" w:eastAsia="Times New Roman" w:hAnsi="Times New Roman"/>
                <w:sz w:val="28"/>
                <w:szCs w:val="28"/>
                <w:lang w:eastAsia="ru-RU"/>
              </w:rPr>
            </w:pPr>
            <w:r w:rsidRPr="0067209F">
              <w:rPr>
                <w:rFonts w:ascii="Times New Roman" w:eastAsia="Times New Roman" w:hAnsi="Times New Roman"/>
                <w:sz w:val="28"/>
                <w:szCs w:val="28"/>
                <w:lang w:eastAsia="ru-RU"/>
              </w:rPr>
              <w:t xml:space="preserve">- </w:t>
            </w:r>
            <w:r w:rsidR="002F290B">
              <w:rPr>
                <w:rFonts w:ascii="Times New Roman" w:eastAsia="Times New Roman" w:hAnsi="Times New Roman"/>
                <w:sz w:val="28"/>
                <w:szCs w:val="28"/>
                <w:lang w:eastAsia="ru-RU"/>
              </w:rPr>
              <w:t>затраты по</w:t>
            </w:r>
            <w:r w:rsidRPr="0067209F">
              <w:rPr>
                <w:rFonts w:ascii="Times New Roman" w:eastAsia="Times New Roman" w:hAnsi="Times New Roman"/>
                <w:sz w:val="28"/>
                <w:szCs w:val="28"/>
                <w:lang w:eastAsia="ru-RU"/>
              </w:rPr>
              <w:t xml:space="preserve"> основны</w:t>
            </w:r>
            <w:r w:rsidR="002F290B">
              <w:rPr>
                <w:rFonts w:ascii="Times New Roman" w:eastAsia="Times New Roman" w:hAnsi="Times New Roman"/>
                <w:sz w:val="28"/>
                <w:szCs w:val="28"/>
                <w:lang w:eastAsia="ru-RU"/>
              </w:rPr>
              <w:t>м</w:t>
            </w:r>
            <w:r w:rsidRPr="0067209F">
              <w:rPr>
                <w:rFonts w:ascii="Times New Roman" w:eastAsia="Times New Roman" w:hAnsi="Times New Roman"/>
                <w:sz w:val="28"/>
                <w:szCs w:val="28"/>
                <w:lang w:eastAsia="ru-RU"/>
              </w:rPr>
              <w:t xml:space="preserve"> средств</w:t>
            </w:r>
            <w:r w:rsidR="002F290B">
              <w:rPr>
                <w:rFonts w:ascii="Times New Roman" w:eastAsia="Times New Roman" w:hAnsi="Times New Roman"/>
                <w:sz w:val="28"/>
                <w:szCs w:val="28"/>
                <w:lang w:eastAsia="ru-RU"/>
              </w:rPr>
              <w:t>ам,</w:t>
            </w:r>
            <w:r w:rsidRPr="0067209F">
              <w:rPr>
                <w:rFonts w:ascii="Times New Roman" w:eastAsia="Times New Roman" w:hAnsi="Times New Roman"/>
                <w:sz w:val="28"/>
                <w:szCs w:val="28"/>
                <w:lang w:eastAsia="ru-RU"/>
              </w:rPr>
              <w:t xml:space="preserve"> стоимостью до 10 000 руб. включительно, используемых для оказания</w:t>
            </w:r>
            <w:r w:rsidR="00A47958" w:rsidRPr="003F3A8D">
              <w:rPr>
                <w:rFonts w:ascii="Times New Roman" w:eastAsia="Times New Roman" w:hAnsi="Times New Roman"/>
                <w:sz w:val="28"/>
                <w:szCs w:val="28"/>
                <w:lang w:eastAsia="ru-RU"/>
              </w:rPr>
              <w:t xml:space="preserve"> платной</w:t>
            </w:r>
            <w:r w:rsidRPr="0067209F">
              <w:rPr>
                <w:rFonts w:ascii="Times New Roman" w:eastAsia="Times New Roman" w:hAnsi="Times New Roman"/>
                <w:sz w:val="28"/>
                <w:szCs w:val="28"/>
                <w:lang w:eastAsia="ru-RU"/>
              </w:rPr>
              <w:t xml:space="preserve"> услуги;</w:t>
            </w:r>
          </w:p>
          <w:p w:rsidR="0067209F" w:rsidRPr="0067209F" w:rsidRDefault="0067209F" w:rsidP="001A5AE3">
            <w:pPr>
              <w:widowControl w:val="0"/>
              <w:autoSpaceDE w:val="0"/>
              <w:autoSpaceDN w:val="0"/>
              <w:spacing w:after="0" w:line="240" w:lineRule="auto"/>
              <w:rPr>
                <w:rFonts w:ascii="Times New Roman" w:eastAsia="Times New Roman" w:hAnsi="Times New Roman"/>
                <w:sz w:val="28"/>
                <w:szCs w:val="28"/>
                <w:lang w:eastAsia="ru-RU"/>
              </w:rPr>
            </w:pPr>
            <w:r w:rsidRPr="0067209F">
              <w:rPr>
                <w:rFonts w:ascii="Times New Roman" w:eastAsia="Times New Roman" w:hAnsi="Times New Roman"/>
                <w:sz w:val="28"/>
                <w:szCs w:val="28"/>
                <w:lang w:eastAsia="ru-RU"/>
              </w:rPr>
              <w:t xml:space="preserve">- амортизация основных средств, непосредственно используемых для оказания </w:t>
            </w:r>
            <w:r w:rsidR="00A47958" w:rsidRPr="003F3A8D">
              <w:rPr>
                <w:rFonts w:ascii="Times New Roman" w:eastAsia="Times New Roman" w:hAnsi="Times New Roman"/>
                <w:sz w:val="28"/>
                <w:szCs w:val="28"/>
                <w:lang w:eastAsia="ru-RU"/>
              </w:rPr>
              <w:t xml:space="preserve">платной </w:t>
            </w:r>
            <w:r w:rsidRPr="0067209F">
              <w:rPr>
                <w:rFonts w:ascii="Times New Roman" w:eastAsia="Times New Roman" w:hAnsi="Times New Roman"/>
                <w:sz w:val="28"/>
                <w:szCs w:val="28"/>
                <w:lang w:eastAsia="ru-RU"/>
              </w:rPr>
              <w:t>услуги;</w:t>
            </w:r>
          </w:p>
          <w:p w:rsidR="0067209F" w:rsidRPr="0067209F" w:rsidRDefault="0067209F" w:rsidP="001A5AE3">
            <w:pPr>
              <w:widowControl w:val="0"/>
              <w:autoSpaceDE w:val="0"/>
              <w:autoSpaceDN w:val="0"/>
              <w:spacing w:after="0" w:line="240" w:lineRule="auto"/>
              <w:rPr>
                <w:rFonts w:ascii="Times New Roman" w:eastAsia="Times New Roman" w:hAnsi="Times New Roman"/>
                <w:sz w:val="28"/>
                <w:szCs w:val="28"/>
                <w:lang w:eastAsia="ru-RU"/>
              </w:rPr>
            </w:pPr>
            <w:r w:rsidRPr="0067209F">
              <w:rPr>
                <w:rFonts w:ascii="Times New Roman" w:eastAsia="Times New Roman" w:hAnsi="Times New Roman"/>
                <w:sz w:val="28"/>
                <w:szCs w:val="28"/>
                <w:lang w:eastAsia="ru-RU"/>
              </w:rPr>
              <w:t xml:space="preserve">- другие расходы, непосредственно связанные с оказанием </w:t>
            </w:r>
            <w:r w:rsidR="00A47958" w:rsidRPr="003F3A8D">
              <w:rPr>
                <w:rFonts w:ascii="Times New Roman" w:eastAsia="Times New Roman" w:hAnsi="Times New Roman"/>
                <w:sz w:val="28"/>
                <w:szCs w:val="28"/>
                <w:lang w:eastAsia="ru-RU"/>
              </w:rPr>
              <w:t xml:space="preserve">платной </w:t>
            </w:r>
            <w:r w:rsidRPr="0067209F">
              <w:rPr>
                <w:rFonts w:ascii="Times New Roman" w:eastAsia="Times New Roman" w:hAnsi="Times New Roman"/>
                <w:sz w:val="28"/>
                <w:szCs w:val="28"/>
                <w:lang w:eastAsia="ru-RU"/>
              </w:rPr>
              <w:t xml:space="preserve">услуги </w:t>
            </w:r>
          </w:p>
        </w:tc>
      </w:tr>
      <w:tr w:rsidR="0067209F" w:rsidRPr="0067209F" w:rsidTr="00BF7D20">
        <w:tc>
          <w:tcPr>
            <w:tcW w:w="9990" w:type="dxa"/>
          </w:tcPr>
          <w:p w:rsidR="0067209F" w:rsidRPr="0067209F" w:rsidRDefault="00A47958" w:rsidP="001A5AE3">
            <w:pPr>
              <w:widowControl w:val="0"/>
              <w:autoSpaceDE w:val="0"/>
              <w:autoSpaceDN w:val="0"/>
              <w:spacing w:after="0" w:line="240" w:lineRule="auto"/>
              <w:jc w:val="center"/>
              <w:rPr>
                <w:rFonts w:ascii="Times New Roman" w:eastAsia="Times New Roman" w:hAnsi="Times New Roman"/>
                <w:sz w:val="28"/>
                <w:szCs w:val="28"/>
                <w:lang w:eastAsia="ru-RU"/>
              </w:rPr>
            </w:pPr>
            <w:r w:rsidRPr="003F3A8D">
              <w:rPr>
                <w:rFonts w:ascii="Times New Roman" w:eastAsia="Times New Roman" w:hAnsi="Times New Roman"/>
                <w:b/>
                <w:sz w:val="28"/>
                <w:szCs w:val="28"/>
                <w:lang w:eastAsia="ru-RU"/>
              </w:rPr>
              <w:t>Косвенные</w:t>
            </w:r>
            <w:r w:rsidR="0067209F" w:rsidRPr="0067209F">
              <w:rPr>
                <w:rFonts w:ascii="Times New Roman" w:eastAsia="Times New Roman" w:hAnsi="Times New Roman"/>
                <w:b/>
                <w:sz w:val="28"/>
                <w:szCs w:val="28"/>
                <w:lang w:eastAsia="ru-RU"/>
              </w:rPr>
              <w:t xml:space="preserve"> расходы</w:t>
            </w:r>
          </w:p>
        </w:tc>
      </w:tr>
      <w:tr w:rsidR="00A47958" w:rsidRPr="0067209F" w:rsidTr="00BF7D20">
        <w:trPr>
          <w:trHeight w:val="3168"/>
        </w:trPr>
        <w:tc>
          <w:tcPr>
            <w:tcW w:w="9990" w:type="dxa"/>
          </w:tcPr>
          <w:p w:rsidR="00A47958" w:rsidRPr="0067209F" w:rsidRDefault="00A47958" w:rsidP="001A5AE3">
            <w:pPr>
              <w:widowControl w:val="0"/>
              <w:autoSpaceDE w:val="0"/>
              <w:autoSpaceDN w:val="0"/>
              <w:spacing w:after="0" w:line="240" w:lineRule="auto"/>
              <w:rPr>
                <w:rFonts w:ascii="Times New Roman" w:eastAsia="Times New Roman" w:hAnsi="Times New Roman"/>
                <w:sz w:val="28"/>
                <w:szCs w:val="28"/>
                <w:lang w:eastAsia="ru-RU"/>
              </w:rPr>
            </w:pPr>
            <w:r w:rsidRPr="0067209F">
              <w:rPr>
                <w:rFonts w:ascii="Times New Roman" w:eastAsia="Times New Roman" w:hAnsi="Times New Roman"/>
                <w:sz w:val="28"/>
                <w:szCs w:val="28"/>
                <w:lang w:eastAsia="ru-RU"/>
              </w:rPr>
              <w:lastRenderedPageBreak/>
              <w:t xml:space="preserve">- </w:t>
            </w:r>
            <w:r w:rsidRPr="003F3A8D">
              <w:rPr>
                <w:rFonts w:ascii="Times New Roman" w:eastAsia="Times New Roman" w:hAnsi="Times New Roman"/>
                <w:sz w:val="28"/>
                <w:szCs w:val="28"/>
                <w:lang w:eastAsia="ru-RU"/>
              </w:rPr>
              <w:t>р</w:t>
            </w:r>
            <w:r w:rsidRPr="0067209F">
              <w:rPr>
                <w:rFonts w:ascii="Times New Roman" w:eastAsia="Times New Roman" w:hAnsi="Times New Roman"/>
                <w:sz w:val="28"/>
                <w:szCs w:val="28"/>
                <w:lang w:eastAsia="ru-RU"/>
              </w:rPr>
              <w:t xml:space="preserve">асходы на оплату труда и начисления на выплаты по оплате труда работников учреждения, обеспечивающих оказание </w:t>
            </w:r>
            <w:r w:rsidRPr="003F3A8D">
              <w:rPr>
                <w:rFonts w:ascii="Times New Roman" w:eastAsia="Times New Roman" w:hAnsi="Times New Roman"/>
                <w:sz w:val="28"/>
                <w:szCs w:val="28"/>
                <w:lang w:eastAsia="ru-RU"/>
              </w:rPr>
              <w:t xml:space="preserve">платной </w:t>
            </w:r>
            <w:r w:rsidRPr="0067209F">
              <w:rPr>
                <w:rFonts w:ascii="Times New Roman" w:eastAsia="Times New Roman" w:hAnsi="Times New Roman"/>
                <w:sz w:val="28"/>
                <w:szCs w:val="28"/>
                <w:lang w:eastAsia="ru-RU"/>
              </w:rPr>
              <w:t>услуг</w:t>
            </w:r>
            <w:r w:rsidRPr="003F3A8D">
              <w:rPr>
                <w:rFonts w:ascii="Times New Roman" w:eastAsia="Times New Roman" w:hAnsi="Times New Roman"/>
                <w:sz w:val="28"/>
                <w:szCs w:val="28"/>
                <w:lang w:eastAsia="ru-RU"/>
              </w:rPr>
              <w:t>и</w:t>
            </w:r>
            <w:r w:rsidRPr="0067209F">
              <w:rPr>
                <w:rFonts w:ascii="Times New Roman" w:eastAsia="Times New Roman" w:hAnsi="Times New Roman"/>
                <w:sz w:val="28"/>
                <w:szCs w:val="28"/>
                <w:lang w:eastAsia="ru-RU"/>
              </w:rPr>
              <w:t>;</w:t>
            </w:r>
          </w:p>
          <w:p w:rsidR="00A47958" w:rsidRPr="0067209F" w:rsidRDefault="00A47958" w:rsidP="001A5AE3">
            <w:pPr>
              <w:widowControl w:val="0"/>
              <w:autoSpaceDE w:val="0"/>
              <w:autoSpaceDN w:val="0"/>
              <w:spacing w:after="0" w:line="240" w:lineRule="auto"/>
              <w:rPr>
                <w:rFonts w:ascii="Times New Roman" w:eastAsia="Times New Roman" w:hAnsi="Times New Roman"/>
                <w:sz w:val="28"/>
                <w:szCs w:val="28"/>
                <w:lang w:eastAsia="ru-RU"/>
              </w:rPr>
            </w:pPr>
            <w:r w:rsidRPr="0067209F">
              <w:rPr>
                <w:rFonts w:ascii="Times New Roman" w:eastAsia="Times New Roman" w:hAnsi="Times New Roman"/>
                <w:sz w:val="28"/>
                <w:szCs w:val="28"/>
                <w:lang w:eastAsia="ru-RU"/>
              </w:rPr>
              <w:t>- амортизационные отчисления по имуществу, обеспечивающ</w:t>
            </w:r>
            <w:r w:rsidR="00013CD5">
              <w:rPr>
                <w:rFonts w:ascii="Times New Roman" w:eastAsia="Times New Roman" w:hAnsi="Times New Roman"/>
                <w:sz w:val="28"/>
                <w:szCs w:val="28"/>
                <w:lang w:eastAsia="ru-RU"/>
              </w:rPr>
              <w:t>ему</w:t>
            </w:r>
            <w:r w:rsidRPr="0067209F">
              <w:rPr>
                <w:rFonts w:ascii="Times New Roman" w:eastAsia="Times New Roman" w:hAnsi="Times New Roman"/>
                <w:sz w:val="28"/>
                <w:szCs w:val="28"/>
                <w:lang w:eastAsia="ru-RU"/>
              </w:rPr>
              <w:t xml:space="preserve"> оказание </w:t>
            </w:r>
            <w:r w:rsidRPr="003F3A8D">
              <w:rPr>
                <w:rFonts w:ascii="Times New Roman" w:eastAsia="Times New Roman" w:hAnsi="Times New Roman"/>
                <w:sz w:val="28"/>
                <w:szCs w:val="28"/>
                <w:lang w:eastAsia="ru-RU"/>
              </w:rPr>
              <w:t xml:space="preserve">платной </w:t>
            </w:r>
            <w:r w:rsidRPr="0067209F">
              <w:rPr>
                <w:rFonts w:ascii="Times New Roman" w:eastAsia="Times New Roman" w:hAnsi="Times New Roman"/>
                <w:sz w:val="28"/>
                <w:szCs w:val="28"/>
                <w:lang w:eastAsia="ru-RU"/>
              </w:rPr>
              <w:t>услуг</w:t>
            </w:r>
            <w:r w:rsidRPr="003F3A8D">
              <w:rPr>
                <w:rFonts w:ascii="Times New Roman" w:eastAsia="Times New Roman" w:hAnsi="Times New Roman"/>
                <w:sz w:val="28"/>
                <w:szCs w:val="28"/>
                <w:lang w:eastAsia="ru-RU"/>
              </w:rPr>
              <w:t>и</w:t>
            </w:r>
            <w:r w:rsidRPr="0067209F">
              <w:rPr>
                <w:rFonts w:ascii="Times New Roman" w:eastAsia="Times New Roman" w:hAnsi="Times New Roman"/>
                <w:sz w:val="28"/>
                <w:szCs w:val="28"/>
                <w:lang w:eastAsia="ru-RU"/>
              </w:rPr>
              <w:t>;</w:t>
            </w:r>
          </w:p>
          <w:p w:rsidR="00A47958" w:rsidRPr="003F3A8D" w:rsidRDefault="00A47958" w:rsidP="001A5AE3">
            <w:pPr>
              <w:widowControl w:val="0"/>
              <w:autoSpaceDE w:val="0"/>
              <w:autoSpaceDN w:val="0"/>
              <w:spacing w:after="0" w:line="240" w:lineRule="auto"/>
              <w:rPr>
                <w:rFonts w:ascii="Times New Roman" w:eastAsia="Times New Roman" w:hAnsi="Times New Roman"/>
                <w:sz w:val="28"/>
                <w:szCs w:val="28"/>
                <w:lang w:eastAsia="ru-RU"/>
              </w:rPr>
            </w:pPr>
            <w:r w:rsidRPr="0067209F">
              <w:rPr>
                <w:rFonts w:ascii="Times New Roman" w:eastAsia="Times New Roman" w:hAnsi="Times New Roman"/>
                <w:sz w:val="28"/>
                <w:szCs w:val="28"/>
                <w:lang w:eastAsia="ru-RU"/>
              </w:rPr>
              <w:t xml:space="preserve">- расходы на содержание имущества, используемого при оказании </w:t>
            </w:r>
            <w:r w:rsidRPr="003F3A8D">
              <w:rPr>
                <w:rFonts w:ascii="Times New Roman" w:eastAsia="Times New Roman" w:hAnsi="Times New Roman"/>
                <w:sz w:val="28"/>
                <w:szCs w:val="28"/>
                <w:lang w:eastAsia="ru-RU"/>
              </w:rPr>
              <w:t xml:space="preserve">платной </w:t>
            </w:r>
            <w:r w:rsidRPr="0067209F">
              <w:rPr>
                <w:rFonts w:ascii="Times New Roman" w:eastAsia="Times New Roman" w:hAnsi="Times New Roman"/>
                <w:sz w:val="28"/>
                <w:szCs w:val="28"/>
                <w:lang w:eastAsia="ru-RU"/>
              </w:rPr>
              <w:t>услуг</w:t>
            </w:r>
            <w:r w:rsidRPr="003F3A8D">
              <w:rPr>
                <w:rFonts w:ascii="Times New Roman" w:eastAsia="Times New Roman" w:hAnsi="Times New Roman"/>
                <w:sz w:val="28"/>
                <w:szCs w:val="28"/>
                <w:lang w:eastAsia="ru-RU"/>
              </w:rPr>
              <w:t>и</w:t>
            </w:r>
          </w:p>
          <w:p w:rsidR="00A47958" w:rsidRPr="0067209F" w:rsidRDefault="00A47958" w:rsidP="001A5AE3">
            <w:pPr>
              <w:widowControl w:val="0"/>
              <w:autoSpaceDE w:val="0"/>
              <w:autoSpaceDN w:val="0"/>
              <w:spacing w:after="0" w:line="240" w:lineRule="auto"/>
              <w:rPr>
                <w:rFonts w:ascii="Times New Roman" w:eastAsia="Times New Roman" w:hAnsi="Times New Roman"/>
                <w:sz w:val="28"/>
                <w:szCs w:val="28"/>
                <w:lang w:eastAsia="ru-RU"/>
              </w:rPr>
            </w:pPr>
            <w:r w:rsidRPr="0067209F">
              <w:rPr>
                <w:rFonts w:ascii="Times New Roman" w:eastAsia="Times New Roman" w:hAnsi="Times New Roman"/>
                <w:sz w:val="28"/>
                <w:szCs w:val="28"/>
                <w:lang w:eastAsia="ru-RU"/>
              </w:rPr>
              <w:t xml:space="preserve">- </w:t>
            </w:r>
            <w:r w:rsidR="005F1F12">
              <w:rPr>
                <w:rFonts w:ascii="Times New Roman" w:eastAsia="Times New Roman" w:hAnsi="Times New Roman"/>
                <w:sz w:val="28"/>
                <w:szCs w:val="28"/>
                <w:lang w:eastAsia="ru-RU"/>
              </w:rPr>
              <w:t>р</w:t>
            </w:r>
            <w:r w:rsidRPr="0067209F">
              <w:rPr>
                <w:rFonts w:ascii="Times New Roman" w:eastAsia="Times New Roman" w:hAnsi="Times New Roman"/>
                <w:sz w:val="28"/>
                <w:szCs w:val="28"/>
                <w:lang w:eastAsia="ru-RU"/>
              </w:rPr>
              <w:t>асходы на коммунальны</w:t>
            </w:r>
            <w:r w:rsidR="000C1055">
              <w:rPr>
                <w:rFonts w:ascii="Times New Roman" w:eastAsia="Times New Roman" w:hAnsi="Times New Roman"/>
                <w:sz w:val="28"/>
                <w:szCs w:val="28"/>
                <w:lang w:eastAsia="ru-RU"/>
              </w:rPr>
              <w:t>е</w:t>
            </w:r>
            <w:r w:rsidRPr="0067209F">
              <w:rPr>
                <w:rFonts w:ascii="Times New Roman" w:eastAsia="Times New Roman" w:hAnsi="Times New Roman"/>
                <w:sz w:val="28"/>
                <w:szCs w:val="28"/>
                <w:lang w:eastAsia="ru-RU"/>
              </w:rPr>
              <w:t xml:space="preserve"> услуг</w:t>
            </w:r>
            <w:r w:rsidR="000C1055">
              <w:rPr>
                <w:rFonts w:ascii="Times New Roman" w:eastAsia="Times New Roman" w:hAnsi="Times New Roman"/>
                <w:sz w:val="28"/>
                <w:szCs w:val="28"/>
                <w:lang w:eastAsia="ru-RU"/>
              </w:rPr>
              <w:t>и</w:t>
            </w:r>
            <w:r w:rsidRPr="0067209F">
              <w:rPr>
                <w:rFonts w:ascii="Times New Roman" w:eastAsia="Times New Roman" w:hAnsi="Times New Roman"/>
                <w:sz w:val="28"/>
                <w:szCs w:val="28"/>
                <w:lang w:eastAsia="ru-RU"/>
              </w:rPr>
              <w:t>;</w:t>
            </w:r>
          </w:p>
          <w:p w:rsidR="00A47958" w:rsidRPr="0067209F" w:rsidRDefault="00A47958" w:rsidP="001A5AE3">
            <w:pPr>
              <w:widowControl w:val="0"/>
              <w:autoSpaceDE w:val="0"/>
              <w:autoSpaceDN w:val="0"/>
              <w:spacing w:after="0" w:line="240" w:lineRule="auto"/>
              <w:rPr>
                <w:rFonts w:ascii="Times New Roman" w:eastAsia="Times New Roman" w:hAnsi="Times New Roman"/>
                <w:sz w:val="28"/>
                <w:szCs w:val="28"/>
                <w:lang w:eastAsia="ru-RU"/>
              </w:rPr>
            </w:pPr>
            <w:r w:rsidRPr="0067209F">
              <w:rPr>
                <w:rFonts w:ascii="Times New Roman" w:eastAsia="Times New Roman" w:hAnsi="Times New Roman"/>
                <w:sz w:val="28"/>
                <w:szCs w:val="28"/>
                <w:lang w:eastAsia="ru-RU"/>
              </w:rPr>
              <w:t>- расходы на услуг</w:t>
            </w:r>
            <w:r w:rsidR="000C1055">
              <w:rPr>
                <w:rFonts w:ascii="Times New Roman" w:eastAsia="Times New Roman" w:hAnsi="Times New Roman"/>
                <w:sz w:val="28"/>
                <w:szCs w:val="28"/>
                <w:lang w:eastAsia="ru-RU"/>
              </w:rPr>
              <w:t>и</w:t>
            </w:r>
            <w:r w:rsidRPr="0067209F">
              <w:rPr>
                <w:rFonts w:ascii="Times New Roman" w:eastAsia="Times New Roman" w:hAnsi="Times New Roman"/>
                <w:sz w:val="28"/>
                <w:szCs w:val="28"/>
                <w:lang w:eastAsia="ru-RU"/>
              </w:rPr>
              <w:t xml:space="preserve"> связи;</w:t>
            </w:r>
          </w:p>
          <w:p w:rsidR="00A47958" w:rsidRPr="0067209F" w:rsidRDefault="00A47958" w:rsidP="001A5AE3">
            <w:pPr>
              <w:widowControl w:val="0"/>
              <w:autoSpaceDE w:val="0"/>
              <w:autoSpaceDN w:val="0"/>
              <w:spacing w:after="0" w:line="240" w:lineRule="auto"/>
              <w:rPr>
                <w:rFonts w:ascii="Times New Roman" w:eastAsia="Times New Roman" w:hAnsi="Times New Roman"/>
                <w:sz w:val="28"/>
                <w:szCs w:val="28"/>
                <w:lang w:eastAsia="ru-RU"/>
              </w:rPr>
            </w:pPr>
            <w:r w:rsidRPr="0067209F">
              <w:rPr>
                <w:rFonts w:ascii="Times New Roman" w:eastAsia="Times New Roman" w:hAnsi="Times New Roman"/>
                <w:sz w:val="28"/>
                <w:szCs w:val="28"/>
                <w:lang w:eastAsia="ru-RU"/>
              </w:rPr>
              <w:t>- расходы на транспортны</w:t>
            </w:r>
            <w:r w:rsidR="000C1055">
              <w:rPr>
                <w:rFonts w:ascii="Times New Roman" w:eastAsia="Times New Roman" w:hAnsi="Times New Roman"/>
                <w:sz w:val="28"/>
                <w:szCs w:val="28"/>
                <w:lang w:eastAsia="ru-RU"/>
              </w:rPr>
              <w:t>е</w:t>
            </w:r>
            <w:r w:rsidRPr="0067209F">
              <w:rPr>
                <w:rFonts w:ascii="Times New Roman" w:eastAsia="Times New Roman" w:hAnsi="Times New Roman"/>
                <w:sz w:val="28"/>
                <w:szCs w:val="28"/>
                <w:lang w:eastAsia="ru-RU"/>
              </w:rPr>
              <w:t xml:space="preserve"> услуг</w:t>
            </w:r>
            <w:r w:rsidR="000C1055">
              <w:rPr>
                <w:rFonts w:ascii="Times New Roman" w:eastAsia="Times New Roman" w:hAnsi="Times New Roman"/>
                <w:sz w:val="28"/>
                <w:szCs w:val="28"/>
                <w:lang w:eastAsia="ru-RU"/>
              </w:rPr>
              <w:t>и</w:t>
            </w:r>
            <w:r w:rsidRPr="0067209F">
              <w:rPr>
                <w:rFonts w:ascii="Times New Roman" w:eastAsia="Times New Roman" w:hAnsi="Times New Roman"/>
                <w:sz w:val="28"/>
                <w:szCs w:val="28"/>
                <w:lang w:eastAsia="ru-RU"/>
              </w:rPr>
              <w:t>;</w:t>
            </w:r>
          </w:p>
          <w:p w:rsidR="00A47958" w:rsidRPr="003F3A8D" w:rsidRDefault="00A47958" w:rsidP="001A5AE3">
            <w:pPr>
              <w:widowControl w:val="0"/>
              <w:autoSpaceDE w:val="0"/>
              <w:autoSpaceDN w:val="0"/>
              <w:spacing w:after="0" w:line="240" w:lineRule="auto"/>
              <w:rPr>
                <w:rFonts w:ascii="Times New Roman" w:eastAsia="Times New Roman" w:hAnsi="Times New Roman"/>
                <w:sz w:val="28"/>
                <w:szCs w:val="28"/>
                <w:lang w:eastAsia="ru-RU"/>
              </w:rPr>
            </w:pPr>
            <w:r w:rsidRPr="0067209F">
              <w:rPr>
                <w:rFonts w:ascii="Times New Roman" w:eastAsia="Times New Roman" w:hAnsi="Times New Roman"/>
                <w:sz w:val="28"/>
                <w:szCs w:val="28"/>
                <w:lang w:eastAsia="ru-RU"/>
              </w:rPr>
              <w:t>- расходы на охрану учреждения</w:t>
            </w:r>
            <w:r w:rsidR="002D1C40">
              <w:rPr>
                <w:rFonts w:ascii="Times New Roman" w:eastAsia="Times New Roman" w:hAnsi="Times New Roman"/>
                <w:sz w:val="28"/>
                <w:szCs w:val="28"/>
                <w:lang w:eastAsia="ru-RU"/>
              </w:rPr>
              <w:t>;</w:t>
            </w:r>
          </w:p>
          <w:p w:rsidR="00A47958" w:rsidRDefault="00A47958" w:rsidP="001A5AE3">
            <w:pPr>
              <w:widowControl w:val="0"/>
              <w:autoSpaceDE w:val="0"/>
              <w:autoSpaceDN w:val="0"/>
              <w:spacing w:after="0" w:line="240" w:lineRule="auto"/>
              <w:rPr>
                <w:rFonts w:ascii="Times New Roman" w:eastAsia="Times New Roman" w:hAnsi="Times New Roman"/>
                <w:sz w:val="28"/>
                <w:szCs w:val="28"/>
                <w:lang w:eastAsia="ru-RU"/>
              </w:rPr>
            </w:pPr>
            <w:r w:rsidRPr="003F3A8D">
              <w:rPr>
                <w:rFonts w:ascii="Times New Roman" w:eastAsia="Times New Roman" w:hAnsi="Times New Roman"/>
                <w:sz w:val="28"/>
                <w:szCs w:val="28"/>
                <w:lang w:eastAsia="ru-RU"/>
              </w:rPr>
              <w:t xml:space="preserve">- </w:t>
            </w:r>
            <w:r w:rsidR="002F290B">
              <w:rPr>
                <w:rFonts w:ascii="Times New Roman" w:eastAsia="Times New Roman" w:hAnsi="Times New Roman"/>
                <w:sz w:val="28"/>
                <w:szCs w:val="28"/>
                <w:lang w:eastAsia="ru-RU"/>
              </w:rPr>
              <w:t>затраты</w:t>
            </w:r>
            <w:r w:rsidRPr="0067209F">
              <w:rPr>
                <w:rFonts w:ascii="Times New Roman" w:eastAsia="Times New Roman" w:hAnsi="Times New Roman"/>
                <w:sz w:val="28"/>
                <w:szCs w:val="28"/>
                <w:lang w:eastAsia="ru-RU"/>
              </w:rPr>
              <w:t xml:space="preserve"> материальных запасов, израсходованных на общехозяйственные нужды учреждения;</w:t>
            </w:r>
          </w:p>
          <w:p w:rsidR="009F03E5" w:rsidRPr="003F3A8D" w:rsidRDefault="009F03E5" w:rsidP="001A5AE3">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затраты на оплату налогов и сборов;</w:t>
            </w:r>
          </w:p>
          <w:p w:rsidR="00A47958" w:rsidRPr="0067209F" w:rsidRDefault="00A47958" w:rsidP="001A5AE3">
            <w:pPr>
              <w:widowControl w:val="0"/>
              <w:autoSpaceDE w:val="0"/>
              <w:autoSpaceDN w:val="0"/>
              <w:spacing w:after="0" w:line="240" w:lineRule="auto"/>
              <w:rPr>
                <w:rFonts w:ascii="Times New Roman" w:eastAsia="Times New Roman" w:hAnsi="Times New Roman"/>
                <w:sz w:val="28"/>
                <w:szCs w:val="28"/>
                <w:lang w:eastAsia="ru-RU"/>
              </w:rPr>
            </w:pPr>
            <w:r w:rsidRPr="003F3A8D">
              <w:rPr>
                <w:rFonts w:ascii="Times New Roman" w:eastAsia="Times New Roman" w:hAnsi="Times New Roman"/>
                <w:sz w:val="28"/>
                <w:szCs w:val="28"/>
                <w:lang w:eastAsia="ru-RU"/>
              </w:rPr>
              <w:t xml:space="preserve">- </w:t>
            </w:r>
            <w:r w:rsidR="003F3A8D">
              <w:rPr>
                <w:rFonts w:ascii="Times New Roman" w:eastAsia="Times New Roman" w:hAnsi="Times New Roman"/>
                <w:sz w:val="28"/>
                <w:szCs w:val="28"/>
                <w:lang w:eastAsia="ru-RU"/>
              </w:rPr>
              <w:t>другие</w:t>
            </w:r>
            <w:r w:rsidRPr="003F3A8D">
              <w:rPr>
                <w:rFonts w:ascii="Times New Roman" w:eastAsia="Times New Roman" w:hAnsi="Times New Roman"/>
                <w:sz w:val="28"/>
                <w:szCs w:val="28"/>
                <w:lang w:eastAsia="ru-RU"/>
              </w:rPr>
              <w:t xml:space="preserve"> расходы</w:t>
            </w:r>
            <w:r w:rsidR="0048713B">
              <w:rPr>
                <w:rFonts w:ascii="Times New Roman" w:eastAsia="Times New Roman" w:hAnsi="Times New Roman"/>
                <w:sz w:val="28"/>
                <w:szCs w:val="28"/>
                <w:lang w:eastAsia="ru-RU"/>
              </w:rPr>
              <w:t>, которые необходимы при оказании платных услуг</w:t>
            </w:r>
          </w:p>
        </w:tc>
      </w:tr>
    </w:tbl>
    <w:p w:rsidR="0085422F" w:rsidRDefault="008147E4" w:rsidP="001A5AE3">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8713B">
        <w:rPr>
          <w:rFonts w:ascii="Times New Roman" w:eastAsia="Times New Roman" w:hAnsi="Times New Roman"/>
          <w:sz w:val="28"/>
          <w:szCs w:val="28"/>
          <w:lang w:eastAsia="ru-RU"/>
        </w:rPr>
        <w:t xml:space="preserve">10.6. </w:t>
      </w:r>
      <w:r w:rsidR="00321650">
        <w:rPr>
          <w:rFonts w:ascii="Times New Roman" w:eastAsia="Times New Roman" w:hAnsi="Times New Roman"/>
          <w:sz w:val="28"/>
          <w:szCs w:val="28"/>
          <w:lang w:eastAsia="ru-RU"/>
        </w:rPr>
        <w:t>Косвенные расходы рас</w:t>
      </w:r>
      <w:r w:rsidR="007E05C0">
        <w:rPr>
          <w:rFonts w:ascii="Times New Roman" w:eastAsia="Times New Roman" w:hAnsi="Times New Roman"/>
          <w:sz w:val="28"/>
          <w:szCs w:val="28"/>
          <w:lang w:eastAsia="ru-RU"/>
        </w:rPr>
        <w:t>пределяются на стоимость платных</w:t>
      </w:r>
      <w:r w:rsidR="00321650">
        <w:rPr>
          <w:rFonts w:ascii="Times New Roman" w:eastAsia="Times New Roman" w:hAnsi="Times New Roman"/>
          <w:sz w:val="28"/>
          <w:szCs w:val="28"/>
          <w:lang w:eastAsia="ru-RU"/>
        </w:rPr>
        <w:t xml:space="preserve"> услуг с применением коэффициента</w:t>
      </w:r>
      <w:r w:rsidR="00852A35">
        <w:rPr>
          <w:rFonts w:ascii="Times New Roman" w:eastAsia="Times New Roman" w:hAnsi="Times New Roman"/>
          <w:sz w:val="28"/>
          <w:szCs w:val="28"/>
          <w:lang w:eastAsia="ru-RU"/>
        </w:rPr>
        <w:t xml:space="preserve"> косвенных расходов</w:t>
      </w:r>
      <w:r w:rsidR="002D1C40">
        <w:rPr>
          <w:rFonts w:ascii="Times New Roman" w:eastAsia="Times New Roman" w:hAnsi="Times New Roman"/>
          <w:sz w:val="28"/>
          <w:szCs w:val="28"/>
          <w:lang w:eastAsia="ru-RU"/>
        </w:rPr>
        <w:t xml:space="preserve">. Коэффициент косвенных расходов рассчитывается пропорционально </w:t>
      </w:r>
      <w:r w:rsidR="0085422F" w:rsidRPr="0085422F">
        <w:rPr>
          <w:rFonts w:ascii="Times New Roman" w:eastAsia="Times New Roman" w:hAnsi="Times New Roman"/>
          <w:sz w:val="28"/>
          <w:szCs w:val="28"/>
          <w:lang w:eastAsia="ru-RU"/>
        </w:rPr>
        <w:t>площади помещений, непосредственно используемых в оказании платной услуги.</w:t>
      </w:r>
    </w:p>
    <w:p w:rsidR="0067209F" w:rsidRPr="002002D3" w:rsidRDefault="00AB1BB8" w:rsidP="001A5AE3">
      <w:pPr>
        <w:widowControl w:val="0"/>
        <w:autoSpaceDE w:val="0"/>
        <w:autoSpaceDN w:val="0"/>
        <w:spacing w:after="0" w:line="240" w:lineRule="auto"/>
        <w:ind w:firstLine="540"/>
        <w:jc w:val="both"/>
        <w:rPr>
          <w:rFonts w:ascii="Times New Roman" w:hAnsi="Times New Roman"/>
          <w:sz w:val="28"/>
          <w:szCs w:val="28"/>
          <w:lang w:val="en-US"/>
        </w:rPr>
      </w:pPr>
      <w:r w:rsidRPr="0085422F">
        <w:rPr>
          <w:rFonts w:ascii="Times New Roman" w:hAnsi="Times New Roman"/>
          <w:sz w:val="28"/>
          <w:szCs w:val="28"/>
        </w:rPr>
        <w:t xml:space="preserve">При расчете стоимости платных услуг могут применяться иные коэффициенты косвенных расходов. Применение иных коэффициентов косвенных расходов обосновывается в пояснительной записке к расчету цен на платную услугу. </w:t>
      </w:r>
    </w:p>
    <w:p w:rsidR="00BF7D20" w:rsidRDefault="00BF7D20" w:rsidP="001A5AE3">
      <w:pPr>
        <w:pStyle w:val="formattexttopleveltext"/>
        <w:spacing w:before="0" w:beforeAutospacing="0" w:after="0" w:afterAutospacing="0"/>
        <w:ind w:firstLine="851"/>
        <w:jc w:val="both"/>
        <w:rPr>
          <w:rFonts w:eastAsia="TimesNewRomanPSMT"/>
          <w:bCs/>
          <w:iCs/>
          <w:sz w:val="28"/>
          <w:szCs w:val="32"/>
        </w:rPr>
      </w:pPr>
    </w:p>
    <w:p w:rsidR="00A90771" w:rsidRDefault="00A90771" w:rsidP="001A5AE3">
      <w:pPr>
        <w:pStyle w:val="formattexttopleveltext"/>
        <w:spacing w:before="0" w:beforeAutospacing="0" w:after="0" w:afterAutospacing="0"/>
        <w:ind w:firstLine="851"/>
        <w:jc w:val="both"/>
        <w:rPr>
          <w:rFonts w:eastAsia="TimesNewRomanPSMT"/>
          <w:bCs/>
          <w:iCs/>
          <w:sz w:val="28"/>
          <w:szCs w:val="32"/>
        </w:rPr>
      </w:pPr>
    </w:p>
    <w:p w:rsidR="00A90771" w:rsidRPr="00C1166C" w:rsidRDefault="00A90771" w:rsidP="001A5AE3">
      <w:pPr>
        <w:pStyle w:val="formattexttopleveltext"/>
        <w:spacing w:before="0" w:beforeAutospacing="0" w:after="0" w:afterAutospacing="0"/>
        <w:ind w:firstLine="851"/>
        <w:jc w:val="both"/>
        <w:rPr>
          <w:rFonts w:eastAsia="TimesNewRomanPSMT"/>
          <w:bCs/>
          <w:iCs/>
          <w:sz w:val="28"/>
          <w:szCs w:val="32"/>
        </w:rPr>
      </w:pPr>
    </w:p>
    <w:p w:rsidR="00566BC0" w:rsidRPr="00FE367C" w:rsidRDefault="005F441E" w:rsidP="001A5AE3">
      <w:pPr>
        <w:autoSpaceDE w:val="0"/>
        <w:autoSpaceDN w:val="0"/>
        <w:adjustRightInd w:val="0"/>
        <w:spacing w:after="0" w:line="240" w:lineRule="auto"/>
        <w:jc w:val="both"/>
        <w:rPr>
          <w:rFonts w:ascii="Times New Roman" w:eastAsia="TimesNewRomanPSMT" w:hAnsi="Times New Roman"/>
          <w:bCs/>
          <w:iCs/>
          <w:sz w:val="28"/>
          <w:szCs w:val="28"/>
        </w:rPr>
      </w:pPr>
      <w:r w:rsidRPr="00FE367C">
        <w:rPr>
          <w:rFonts w:ascii="Times New Roman" w:eastAsia="TimesNewRomanPSMT" w:hAnsi="Times New Roman"/>
          <w:bCs/>
          <w:iCs/>
          <w:sz w:val="28"/>
          <w:szCs w:val="28"/>
        </w:rPr>
        <w:t>Главный бухгалтер</w:t>
      </w:r>
      <w:r w:rsidRPr="00FE367C">
        <w:rPr>
          <w:rFonts w:ascii="Times New Roman" w:eastAsia="TimesNewRomanPSMT" w:hAnsi="Times New Roman"/>
          <w:bCs/>
          <w:iCs/>
          <w:sz w:val="28"/>
          <w:szCs w:val="28"/>
        </w:rPr>
        <w:tab/>
      </w:r>
      <w:r w:rsidRPr="00FE367C">
        <w:rPr>
          <w:rFonts w:ascii="Times New Roman" w:eastAsia="TimesNewRomanPSMT" w:hAnsi="Times New Roman"/>
          <w:bCs/>
          <w:iCs/>
          <w:sz w:val="28"/>
          <w:szCs w:val="28"/>
        </w:rPr>
        <w:tab/>
      </w:r>
      <w:r w:rsidRPr="00FE367C">
        <w:rPr>
          <w:rFonts w:ascii="Times New Roman" w:eastAsia="TimesNewRomanPSMT" w:hAnsi="Times New Roman"/>
          <w:bCs/>
          <w:iCs/>
          <w:sz w:val="28"/>
          <w:szCs w:val="28"/>
        </w:rPr>
        <w:tab/>
      </w:r>
      <w:r w:rsidRPr="00FE367C">
        <w:rPr>
          <w:rFonts w:ascii="Times New Roman" w:eastAsia="TimesNewRomanPSMT" w:hAnsi="Times New Roman"/>
          <w:bCs/>
          <w:iCs/>
          <w:sz w:val="28"/>
          <w:szCs w:val="28"/>
        </w:rPr>
        <w:tab/>
      </w:r>
      <w:r w:rsidRPr="00FE367C">
        <w:rPr>
          <w:rFonts w:ascii="Times New Roman" w:eastAsia="TimesNewRomanPSMT" w:hAnsi="Times New Roman"/>
          <w:bCs/>
          <w:iCs/>
          <w:sz w:val="28"/>
          <w:szCs w:val="28"/>
        </w:rPr>
        <w:tab/>
      </w:r>
      <w:r w:rsidRPr="00FE367C">
        <w:rPr>
          <w:rFonts w:ascii="Times New Roman" w:eastAsia="TimesNewRomanPSMT" w:hAnsi="Times New Roman"/>
          <w:bCs/>
          <w:iCs/>
          <w:sz w:val="28"/>
          <w:szCs w:val="28"/>
        </w:rPr>
        <w:tab/>
      </w:r>
      <w:r w:rsidRPr="00FE367C">
        <w:rPr>
          <w:rFonts w:ascii="Times New Roman" w:eastAsia="TimesNewRomanPSMT" w:hAnsi="Times New Roman"/>
          <w:bCs/>
          <w:iCs/>
          <w:sz w:val="28"/>
          <w:szCs w:val="28"/>
        </w:rPr>
        <w:tab/>
      </w:r>
      <w:r w:rsidR="00261E09">
        <w:rPr>
          <w:rFonts w:ascii="Times New Roman" w:eastAsia="TimesNewRomanPSMT" w:hAnsi="Times New Roman"/>
          <w:bCs/>
          <w:iCs/>
          <w:sz w:val="28"/>
          <w:szCs w:val="28"/>
        </w:rPr>
        <w:t xml:space="preserve">        </w:t>
      </w:r>
      <w:r w:rsidR="008676CC">
        <w:rPr>
          <w:rFonts w:ascii="Times New Roman" w:eastAsia="TimesNewRomanPSMT" w:hAnsi="Times New Roman"/>
          <w:bCs/>
          <w:iCs/>
          <w:sz w:val="28"/>
          <w:szCs w:val="28"/>
        </w:rPr>
        <w:t>Г</w:t>
      </w:r>
      <w:r w:rsidRPr="00FE367C">
        <w:rPr>
          <w:rFonts w:ascii="Times New Roman" w:eastAsia="TimesNewRomanPSMT" w:hAnsi="Times New Roman"/>
          <w:bCs/>
          <w:iCs/>
          <w:sz w:val="28"/>
          <w:szCs w:val="28"/>
        </w:rPr>
        <w:t>.А.Шишкина</w:t>
      </w:r>
    </w:p>
    <w:p w:rsidR="005F441E" w:rsidRDefault="00261E09" w:rsidP="001A5AE3">
      <w:pPr>
        <w:autoSpaceDE w:val="0"/>
        <w:autoSpaceDN w:val="0"/>
        <w:adjustRightInd w:val="0"/>
        <w:spacing w:after="0" w:line="240" w:lineRule="auto"/>
        <w:jc w:val="both"/>
        <w:rPr>
          <w:rFonts w:ascii="Times New Roman" w:eastAsia="TimesNewRomanPSMT" w:hAnsi="Times New Roman"/>
          <w:bCs/>
          <w:iCs/>
          <w:sz w:val="28"/>
          <w:szCs w:val="28"/>
        </w:rPr>
      </w:pPr>
      <w:r>
        <w:rPr>
          <w:rFonts w:ascii="Times New Roman" w:eastAsia="TimesNewRomanPSMT" w:hAnsi="Times New Roman"/>
          <w:bCs/>
          <w:iCs/>
          <w:sz w:val="28"/>
          <w:szCs w:val="28"/>
        </w:rPr>
        <w:t>С учетной политикой ознакомлены</w:t>
      </w:r>
      <w:r w:rsidR="005F441E" w:rsidRPr="00FE367C">
        <w:rPr>
          <w:rFonts w:ascii="Times New Roman" w:eastAsia="TimesNewRomanPSMT" w:hAnsi="Times New Roman"/>
          <w:bCs/>
          <w:iCs/>
          <w:sz w:val="28"/>
          <w:szCs w:val="28"/>
        </w:rPr>
        <w:t>:</w:t>
      </w:r>
      <w:r w:rsidR="005F441E">
        <w:rPr>
          <w:rFonts w:ascii="Times New Roman" w:eastAsia="TimesNewRomanPSMT" w:hAnsi="Times New Roman"/>
          <w:bCs/>
          <w:iCs/>
          <w:sz w:val="32"/>
          <w:szCs w:val="32"/>
        </w:rPr>
        <w:tab/>
      </w:r>
      <w:r w:rsidR="005F441E">
        <w:rPr>
          <w:rFonts w:ascii="Times New Roman" w:eastAsia="TimesNewRomanPSMT" w:hAnsi="Times New Roman"/>
          <w:bCs/>
          <w:iCs/>
          <w:sz w:val="32"/>
          <w:szCs w:val="32"/>
        </w:rPr>
        <w:tab/>
      </w:r>
      <w:r w:rsidR="005F441E">
        <w:rPr>
          <w:rFonts w:ascii="Times New Roman" w:eastAsia="TimesNewRomanPSMT" w:hAnsi="Times New Roman"/>
          <w:bCs/>
          <w:iCs/>
          <w:sz w:val="32"/>
          <w:szCs w:val="32"/>
        </w:rPr>
        <w:tab/>
      </w:r>
      <w:r w:rsidR="005F441E">
        <w:rPr>
          <w:rFonts w:ascii="Times New Roman" w:eastAsia="TimesNewRomanPSMT" w:hAnsi="Times New Roman"/>
          <w:bCs/>
          <w:iCs/>
          <w:sz w:val="32"/>
          <w:szCs w:val="32"/>
        </w:rPr>
        <w:tab/>
      </w:r>
      <w:r>
        <w:rPr>
          <w:rFonts w:ascii="Times New Roman" w:eastAsia="TimesNewRomanPSMT" w:hAnsi="Times New Roman"/>
          <w:bCs/>
          <w:iCs/>
          <w:sz w:val="32"/>
          <w:szCs w:val="32"/>
        </w:rPr>
        <w:t xml:space="preserve">       </w:t>
      </w:r>
      <w:r w:rsidR="005F441E" w:rsidRPr="00FE367C">
        <w:rPr>
          <w:rFonts w:ascii="Times New Roman" w:eastAsia="TimesNewRomanPSMT" w:hAnsi="Times New Roman"/>
          <w:bCs/>
          <w:iCs/>
          <w:sz w:val="28"/>
          <w:szCs w:val="28"/>
        </w:rPr>
        <w:t>Т.В. Кавенькина</w:t>
      </w:r>
    </w:p>
    <w:p w:rsidR="007A3F32" w:rsidRPr="00A6526F" w:rsidRDefault="008676CC" w:rsidP="001A5AE3">
      <w:pPr>
        <w:autoSpaceDE w:val="0"/>
        <w:autoSpaceDN w:val="0"/>
        <w:adjustRightInd w:val="0"/>
        <w:spacing w:after="0" w:line="240" w:lineRule="auto"/>
        <w:ind w:left="708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261E09">
        <w:rPr>
          <w:rFonts w:ascii="Times New Roman" w:eastAsia="TimesNewRomanPSMT" w:hAnsi="Times New Roman"/>
          <w:bCs/>
          <w:iCs/>
          <w:sz w:val="28"/>
          <w:szCs w:val="28"/>
        </w:rPr>
        <w:t xml:space="preserve"> </w:t>
      </w:r>
      <w:r>
        <w:rPr>
          <w:rFonts w:ascii="Times New Roman" w:eastAsia="TimesNewRomanPSMT" w:hAnsi="Times New Roman"/>
          <w:bCs/>
          <w:iCs/>
          <w:sz w:val="28"/>
          <w:szCs w:val="28"/>
        </w:rPr>
        <w:t xml:space="preserve">     В.В. Двуреченская</w:t>
      </w:r>
    </w:p>
    <w:p w:rsidR="007A3F32" w:rsidRPr="00C1166C" w:rsidRDefault="007A3F32" w:rsidP="001A5AE3">
      <w:pPr>
        <w:autoSpaceDE w:val="0"/>
        <w:autoSpaceDN w:val="0"/>
        <w:adjustRightInd w:val="0"/>
        <w:spacing w:after="0" w:line="240" w:lineRule="auto"/>
        <w:jc w:val="center"/>
        <w:rPr>
          <w:rFonts w:ascii="Times New Roman" w:eastAsia="TimesNewRomanPSMT" w:hAnsi="Times New Roman"/>
          <w:bCs/>
          <w:iCs/>
          <w:sz w:val="28"/>
          <w:szCs w:val="32"/>
        </w:rPr>
      </w:pPr>
    </w:p>
    <w:p w:rsidR="00261E09" w:rsidRPr="00C1166C" w:rsidRDefault="00261E09" w:rsidP="001A5AE3">
      <w:pPr>
        <w:autoSpaceDE w:val="0"/>
        <w:autoSpaceDN w:val="0"/>
        <w:adjustRightInd w:val="0"/>
        <w:spacing w:after="0" w:line="240" w:lineRule="auto"/>
        <w:jc w:val="center"/>
        <w:rPr>
          <w:rFonts w:ascii="Times New Roman" w:eastAsia="TimesNewRomanPSMT" w:hAnsi="Times New Roman"/>
          <w:bCs/>
          <w:iCs/>
          <w:sz w:val="28"/>
          <w:szCs w:val="32"/>
        </w:rPr>
      </w:pPr>
    </w:p>
    <w:p w:rsidR="00261E09" w:rsidRPr="00C1166C" w:rsidRDefault="00261E09" w:rsidP="001A5AE3">
      <w:pPr>
        <w:autoSpaceDE w:val="0"/>
        <w:autoSpaceDN w:val="0"/>
        <w:adjustRightInd w:val="0"/>
        <w:spacing w:after="0" w:line="240" w:lineRule="auto"/>
        <w:jc w:val="center"/>
        <w:rPr>
          <w:rFonts w:ascii="Times New Roman" w:eastAsia="TimesNewRomanPSMT" w:hAnsi="Times New Roman"/>
          <w:bCs/>
          <w:iCs/>
          <w:sz w:val="28"/>
          <w:szCs w:val="32"/>
        </w:rPr>
      </w:pPr>
    </w:p>
    <w:p w:rsidR="00C1166C" w:rsidRPr="00C1166C" w:rsidRDefault="00C1166C" w:rsidP="001A5AE3">
      <w:pPr>
        <w:autoSpaceDE w:val="0"/>
        <w:autoSpaceDN w:val="0"/>
        <w:adjustRightInd w:val="0"/>
        <w:spacing w:after="0" w:line="240" w:lineRule="auto"/>
        <w:jc w:val="center"/>
        <w:rPr>
          <w:rFonts w:ascii="Times New Roman" w:eastAsia="TimesNewRomanPSMT" w:hAnsi="Times New Roman"/>
          <w:bCs/>
          <w:iCs/>
          <w:sz w:val="28"/>
          <w:szCs w:val="32"/>
        </w:rPr>
      </w:pPr>
    </w:p>
    <w:p w:rsidR="00C1166C" w:rsidRPr="00C1166C" w:rsidRDefault="00C1166C" w:rsidP="001A5AE3">
      <w:pPr>
        <w:autoSpaceDE w:val="0"/>
        <w:autoSpaceDN w:val="0"/>
        <w:adjustRightInd w:val="0"/>
        <w:spacing w:after="0" w:line="240" w:lineRule="auto"/>
        <w:jc w:val="center"/>
        <w:rPr>
          <w:rFonts w:ascii="Times New Roman" w:eastAsia="TimesNewRomanPSMT" w:hAnsi="Times New Roman"/>
          <w:bCs/>
          <w:iCs/>
          <w:sz w:val="28"/>
          <w:szCs w:val="32"/>
        </w:rPr>
      </w:pPr>
    </w:p>
    <w:p w:rsidR="00C1166C" w:rsidRPr="00C1166C" w:rsidRDefault="00C1166C" w:rsidP="001A5AE3">
      <w:pPr>
        <w:autoSpaceDE w:val="0"/>
        <w:autoSpaceDN w:val="0"/>
        <w:adjustRightInd w:val="0"/>
        <w:spacing w:after="0" w:line="240" w:lineRule="auto"/>
        <w:jc w:val="center"/>
        <w:rPr>
          <w:rFonts w:ascii="Times New Roman" w:eastAsia="TimesNewRomanPSMT" w:hAnsi="Times New Roman"/>
          <w:bCs/>
          <w:iCs/>
          <w:sz w:val="28"/>
          <w:szCs w:val="32"/>
        </w:rPr>
      </w:pPr>
    </w:p>
    <w:p w:rsidR="00261E09" w:rsidRPr="00C1166C" w:rsidRDefault="00261E09" w:rsidP="001A5AE3">
      <w:pPr>
        <w:autoSpaceDE w:val="0"/>
        <w:autoSpaceDN w:val="0"/>
        <w:adjustRightInd w:val="0"/>
        <w:spacing w:after="0" w:line="240" w:lineRule="auto"/>
        <w:jc w:val="center"/>
        <w:rPr>
          <w:rFonts w:ascii="Times New Roman" w:eastAsia="TimesNewRomanPSMT" w:hAnsi="Times New Roman"/>
          <w:bCs/>
          <w:iCs/>
          <w:sz w:val="28"/>
          <w:szCs w:val="32"/>
        </w:rPr>
      </w:pPr>
    </w:p>
    <w:p w:rsidR="00261E09" w:rsidRPr="00C1166C" w:rsidRDefault="00261E09" w:rsidP="001A5AE3">
      <w:pPr>
        <w:autoSpaceDE w:val="0"/>
        <w:autoSpaceDN w:val="0"/>
        <w:adjustRightInd w:val="0"/>
        <w:spacing w:after="0" w:line="240" w:lineRule="auto"/>
        <w:jc w:val="center"/>
        <w:rPr>
          <w:rFonts w:ascii="Times New Roman" w:eastAsia="TimesNewRomanPSMT" w:hAnsi="Times New Roman"/>
          <w:bCs/>
          <w:iCs/>
          <w:sz w:val="28"/>
          <w:szCs w:val="32"/>
        </w:rPr>
      </w:pPr>
    </w:p>
    <w:p w:rsidR="00261E09" w:rsidRDefault="00261E09" w:rsidP="001A5AE3">
      <w:pPr>
        <w:autoSpaceDE w:val="0"/>
        <w:autoSpaceDN w:val="0"/>
        <w:adjustRightInd w:val="0"/>
        <w:spacing w:after="0" w:line="240" w:lineRule="auto"/>
        <w:jc w:val="center"/>
        <w:rPr>
          <w:rFonts w:ascii="Times New Roman" w:eastAsia="TimesNewRomanPSMT" w:hAnsi="Times New Roman"/>
          <w:bCs/>
          <w:iCs/>
          <w:sz w:val="28"/>
          <w:szCs w:val="32"/>
        </w:rPr>
      </w:pPr>
    </w:p>
    <w:p w:rsidR="00C1166C" w:rsidRPr="00C1166C" w:rsidRDefault="00C1166C" w:rsidP="001A5AE3">
      <w:pPr>
        <w:autoSpaceDE w:val="0"/>
        <w:autoSpaceDN w:val="0"/>
        <w:adjustRightInd w:val="0"/>
        <w:spacing w:after="0" w:line="240" w:lineRule="auto"/>
        <w:jc w:val="center"/>
        <w:rPr>
          <w:rFonts w:ascii="Times New Roman" w:eastAsia="TimesNewRomanPSMT" w:hAnsi="Times New Roman"/>
          <w:bCs/>
          <w:iCs/>
          <w:sz w:val="28"/>
          <w:szCs w:val="32"/>
        </w:rPr>
      </w:pPr>
    </w:p>
    <w:p w:rsidR="00261E09" w:rsidRPr="00C1166C" w:rsidRDefault="00261E09" w:rsidP="001A5AE3">
      <w:pPr>
        <w:autoSpaceDE w:val="0"/>
        <w:autoSpaceDN w:val="0"/>
        <w:adjustRightInd w:val="0"/>
        <w:spacing w:after="0" w:line="240" w:lineRule="auto"/>
        <w:jc w:val="center"/>
        <w:rPr>
          <w:rFonts w:ascii="Times New Roman" w:eastAsia="TimesNewRomanPSMT" w:hAnsi="Times New Roman"/>
          <w:bCs/>
          <w:iCs/>
          <w:sz w:val="28"/>
          <w:szCs w:val="32"/>
        </w:rPr>
      </w:pPr>
    </w:p>
    <w:p w:rsidR="00261E09" w:rsidRPr="00C1166C" w:rsidRDefault="00261E09" w:rsidP="001A5AE3">
      <w:pPr>
        <w:autoSpaceDE w:val="0"/>
        <w:autoSpaceDN w:val="0"/>
        <w:adjustRightInd w:val="0"/>
        <w:spacing w:after="0" w:line="240" w:lineRule="auto"/>
        <w:jc w:val="center"/>
        <w:rPr>
          <w:rFonts w:ascii="Times New Roman" w:eastAsia="TimesNewRomanPSMT" w:hAnsi="Times New Roman"/>
          <w:bCs/>
          <w:iCs/>
          <w:sz w:val="28"/>
          <w:szCs w:val="32"/>
        </w:rPr>
      </w:pPr>
    </w:p>
    <w:p w:rsidR="00261E09" w:rsidRDefault="00261E09" w:rsidP="001A5AE3">
      <w:pPr>
        <w:autoSpaceDE w:val="0"/>
        <w:autoSpaceDN w:val="0"/>
        <w:adjustRightInd w:val="0"/>
        <w:spacing w:after="0" w:line="240" w:lineRule="auto"/>
        <w:jc w:val="center"/>
        <w:rPr>
          <w:rFonts w:ascii="Times New Roman" w:eastAsia="TimesNewRomanPSMT" w:hAnsi="Times New Roman"/>
          <w:bCs/>
          <w:iCs/>
          <w:sz w:val="28"/>
          <w:szCs w:val="32"/>
        </w:rPr>
      </w:pPr>
    </w:p>
    <w:p w:rsidR="00A90771" w:rsidRDefault="00A90771" w:rsidP="001A5AE3">
      <w:pPr>
        <w:autoSpaceDE w:val="0"/>
        <w:autoSpaceDN w:val="0"/>
        <w:adjustRightInd w:val="0"/>
        <w:spacing w:after="0" w:line="240" w:lineRule="auto"/>
        <w:jc w:val="center"/>
        <w:rPr>
          <w:rFonts w:ascii="Times New Roman" w:eastAsia="TimesNewRomanPSMT" w:hAnsi="Times New Roman"/>
          <w:bCs/>
          <w:iCs/>
          <w:sz w:val="28"/>
          <w:szCs w:val="32"/>
        </w:rPr>
      </w:pPr>
    </w:p>
    <w:p w:rsidR="00A90771" w:rsidRDefault="00A90771" w:rsidP="001A5AE3">
      <w:pPr>
        <w:autoSpaceDE w:val="0"/>
        <w:autoSpaceDN w:val="0"/>
        <w:adjustRightInd w:val="0"/>
        <w:spacing w:after="0" w:line="240" w:lineRule="auto"/>
        <w:jc w:val="center"/>
        <w:rPr>
          <w:rFonts w:ascii="Times New Roman" w:eastAsia="TimesNewRomanPSMT" w:hAnsi="Times New Roman"/>
          <w:bCs/>
          <w:iCs/>
          <w:sz w:val="28"/>
          <w:szCs w:val="32"/>
        </w:rPr>
      </w:pPr>
    </w:p>
    <w:p w:rsidR="002002D3" w:rsidRPr="00C1166C" w:rsidRDefault="002002D3" w:rsidP="001A5AE3">
      <w:pPr>
        <w:autoSpaceDE w:val="0"/>
        <w:autoSpaceDN w:val="0"/>
        <w:adjustRightInd w:val="0"/>
        <w:spacing w:after="0" w:line="240" w:lineRule="auto"/>
        <w:jc w:val="center"/>
        <w:rPr>
          <w:rFonts w:ascii="Times New Roman" w:eastAsia="TimesNewRomanPSMT" w:hAnsi="Times New Roman"/>
          <w:bCs/>
          <w:iCs/>
          <w:sz w:val="28"/>
          <w:szCs w:val="32"/>
        </w:rPr>
      </w:pPr>
    </w:p>
    <w:p w:rsidR="00261E09" w:rsidRPr="00C1166C" w:rsidRDefault="00261E09" w:rsidP="001A5AE3">
      <w:pPr>
        <w:autoSpaceDE w:val="0"/>
        <w:autoSpaceDN w:val="0"/>
        <w:adjustRightInd w:val="0"/>
        <w:spacing w:after="0" w:line="240" w:lineRule="auto"/>
        <w:jc w:val="center"/>
        <w:rPr>
          <w:rFonts w:ascii="Times New Roman" w:eastAsia="TimesNewRomanPSMT" w:hAnsi="Times New Roman"/>
          <w:bCs/>
          <w:iCs/>
          <w:sz w:val="28"/>
          <w:szCs w:val="32"/>
        </w:rPr>
      </w:pPr>
    </w:p>
    <w:p w:rsidR="00BF7F35" w:rsidRPr="00BF0C08" w:rsidRDefault="00BF7F35" w:rsidP="001A5AE3">
      <w:pPr>
        <w:autoSpaceDE w:val="0"/>
        <w:autoSpaceDN w:val="0"/>
        <w:adjustRightInd w:val="0"/>
        <w:spacing w:after="0" w:line="240" w:lineRule="auto"/>
        <w:jc w:val="center"/>
        <w:rPr>
          <w:rFonts w:ascii="Times New Roman" w:eastAsia="TimesNewRomanPSMT" w:hAnsi="Times New Roman"/>
          <w:b/>
          <w:bCs/>
          <w:iCs/>
          <w:sz w:val="32"/>
          <w:szCs w:val="32"/>
        </w:rPr>
      </w:pPr>
      <w:r w:rsidRPr="00BF0C08">
        <w:rPr>
          <w:rFonts w:ascii="Times New Roman" w:eastAsia="TimesNewRomanPSMT" w:hAnsi="Times New Roman"/>
          <w:b/>
          <w:bCs/>
          <w:iCs/>
          <w:sz w:val="32"/>
          <w:szCs w:val="32"/>
        </w:rPr>
        <w:lastRenderedPageBreak/>
        <w:t>Учетная политика для целей налогообложения</w:t>
      </w:r>
    </w:p>
    <w:p w:rsidR="00BF7F35" w:rsidRPr="00DE0272" w:rsidRDefault="00BF7F35" w:rsidP="00C1166C">
      <w:pPr>
        <w:autoSpaceDE w:val="0"/>
        <w:autoSpaceDN w:val="0"/>
        <w:adjustRightInd w:val="0"/>
        <w:spacing w:after="0" w:line="240" w:lineRule="auto"/>
        <w:jc w:val="center"/>
        <w:rPr>
          <w:rFonts w:ascii="Times New Roman" w:eastAsia="TimesNewRomanPSMT" w:hAnsi="Times New Roman"/>
          <w:bCs/>
          <w:iCs/>
          <w:sz w:val="28"/>
          <w:szCs w:val="28"/>
        </w:rPr>
      </w:pPr>
    </w:p>
    <w:p w:rsidR="004B7D9B" w:rsidRDefault="004B7D9B" w:rsidP="001A5AE3">
      <w:pPr>
        <w:numPr>
          <w:ilvl w:val="0"/>
          <w:numId w:val="23"/>
        </w:numPr>
        <w:autoSpaceDE w:val="0"/>
        <w:autoSpaceDN w:val="0"/>
        <w:adjustRightInd w:val="0"/>
        <w:spacing w:after="0" w:line="240" w:lineRule="auto"/>
        <w:jc w:val="center"/>
        <w:rPr>
          <w:rFonts w:ascii="Times New Roman" w:eastAsia="TimesNewRomanPSMT" w:hAnsi="Times New Roman"/>
          <w:b/>
          <w:bCs/>
          <w:sz w:val="28"/>
          <w:szCs w:val="28"/>
        </w:rPr>
      </w:pPr>
      <w:r w:rsidRPr="00DE0272">
        <w:rPr>
          <w:rFonts w:ascii="Times New Roman" w:eastAsia="TimesNewRomanPSMT" w:hAnsi="Times New Roman"/>
          <w:b/>
          <w:bCs/>
          <w:sz w:val="28"/>
          <w:szCs w:val="28"/>
        </w:rPr>
        <w:t>Общие принципы ведения налогового учета</w:t>
      </w:r>
    </w:p>
    <w:p w:rsidR="00BF7F35" w:rsidRPr="00C1166C" w:rsidRDefault="00BF7F35" w:rsidP="00C1166C">
      <w:pPr>
        <w:autoSpaceDE w:val="0"/>
        <w:autoSpaceDN w:val="0"/>
        <w:adjustRightInd w:val="0"/>
        <w:spacing w:after="0" w:line="240" w:lineRule="auto"/>
        <w:jc w:val="center"/>
        <w:rPr>
          <w:rFonts w:ascii="Times New Roman" w:eastAsia="TimesNewRomanPSMT" w:hAnsi="Times New Roman"/>
          <w:bCs/>
          <w:iCs/>
          <w:sz w:val="28"/>
          <w:szCs w:val="28"/>
        </w:rPr>
      </w:pPr>
    </w:p>
    <w:p w:rsidR="00BF7F35" w:rsidRDefault="00BF7F35"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При наличии операций, признаваемых объектом налогообложения в соответствии</w:t>
      </w:r>
      <w:r>
        <w:rPr>
          <w:rFonts w:ascii="Times New Roman" w:eastAsia="TimesNewRomanPSMT" w:hAnsi="Times New Roman"/>
          <w:bCs/>
          <w:iCs/>
          <w:sz w:val="28"/>
          <w:szCs w:val="28"/>
        </w:rPr>
        <w:t xml:space="preserve"> с </w:t>
      </w:r>
      <w:r w:rsidRPr="00DE0272">
        <w:rPr>
          <w:rFonts w:ascii="Times New Roman" w:eastAsia="TimesNewRomanPSMT" w:hAnsi="Times New Roman"/>
          <w:bCs/>
          <w:iCs/>
          <w:sz w:val="28"/>
          <w:szCs w:val="28"/>
        </w:rPr>
        <w:t>налоговым законодательством РФ бухгалтерской службой осуществля</w:t>
      </w:r>
      <w:r>
        <w:rPr>
          <w:rFonts w:ascii="Times New Roman" w:eastAsia="TimesNewRomanPSMT" w:hAnsi="Times New Roman"/>
          <w:bCs/>
          <w:iCs/>
          <w:sz w:val="28"/>
          <w:szCs w:val="28"/>
        </w:rPr>
        <w:t>е</w:t>
      </w:r>
      <w:r w:rsidRPr="00DE0272">
        <w:rPr>
          <w:rFonts w:ascii="Times New Roman" w:eastAsia="TimesNewRomanPSMT" w:hAnsi="Times New Roman"/>
          <w:bCs/>
          <w:iCs/>
          <w:sz w:val="28"/>
          <w:szCs w:val="28"/>
        </w:rPr>
        <w:t>т</w:t>
      </w:r>
      <w:r>
        <w:rPr>
          <w:rFonts w:ascii="Times New Roman" w:eastAsia="TimesNewRomanPSMT" w:hAnsi="Times New Roman"/>
          <w:bCs/>
          <w:iCs/>
          <w:sz w:val="28"/>
          <w:szCs w:val="28"/>
        </w:rPr>
        <w:t>ся</w:t>
      </w:r>
      <w:r w:rsidRPr="00DE0272">
        <w:rPr>
          <w:rFonts w:ascii="Times New Roman" w:eastAsia="TimesNewRomanPSMT" w:hAnsi="Times New Roman"/>
          <w:bCs/>
          <w:iCs/>
          <w:sz w:val="28"/>
          <w:szCs w:val="28"/>
        </w:rPr>
        <w:t xml:space="preserve"> налоговый учет.</w:t>
      </w:r>
    </w:p>
    <w:p w:rsidR="009F4363" w:rsidRDefault="009F4363" w:rsidP="001A5AE3">
      <w:pPr>
        <w:autoSpaceDE w:val="0"/>
        <w:autoSpaceDN w:val="0"/>
        <w:adjustRightInd w:val="0"/>
        <w:spacing w:after="0" w:line="240" w:lineRule="auto"/>
        <w:ind w:firstLine="720"/>
        <w:jc w:val="both"/>
        <w:rPr>
          <w:rFonts w:ascii="Times New Roman" w:eastAsia="TimesNewRomanPSMT" w:hAnsi="Times New Roman"/>
          <w:sz w:val="28"/>
          <w:szCs w:val="28"/>
        </w:rPr>
      </w:pPr>
      <w:r>
        <w:rPr>
          <w:rFonts w:ascii="Times New Roman" w:eastAsia="TimesNewRomanPSMT" w:hAnsi="Times New Roman"/>
          <w:sz w:val="28"/>
          <w:szCs w:val="28"/>
        </w:rPr>
        <w:t>Налоговый учет ведется в соответствии с требованиями второй части Налогового кодекса РФ и другими законодательными актами по налогообложению.</w:t>
      </w:r>
    </w:p>
    <w:p w:rsidR="00BF7F35" w:rsidRPr="00DE0272" w:rsidRDefault="00BF7F35"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Учет доходов и расходов по внебюджетной деятельности и целевых поступлений</w:t>
      </w:r>
      <w:r>
        <w:rPr>
          <w:rFonts w:ascii="Times New Roman" w:eastAsia="TimesNewRomanPSMT" w:hAnsi="Times New Roman"/>
          <w:bCs/>
          <w:iCs/>
          <w:sz w:val="28"/>
          <w:szCs w:val="28"/>
        </w:rPr>
        <w:t xml:space="preserve"> </w:t>
      </w:r>
      <w:r w:rsidRPr="00DE0272">
        <w:rPr>
          <w:rFonts w:ascii="Times New Roman" w:eastAsia="TimesNewRomanPSMT" w:hAnsi="Times New Roman"/>
          <w:bCs/>
          <w:iCs/>
          <w:sz w:val="28"/>
          <w:szCs w:val="28"/>
        </w:rPr>
        <w:t>организ</w:t>
      </w:r>
      <w:r>
        <w:rPr>
          <w:rFonts w:ascii="Times New Roman" w:eastAsia="TimesNewRomanPSMT" w:hAnsi="Times New Roman"/>
          <w:bCs/>
          <w:iCs/>
          <w:sz w:val="28"/>
          <w:szCs w:val="28"/>
        </w:rPr>
        <w:t>уется</w:t>
      </w:r>
      <w:r w:rsidRPr="00DE0272">
        <w:rPr>
          <w:rFonts w:ascii="Times New Roman" w:eastAsia="TimesNewRomanPSMT" w:hAnsi="Times New Roman"/>
          <w:bCs/>
          <w:iCs/>
          <w:sz w:val="28"/>
          <w:szCs w:val="28"/>
        </w:rPr>
        <w:t xml:space="preserve"> в разрезе источников доходов и целевых статей расходов.</w:t>
      </w:r>
    </w:p>
    <w:p w:rsidR="00BF0C08" w:rsidRPr="00AF2F2C" w:rsidRDefault="00BF0C08" w:rsidP="001A5AE3">
      <w:pPr>
        <w:widowControl w:val="0"/>
        <w:autoSpaceDE w:val="0"/>
        <w:autoSpaceDN w:val="0"/>
        <w:adjustRightInd w:val="0"/>
        <w:spacing w:after="0" w:line="240" w:lineRule="auto"/>
        <w:ind w:firstLine="851"/>
        <w:jc w:val="both"/>
        <w:rPr>
          <w:rFonts w:ascii="Times New Roman" w:hAnsi="Times New Roman"/>
          <w:sz w:val="28"/>
          <w:szCs w:val="28"/>
        </w:rPr>
      </w:pPr>
      <w:r w:rsidRPr="00AF2F2C">
        <w:rPr>
          <w:rFonts w:ascii="Times New Roman" w:hAnsi="Times New Roman"/>
          <w:sz w:val="28"/>
          <w:szCs w:val="28"/>
        </w:rPr>
        <w:t>К целевым поступлениям относятся доходы, не учитываемые в целях налогообложения согласно ст.251 НК РФ:</w:t>
      </w:r>
    </w:p>
    <w:p w:rsidR="00BF0C08" w:rsidRPr="00AF2F2C" w:rsidRDefault="00BF0C08" w:rsidP="001A5AE3">
      <w:pPr>
        <w:widowControl w:val="0"/>
        <w:autoSpaceDE w:val="0"/>
        <w:autoSpaceDN w:val="0"/>
        <w:adjustRightInd w:val="0"/>
        <w:spacing w:after="0" w:line="240" w:lineRule="auto"/>
        <w:ind w:firstLine="485"/>
        <w:jc w:val="both"/>
        <w:rPr>
          <w:rFonts w:ascii="Times New Roman" w:hAnsi="Times New Roman"/>
          <w:sz w:val="28"/>
          <w:szCs w:val="28"/>
        </w:rPr>
      </w:pPr>
      <w:r w:rsidRPr="00AF2F2C">
        <w:rPr>
          <w:rFonts w:ascii="Times New Roman" w:hAnsi="Times New Roman"/>
          <w:sz w:val="28"/>
          <w:szCs w:val="28"/>
        </w:rPr>
        <w:t>-</w:t>
      </w:r>
      <w:r>
        <w:rPr>
          <w:rFonts w:ascii="Times New Roman" w:hAnsi="Times New Roman"/>
          <w:sz w:val="28"/>
          <w:szCs w:val="28"/>
        </w:rPr>
        <w:t xml:space="preserve"> </w:t>
      </w:r>
      <w:r w:rsidRPr="00AF2F2C">
        <w:rPr>
          <w:rFonts w:ascii="Times New Roman" w:hAnsi="Times New Roman"/>
          <w:sz w:val="28"/>
          <w:szCs w:val="28"/>
        </w:rPr>
        <w:t>добровольные пожертвования</w:t>
      </w:r>
      <w:r>
        <w:rPr>
          <w:rFonts w:ascii="Times New Roman" w:hAnsi="Times New Roman"/>
          <w:sz w:val="28"/>
          <w:szCs w:val="28"/>
        </w:rPr>
        <w:t xml:space="preserve"> физических и юридических лиц;</w:t>
      </w:r>
    </w:p>
    <w:p w:rsidR="00BF0C08" w:rsidRPr="00AF2F2C" w:rsidRDefault="00BF0C08" w:rsidP="001A5AE3">
      <w:pPr>
        <w:widowControl w:val="0"/>
        <w:autoSpaceDE w:val="0"/>
        <w:autoSpaceDN w:val="0"/>
        <w:adjustRightInd w:val="0"/>
        <w:spacing w:after="0" w:line="240" w:lineRule="auto"/>
        <w:ind w:firstLine="485"/>
        <w:jc w:val="both"/>
        <w:rPr>
          <w:rFonts w:ascii="Times New Roman" w:hAnsi="Times New Roman"/>
          <w:sz w:val="28"/>
          <w:szCs w:val="28"/>
        </w:rPr>
      </w:pPr>
      <w:r w:rsidRPr="00AF2F2C">
        <w:rPr>
          <w:rFonts w:ascii="Times New Roman" w:hAnsi="Times New Roman"/>
          <w:sz w:val="28"/>
          <w:szCs w:val="28"/>
        </w:rPr>
        <w:t>- шефская помощь</w:t>
      </w:r>
      <w:r>
        <w:rPr>
          <w:rFonts w:ascii="Times New Roman" w:hAnsi="Times New Roman"/>
          <w:sz w:val="28"/>
          <w:szCs w:val="28"/>
        </w:rPr>
        <w:t>;</w:t>
      </w:r>
    </w:p>
    <w:p w:rsidR="00BF0C08" w:rsidRPr="00AF2F2C" w:rsidRDefault="00BF0C08" w:rsidP="001A5AE3">
      <w:pPr>
        <w:widowControl w:val="0"/>
        <w:autoSpaceDE w:val="0"/>
        <w:autoSpaceDN w:val="0"/>
        <w:adjustRightInd w:val="0"/>
        <w:spacing w:after="0" w:line="240" w:lineRule="auto"/>
        <w:ind w:firstLine="485"/>
        <w:jc w:val="both"/>
        <w:rPr>
          <w:rFonts w:ascii="Times New Roman" w:hAnsi="Times New Roman"/>
          <w:sz w:val="28"/>
          <w:szCs w:val="28"/>
        </w:rPr>
      </w:pPr>
      <w:r w:rsidRPr="00AF2F2C">
        <w:rPr>
          <w:rFonts w:ascii="Times New Roman" w:hAnsi="Times New Roman"/>
          <w:sz w:val="28"/>
          <w:szCs w:val="28"/>
        </w:rPr>
        <w:t>-</w:t>
      </w:r>
      <w:r>
        <w:rPr>
          <w:rFonts w:ascii="Times New Roman" w:hAnsi="Times New Roman"/>
          <w:sz w:val="28"/>
          <w:szCs w:val="28"/>
        </w:rPr>
        <w:t xml:space="preserve"> </w:t>
      </w:r>
      <w:r w:rsidRPr="00AF2F2C">
        <w:rPr>
          <w:rFonts w:ascii="Times New Roman" w:hAnsi="Times New Roman"/>
          <w:sz w:val="28"/>
          <w:szCs w:val="28"/>
        </w:rPr>
        <w:t xml:space="preserve">помощь от фонда </w:t>
      </w:r>
      <w:r w:rsidR="001A5AE3">
        <w:rPr>
          <w:rFonts w:ascii="Times New Roman" w:hAnsi="Times New Roman"/>
          <w:sz w:val="28"/>
          <w:szCs w:val="28"/>
        </w:rPr>
        <w:t>«</w:t>
      </w:r>
      <w:r w:rsidRPr="00AF2F2C">
        <w:rPr>
          <w:rFonts w:ascii="Times New Roman" w:hAnsi="Times New Roman"/>
          <w:sz w:val="28"/>
          <w:szCs w:val="28"/>
        </w:rPr>
        <w:t>Милосердие</w:t>
      </w:r>
      <w:r w:rsidR="001A5AE3">
        <w:rPr>
          <w:rFonts w:ascii="Times New Roman" w:hAnsi="Times New Roman"/>
          <w:sz w:val="28"/>
          <w:szCs w:val="28"/>
        </w:rPr>
        <w:t>»</w:t>
      </w:r>
      <w:r w:rsidRPr="00AF2F2C">
        <w:rPr>
          <w:rFonts w:ascii="Times New Roman" w:hAnsi="Times New Roman"/>
          <w:sz w:val="28"/>
          <w:szCs w:val="28"/>
        </w:rPr>
        <w:t>, других благотворительных фондов</w:t>
      </w:r>
      <w:r>
        <w:rPr>
          <w:rFonts w:ascii="Times New Roman" w:hAnsi="Times New Roman"/>
          <w:sz w:val="28"/>
          <w:szCs w:val="28"/>
        </w:rPr>
        <w:t>.</w:t>
      </w:r>
    </w:p>
    <w:p w:rsidR="00BF7F35" w:rsidRPr="00DE0272" w:rsidRDefault="00BF7F35"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Начисление дохода по целевым поступлениям производит</w:t>
      </w:r>
      <w:r>
        <w:rPr>
          <w:rFonts w:ascii="Times New Roman" w:eastAsia="TimesNewRomanPSMT" w:hAnsi="Times New Roman"/>
          <w:bCs/>
          <w:iCs/>
          <w:sz w:val="28"/>
          <w:szCs w:val="28"/>
        </w:rPr>
        <w:t>ся</w:t>
      </w:r>
      <w:r w:rsidRPr="00DE0272">
        <w:rPr>
          <w:rFonts w:ascii="Times New Roman" w:eastAsia="TimesNewRomanPSMT" w:hAnsi="Times New Roman"/>
          <w:bCs/>
          <w:iCs/>
          <w:sz w:val="28"/>
          <w:szCs w:val="28"/>
        </w:rPr>
        <w:t xml:space="preserve"> исходя из фактически</w:t>
      </w:r>
      <w:r>
        <w:rPr>
          <w:rFonts w:ascii="Times New Roman" w:eastAsia="TimesNewRomanPSMT" w:hAnsi="Times New Roman"/>
          <w:bCs/>
          <w:iCs/>
          <w:sz w:val="28"/>
          <w:szCs w:val="28"/>
        </w:rPr>
        <w:t xml:space="preserve"> </w:t>
      </w:r>
      <w:r w:rsidRPr="00DE0272">
        <w:rPr>
          <w:rFonts w:ascii="Times New Roman" w:eastAsia="TimesNewRomanPSMT" w:hAnsi="Times New Roman"/>
          <w:bCs/>
          <w:iCs/>
          <w:sz w:val="28"/>
          <w:szCs w:val="28"/>
        </w:rPr>
        <w:t xml:space="preserve">поступивших средств на лицевые счета </w:t>
      </w:r>
      <w:r>
        <w:rPr>
          <w:rFonts w:ascii="Times New Roman" w:eastAsia="TimesNewRomanPSMT" w:hAnsi="Times New Roman"/>
          <w:bCs/>
          <w:iCs/>
          <w:sz w:val="28"/>
          <w:szCs w:val="28"/>
        </w:rPr>
        <w:t>Учреждения.</w:t>
      </w:r>
    </w:p>
    <w:p w:rsidR="00166D31" w:rsidRPr="00DE0272" w:rsidRDefault="009F4363"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484093">
        <w:rPr>
          <w:rFonts w:ascii="Times New Roman" w:hAnsi="Times New Roman"/>
          <w:sz w:val="28"/>
          <w:szCs w:val="28"/>
        </w:rPr>
        <w:t>Для подтверждения данных налогового учёта применяются первичные  учётные документы, журналы операций и бухгалтерские справки, оформленные в соответствии с законодательством Российской Федерации, с применением дополнительных расчётов и корректировок, аналитические регистры налогового учета.</w:t>
      </w:r>
      <w:r w:rsidR="00166D31" w:rsidRPr="00166D31">
        <w:rPr>
          <w:rFonts w:ascii="Times New Roman" w:eastAsia="TimesNewRomanPSMT" w:hAnsi="Times New Roman"/>
          <w:bCs/>
          <w:iCs/>
          <w:sz w:val="28"/>
          <w:szCs w:val="28"/>
        </w:rPr>
        <w:t xml:space="preserve"> </w:t>
      </w:r>
      <w:r w:rsidR="00166D31" w:rsidRPr="00DE0272">
        <w:rPr>
          <w:rFonts w:ascii="Times New Roman" w:eastAsia="TimesNewRomanPSMT" w:hAnsi="Times New Roman"/>
          <w:bCs/>
          <w:iCs/>
          <w:sz w:val="28"/>
          <w:szCs w:val="28"/>
        </w:rPr>
        <w:t>В качестве налоговых регистров используются регистры бухгалтерского учета (ст. 3 НК РФ).</w:t>
      </w:r>
    </w:p>
    <w:p w:rsidR="00BF7F35" w:rsidRPr="00DE0272" w:rsidRDefault="00BF7F35"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Накладные расходы распределяются пропорционально полученным доходам.</w:t>
      </w: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sz w:val="28"/>
          <w:szCs w:val="28"/>
        </w:rPr>
      </w:pPr>
      <w:r w:rsidRPr="00DE0272">
        <w:rPr>
          <w:rFonts w:ascii="Times New Roman" w:eastAsia="TimesNewRomanPSMT" w:hAnsi="Times New Roman"/>
          <w:sz w:val="28"/>
          <w:szCs w:val="28"/>
        </w:rPr>
        <w:t>Учреждением используется следующий способ представления налоговой отчетности</w:t>
      </w:r>
      <w:r>
        <w:rPr>
          <w:rFonts w:ascii="Times New Roman" w:eastAsia="TimesNewRomanPSMT" w:hAnsi="Times New Roman"/>
          <w:sz w:val="28"/>
          <w:szCs w:val="28"/>
        </w:rPr>
        <w:t xml:space="preserve"> </w:t>
      </w:r>
      <w:r w:rsidRPr="00DE0272">
        <w:rPr>
          <w:rFonts w:ascii="Times New Roman" w:eastAsia="TimesNewRomanPSMT" w:hAnsi="Times New Roman"/>
          <w:sz w:val="28"/>
          <w:szCs w:val="28"/>
        </w:rPr>
        <w:t>в налоговые органы:</w:t>
      </w:r>
    </w:p>
    <w:p w:rsidR="006E4821" w:rsidRDefault="006E4821" w:rsidP="001A5AE3">
      <w:pPr>
        <w:autoSpaceDE w:val="0"/>
        <w:autoSpaceDN w:val="0"/>
        <w:adjustRightInd w:val="0"/>
        <w:spacing w:after="0" w:line="240" w:lineRule="auto"/>
        <w:jc w:val="both"/>
        <w:rPr>
          <w:rFonts w:ascii="Times New Roman" w:eastAsia="TimesNewRomanPSMT" w:hAnsi="Times New Roman"/>
          <w:sz w:val="28"/>
          <w:szCs w:val="28"/>
        </w:rPr>
      </w:pPr>
      <w:r w:rsidRPr="00DE0272">
        <w:rPr>
          <w:rFonts w:ascii="Times New Roman" w:eastAsia="TimesNewRomanPSMT" w:hAnsi="Times New Roman"/>
          <w:sz w:val="28"/>
          <w:szCs w:val="28"/>
        </w:rPr>
        <w:t>• по телекоммуникационным каналам связи.</w:t>
      </w:r>
    </w:p>
    <w:p w:rsidR="006E4821" w:rsidRDefault="006E4821" w:rsidP="001A5AE3">
      <w:pPr>
        <w:autoSpaceDE w:val="0"/>
        <w:autoSpaceDN w:val="0"/>
        <w:adjustRightInd w:val="0"/>
        <w:spacing w:after="0" w:line="240" w:lineRule="auto"/>
        <w:jc w:val="both"/>
        <w:rPr>
          <w:rFonts w:ascii="Times New Roman" w:eastAsia="TimesNewRomanPSMT" w:hAnsi="Times New Roman"/>
          <w:sz w:val="28"/>
          <w:szCs w:val="28"/>
        </w:rPr>
      </w:pPr>
    </w:p>
    <w:p w:rsidR="001E475D" w:rsidRDefault="001E475D" w:rsidP="001A5AE3">
      <w:pPr>
        <w:autoSpaceDE w:val="0"/>
        <w:autoSpaceDN w:val="0"/>
        <w:adjustRightInd w:val="0"/>
        <w:spacing w:after="0" w:line="240" w:lineRule="auto"/>
        <w:ind w:firstLine="851"/>
        <w:jc w:val="both"/>
        <w:rPr>
          <w:rFonts w:ascii="Times New Roman" w:eastAsia="TimesNewRomanPSMT" w:hAnsi="Times New Roman"/>
          <w:sz w:val="28"/>
          <w:szCs w:val="28"/>
        </w:rPr>
      </w:pPr>
    </w:p>
    <w:p w:rsidR="006E4821" w:rsidRDefault="006E4821" w:rsidP="001A5AE3">
      <w:pPr>
        <w:numPr>
          <w:ilvl w:val="0"/>
          <w:numId w:val="23"/>
        </w:numPr>
        <w:autoSpaceDE w:val="0"/>
        <w:autoSpaceDN w:val="0"/>
        <w:adjustRightInd w:val="0"/>
        <w:spacing w:after="0" w:line="240" w:lineRule="auto"/>
        <w:jc w:val="center"/>
        <w:rPr>
          <w:rFonts w:ascii="Times New Roman" w:eastAsia="TimesNewRomanPSMT" w:hAnsi="Times New Roman"/>
          <w:b/>
          <w:i/>
          <w:sz w:val="28"/>
          <w:szCs w:val="28"/>
        </w:rPr>
      </w:pPr>
      <w:r>
        <w:rPr>
          <w:rFonts w:ascii="Times New Roman" w:eastAsia="TimesNewRomanPSMT" w:hAnsi="Times New Roman"/>
          <w:b/>
          <w:i/>
          <w:sz w:val="28"/>
          <w:szCs w:val="28"/>
        </w:rPr>
        <w:t>Налог на землю</w:t>
      </w:r>
    </w:p>
    <w:p w:rsidR="006E4821" w:rsidRPr="00FF3EBE" w:rsidRDefault="006E4821" w:rsidP="001A5AE3">
      <w:pPr>
        <w:pStyle w:val="1"/>
        <w:spacing w:before="0" w:after="0"/>
        <w:ind w:firstLine="900"/>
        <w:jc w:val="both"/>
        <w:rPr>
          <w:rFonts w:ascii="Times New Roman" w:hAnsi="Times New Roman"/>
          <w:b w:val="0"/>
          <w:color w:val="auto"/>
          <w:sz w:val="28"/>
          <w:szCs w:val="28"/>
        </w:rPr>
      </w:pPr>
      <w:r w:rsidRPr="00ED45AC">
        <w:rPr>
          <w:rFonts w:ascii="Times New Roman" w:hAnsi="Times New Roman"/>
          <w:b w:val="0"/>
          <w:color w:val="auto"/>
          <w:sz w:val="28"/>
          <w:szCs w:val="28"/>
        </w:rPr>
        <w:t xml:space="preserve">На основании главы 31 </w:t>
      </w:r>
      <w:r w:rsidR="001A5AE3">
        <w:rPr>
          <w:rFonts w:ascii="Times New Roman" w:hAnsi="Times New Roman"/>
          <w:b w:val="0"/>
          <w:color w:val="auto"/>
          <w:sz w:val="28"/>
          <w:szCs w:val="28"/>
        </w:rPr>
        <w:t>«</w:t>
      </w:r>
      <w:r w:rsidRPr="00ED45AC">
        <w:rPr>
          <w:rFonts w:ascii="Times New Roman" w:hAnsi="Times New Roman"/>
          <w:b w:val="0"/>
          <w:color w:val="auto"/>
          <w:sz w:val="28"/>
          <w:szCs w:val="28"/>
        </w:rPr>
        <w:t>Земельный налог</w:t>
      </w:r>
      <w:r w:rsidR="001A5AE3">
        <w:rPr>
          <w:rFonts w:ascii="Times New Roman" w:hAnsi="Times New Roman"/>
          <w:b w:val="0"/>
          <w:color w:val="auto"/>
          <w:sz w:val="28"/>
          <w:szCs w:val="28"/>
        </w:rPr>
        <w:t>»</w:t>
      </w:r>
      <w:r w:rsidRPr="00ED45AC">
        <w:rPr>
          <w:rFonts w:ascii="Times New Roman" w:hAnsi="Times New Roman"/>
          <w:b w:val="0"/>
          <w:color w:val="auto"/>
          <w:sz w:val="28"/>
          <w:szCs w:val="28"/>
        </w:rPr>
        <w:t xml:space="preserve"> Налогового Кодекса РФ</w:t>
      </w:r>
      <w:r>
        <w:rPr>
          <w:rFonts w:ascii="Times New Roman" w:hAnsi="Times New Roman"/>
          <w:b w:val="0"/>
          <w:color w:val="auto"/>
          <w:sz w:val="28"/>
          <w:szCs w:val="28"/>
        </w:rPr>
        <w:t xml:space="preserve"> и </w:t>
      </w:r>
      <w:r w:rsidRPr="00FF3EBE">
        <w:rPr>
          <w:rFonts w:ascii="Times New Roman" w:hAnsi="Times New Roman"/>
          <w:b w:val="0"/>
          <w:color w:val="auto"/>
          <w:sz w:val="28"/>
          <w:szCs w:val="28"/>
        </w:rPr>
        <w:t>Решения</w:t>
      </w:r>
      <w:r w:rsidR="00862712" w:rsidRPr="00FF3EBE">
        <w:rPr>
          <w:rFonts w:ascii="Times New Roman" w:hAnsi="Times New Roman"/>
          <w:b w:val="0"/>
          <w:color w:val="auto"/>
          <w:sz w:val="28"/>
          <w:szCs w:val="28"/>
        </w:rPr>
        <w:t xml:space="preserve"> </w:t>
      </w:r>
      <w:r w:rsidRPr="00FF3EBE">
        <w:rPr>
          <w:rFonts w:ascii="Times New Roman" w:hAnsi="Times New Roman"/>
          <w:b w:val="0"/>
          <w:color w:val="auto"/>
          <w:sz w:val="28"/>
          <w:szCs w:val="28"/>
        </w:rPr>
        <w:t xml:space="preserve">Липецкого городского Совета депутатов от 1 октября 2013 г. N 731 </w:t>
      </w:r>
      <w:r w:rsidRPr="00FF3EBE">
        <w:rPr>
          <w:rFonts w:ascii="Times New Roman" w:hAnsi="Times New Roman"/>
          <w:b w:val="0"/>
          <w:color w:val="auto"/>
          <w:sz w:val="28"/>
          <w:szCs w:val="28"/>
        </w:rPr>
        <w:br/>
      </w:r>
      <w:r w:rsidR="001A5AE3">
        <w:rPr>
          <w:rFonts w:ascii="Times New Roman" w:hAnsi="Times New Roman"/>
          <w:b w:val="0"/>
          <w:color w:val="auto"/>
          <w:sz w:val="28"/>
          <w:szCs w:val="28"/>
        </w:rPr>
        <w:t>«</w:t>
      </w:r>
      <w:r w:rsidRPr="00FF3EBE">
        <w:rPr>
          <w:rFonts w:ascii="Times New Roman" w:hAnsi="Times New Roman"/>
          <w:b w:val="0"/>
          <w:color w:val="auto"/>
          <w:sz w:val="28"/>
          <w:szCs w:val="28"/>
        </w:rPr>
        <w:t xml:space="preserve">О Положении </w:t>
      </w:r>
      <w:r w:rsidR="001A5AE3">
        <w:rPr>
          <w:rFonts w:ascii="Times New Roman" w:hAnsi="Times New Roman"/>
          <w:b w:val="0"/>
          <w:color w:val="auto"/>
          <w:sz w:val="28"/>
          <w:szCs w:val="28"/>
        </w:rPr>
        <w:t>«</w:t>
      </w:r>
      <w:r w:rsidRPr="00FF3EBE">
        <w:rPr>
          <w:rFonts w:ascii="Times New Roman" w:hAnsi="Times New Roman"/>
          <w:b w:val="0"/>
          <w:color w:val="auto"/>
          <w:sz w:val="28"/>
          <w:szCs w:val="28"/>
        </w:rPr>
        <w:t>Об уплате земельного налога на территории города Липецка</w:t>
      </w:r>
      <w:r w:rsidR="001A5AE3">
        <w:rPr>
          <w:rFonts w:ascii="Times New Roman" w:hAnsi="Times New Roman"/>
          <w:b w:val="0"/>
          <w:color w:val="auto"/>
          <w:sz w:val="28"/>
          <w:szCs w:val="28"/>
        </w:rPr>
        <w:t>»</w:t>
      </w:r>
      <w:r w:rsidRPr="00FF3EBE">
        <w:rPr>
          <w:rFonts w:ascii="Times New Roman" w:hAnsi="Times New Roman"/>
          <w:b w:val="0"/>
          <w:color w:val="auto"/>
          <w:sz w:val="28"/>
          <w:szCs w:val="28"/>
        </w:rPr>
        <w:t xml:space="preserve"> Учреждение уплачивает земельный налог в размере 1,5 %.</w:t>
      </w:r>
    </w:p>
    <w:p w:rsidR="006E4821" w:rsidRDefault="006E4821" w:rsidP="001A5AE3">
      <w:pPr>
        <w:autoSpaceDE w:val="0"/>
        <w:autoSpaceDN w:val="0"/>
        <w:adjustRightInd w:val="0"/>
        <w:spacing w:after="0" w:line="240" w:lineRule="auto"/>
        <w:ind w:firstLine="539"/>
        <w:jc w:val="both"/>
        <w:rPr>
          <w:rFonts w:ascii="Times New Roman" w:hAnsi="Times New Roman"/>
          <w:sz w:val="28"/>
          <w:szCs w:val="28"/>
        </w:rPr>
      </w:pPr>
      <w:r w:rsidRPr="005D0E4C">
        <w:rPr>
          <w:rFonts w:ascii="Times New Roman" w:hAnsi="Times New Roman"/>
          <w:sz w:val="28"/>
          <w:szCs w:val="28"/>
        </w:rPr>
        <w:t>Учреждением производятся ежеквартальные авансовые платежи по земельному налогу.</w:t>
      </w:r>
    </w:p>
    <w:p w:rsidR="00BB09FD" w:rsidRPr="00DE0272" w:rsidRDefault="00BB09FD" w:rsidP="001A5AE3">
      <w:pPr>
        <w:autoSpaceDE w:val="0"/>
        <w:autoSpaceDN w:val="0"/>
        <w:adjustRightInd w:val="0"/>
        <w:spacing w:after="0" w:line="240" w:lineRule="auto"/>
        <w:ind w:firstLine="539"/>
        <w:jc w:val="both"/>
        <w:rPr>
          <w:rFonts w:ascii="Times New Roman" w:eastAsia="TimesNewRomanPSMT" w:hAnsi="Times New Roman"/>
          <w:sz w:val="28"/>
          <w:szCs w:val="28"/>
        </w:rPr>
      </w:pPr>
    </w:p>
    <w:p w:rsidR="009A3891" w:rsidRPr="00C6127C" w:rsidRDefault="009A3891" w:rsidP="001A5AE3">
      <w:pPr>
        <w:numPr>
          <w:ilvl w:val="0"/>
          <w:numId w:val="23"/>
        </w:numPr>
        <w:autoSpaceDE w:val="0"/>
        <w:autoSpaceDN w:val="0"/>
        <w:adjustRightInd w:val="0"/>
        <w:spacing w:after="0" w:line="240" w:lineRule="auto"/>
        <w:jc w:val="center"/>
        <w:rPr>
          <w:rFonts w:ascii="Times New Roman" w:eastAsia="TimesNewRomanPSMT" w:hAnsi="Times New Roman"/>
          <w:b/>
          <w:i/>
          <w:sz w:val="28"/>
          <w:szCs w:val="28"/>
        </w:rPr>
      </w:pPr>
      <w:r w:rsidRPr="00C6127C">
        <w:rPr>
          <w:rFonts w:ascii="Times New Roman" w:eastAsia="TimesNewRomanPSMT" w:hAnsi="Times New Roman"/>
          <w:b/>
          <w:i/>
          <w:sz w:val="28"/>
          <w:szCs w:val="28"/>
        </w:rPr>
        <w:t>Транспортный налог</w:t>
      </w:r>
    </w:p>
    <w:p w:rsidR="009A3891" w:rsidRPr="00C6127C" w:rsidRDefault="009A3891" w:rsidP="001A5AE3">
      <w:pPr>
        <w:autoSpaceDE w:val="0"/>
        <w:autoSpaceDN w:val="0"/>
        <w:adjustRightInd w:val="0"/>
        <w:spacing w:after="0" w:line="240" w:lineRule="auto"/>
        <w:jc w:val="both"/>
        <w:rPr>
          <w:rFonts w:ascii="Times New Roman" w:eastAsia="TimesNewRomanPSMT" w:hAnsi="Times New Roman"/>
          <w:b/>
          <w:i/>
          <w:sz w:val="28"/>
          <w:szCs w:val="28"/>
        </w:rPr>
      </w:pPr>
    </w:p>
    <w:p w:rsidR="0066526A" w:rsidRDefault="00682730" w:rsidP="001A5AE3">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eastAsia="TimesNewRomanPSMT" w:hAnsi="Times New Roman"/>
          <w:sz w:val="28"/>
          <w:szCs w:val="28"/>
        </w:rPr>
        <w:t xml:space="preserve">На основании главы 28 </w:t>
      </w:r>
      <w:r w:rsidR="001A5AE3">
        <w:rPr>
          <w:rFonts w:ascii="Times New Roman" w:eastAsia="TimesNewRomanPSMT" w:hAnsi="Times New Roman"/>
          <w:sz w:val="28"/>
          <w:szCs w:val="28"/>
        </w:rPr>
        <w:t>«</w:t>
      </w:r>
      <w:r>
        <w:rPr>
          <w:rFonts w:ascii="Times New Roman" w:eastAsia="TimesNewRomanPSMT" w:hAnsi="Times New Roman"/>
          <w:sz w:val="28"/>
          <w:szCs w:val="28"/>
        </w:rPr>
        <w:t>Транспортный налог</w:t>
      </w:r>
      <w:r w:rsidR="001A5AE3">
        <w:rPr>
          <w:rFonts w:ascii="Times New Roman" w:eastAsia="TimesNewRomanPSMT" w:hAnsi="Times New Roman"/>
          <w:sz w:val="28"/>
          <w:szCs w:val="28"/>
        </w:rPr>
        <w:t>»</w:t>
      </w:r>
      <w:r>
        <w:rPr>
          <w:rFonts w:ascii="Times New Roman" w:eastAsia="TimesNewRomanPSMT" w:hAnsi="Times New Roman"/>
          <w:sz w:val="28"/>
          <w:szCs w:val="28"/>
        </w:rPr>
        <w:t xml:space="preserve"> Налогового Кодекса РФ, в</w:t>
      </w:r>
      <w:r w:rsidR="0066526A">
        <w:rPr>
          <w:rFonts w:ascii="Times New Roman" w:eastAsia="TimesNewRomanPSMT" w:hAnsi="Times New Roman"/>
          <w:sz w:val="28"/>
          <w:szCs w:val="28"/>
        </w:rPr>
        <w:t xml:space="preserve"> соответствии с Законом Липецкой области от 25.11.2002г. № 20-ОЗ </w:t>
      </w:r>
      <w:r w:rsidR="001A5AE3">
        <w:rPr>
          <w:rFonts w:ascii="Times New Roman" w:eastAsia="TimesNewRomanPSMT" w:hAnsi="Times New Roman"/>
          <w:sz w:val="28"/>
          <w:szCs w:val="28"/>
        </w:rPr>
        <w:t>«</w:t>
      </w:r>
      <w:r w:rsidR="0066526A">
        <w:rPr>
          <w:rFonts w:ascii="Times New Roman" w:eastAsia="TimesNewRomanPSMT" w:hAnsi="Times New Roman"/>
          <w:sz w:val="28"/>
          <w:szCs w:val="28"/>
        </w:rPr>
        <w:t>О транспортном налоге в Липецкой области</w:t>
      </w:r>
      <w:r w:rsidR="001A5AE3">
        <w:rPr>
          <w:rFonts w:ascii="Times New Roman" w:eastAsia="TimesNewRomanPSMT" w:hAnsi="Times New Roman"/>
          <w:sz w:val="28"/>
          <w:szCs w:val="28"/>
        </w:rPr>
        <w:t>»</w:t>
      </w:r>
      <w:r w:rsidR="0066526A">
        <w:rPr>
          <w:rFonts w:ascii="Times New Roman" w:eastAsia="TimesNewRomanPSMT" w:hAnsi="Times New Roman"/>
          <w:sz w:val="28"/>
          <w:szCs w:val="28"/>
        </w:rPr>
        <w:t xml:space="preserve"> Учреждение уплачивает транспортный </w:t>
      </w:r>
      <w:r w:rsidR="0066526A">
        <w:rPr>
          <w:rFonts w:ascii="Times New Roman" w:eastAsia="TimesNewRomanPSMT" w:hAnsi="Times New Roman"/>
          <w:sz w:val="28"/>
          <w:szCs w:val="28"/>
        </w:rPr>
        <w:lastRenderedPageBreak/>
        <w:t>налог по налоговым ставкам, установленным исходя из мощности двигателя транспортного средства.</w:t>
      </w:r>
    </w:p>
    <w:p w:rsidR="0066526A" w:rsidRDefault="0066526A"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66526A">
        <w:rPr>
          <w:rFonts w:ascii="Times New Roman" w:eastAsia="TimesNewRomanPSMT" w:hAnsi="Times New Roman"/>
          <w:sz w:val="28"/>
          <w:szCs w:val="28"/>
        </w:rPr>
        <w:t>Учреждением производятся ежеквартальные авансовые платежи по</w:t>
      </w:r>
      <w:r>
        <w:rPr>
          <w:rFonts w:ascii="Times New Roman" w:eastAsia="TimesNewRomanPSMT" w:hAnsi="Times New Roman"/>
          <w:sz w:val="28"/>
          <w:szCs w:val="28"/>
        </w:rPr>
        <w:t xml:space="preserve"> транспортному налогу.</w:t>
      </w:r>
    </w:p>
    <w:p w:rsidR="00005D61" w:rsidRDefault="00005D61" w:rsidP="001A5AE3">
      <w:pPr>
        <w:autoSpaceDE w:val="0"/>
        <w:autoSpaceDN w:val="0"/>
        <w:adjustRightInd w:val="0"/>
        <w:spacing w:after="0" w:line="240" w:lineRule="auto"/>
        <w:ind w:firstLine="851"/>
        <w:jc w:val="both"/>
        <w:rPr>
          <w:rFonts w:ascii="Times New Roman" w:eastAsia="TimesNewRomanPSMT" w:hAnsi="Times New Roman"/>
          <w:sz w:val="28"/>
          <w:szCs w:val="28"/>
        </w:rPr>
      </w:pPr>
    </w:p>
    <w:p w:rsidR="00005D61" w:rsidRPr="00005D61" w:rsidRDefault="00005D61" w:rsidP="001A5AE3">
      <w:pPr>
        <w:numPr>
          <w:ilvl w:val="0"/>
          <w:numId w:val="23"/>
        </w:numPr>
        <w:autoSpaceDE w:val="0"/>
        <w:autoSpaceDN w:val="0"/>
        <w:adjustRightInd w:val="0"/>
        <w:spacing w:after="0" w:line="240" w:lineRule="auto"/>
        <w:jc w:val="center"/>
        <w:rPr>
          <w:rFonts w:ascii="Times New Roman" w:eastAsia="TimesNewRomanPSMT" w:hAnsi="Times New Roman"/>
          <w:b/>
          <w:i/>
          <w:sz w:val="28"/>
          <w:szCs w:val="28"/>
        </w:rPr>
      </w:pPr>
      <w:r w:rsidRPr="00005D61">
        <w:rPr>
          <w:rFonts w:ascii="Times New Roman" w:eastAsia="TimesNewRomanPSMT" w:hAnsi="Times New Roman"/>
          <w:b/>
          <w:i/>
          <w:sz w:val="28"/>
          <w:szCs w:val="28"/>
        </w:rPr>
        <w:t>Налог на имущество</w:t>
      </w:r>
    </w:p>
    <w:p w:rsidR="00005D61" w:rsidRPr="00005D61" w:rsidRDefault="00005D61" w:rsidP="001A5AE3">
      <w:pPr>
        <w:autoSpaceDE w:val="0"/>
        <w:autoSpaceDN w:val="0"/>
        <w:adjustRightInd w:val="0"/>
        <w:spacing w:after="0" w:line="240" w:lineRule="auto"/>
        <w:ind w:firstLine="851"/>
        <w:jc w:val="both"/>
        <w:rPr>
          <w:rFonts w:ascii="Times New Roman" w:eastAsia="TimesNewRomanPSMT" w:hAnsi="Times New Roman"/>
          <w:b/>
          <w:i/>
          <w:sz w:val="28"/>
          <w:szCs w:val="28"/>
        </w:rPr>
      </w:pPr>
    </w:p>
    <w:p w:rsidR="00005D61" w:rsidRPr="00005D61" w:rsidRDefault="00005D6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005D61">
        <w:rPr>
          <w:rFonts w:ascii="Times New Roman" w:eastAsia="TimesNewRomanPSMT" w:hAnsi="Times New Roman"/>
          <w:sz w:val="28"/>
          <w:szCs w:val="28"/>
        </w:rPr>
        <w:t xml:space="preserve">На основании главы 30 </w:t>
      </w:r>
      <w:r w:rsidR="001A5AE3">
        <w:rPr>
          <w:rFonts w:ascii="Times New Roman" w:eastAsia="TimesNewRomanPSMT" w:hAnsi="Times New Roman"/>
          <w:sz w:val="28"/>
          <w:szCs w:val="28"/>
        </w:rPr>
        <w:t>«</w:t>
      </w:r>
      <w:r w:rsidRPr="00005D61">
        <w:rPr>
          <w:rFonts w:ascii="Times New Roman" w:eastAsia="TimesNewRomanPSMT" w:hAnsi="Times New Roman"/>
          <w:sz w:val="28"/>
          <w:szCs w:val="28"/>
        </w:rPr>
        <w:t>Налог на имущество организаций</w:t>
      </w:r>
      <w:r w:rsidR="001A5AE3">
        <w:rPr>
          <w:rFonts w:ascii="Times New Roman" w:eastAsia="TimesNewRomanPSMT" w:hAnsi="Times New Roman"/>
          <w:sz w:val="28"/>
          <w:szCs w:val="28"/>
        </w:rPr>
        <w:t>»</w:t>
      </w:r>
      <w:r w:rsidRPr="00005D61">
        <w:rPr>
          <w:rFonts w:ascii="Times New Roman" w:eastAsia="TimesNewRomanPSMT" w:hAnsi="Times New Roman"/>
          <w:sz w:val="28"/>
          <w:szCs w:val="28"/>
        </w:rPr>
        <w:t xml:space="preserve"> Налогового Кодекса РФ, в соответствии с Законом Липецкой области от 27.11.2003г. № 80-03 </w:t>
      </w:r>
      <w:r w:rsidR="001A5AE3">
        <w:rPr>
          <w:rFonts w:ascii="Times New Roman" w:eastAsia="TimesNewRomanPSMT" w:hAnsi="Times New Roman"/>
          <w:sz w:val="28"/>
          <w:szCs w:val="28"/>
        </w:rPr>
        <w:t>«</w:t>
      </w:r>
      <w:r w:rsidRPr="00005D61">
        <w:rPr>
          <w:rFonts w:ascii="Times New Roman" w:eastAsia="TimesNewRomanPSMT" w:hAnsi="Times New Roman"/>
          <w:sz w:val="28"/>
          <w:szCs w:val="28"/>
        </w:rPr>
        <w:t>О налоге на имущество организаций в Липецкой области</w:t>
      </w:r>
      <w:r w:rsidR="001A5AE3">
        <w:rPr>
          <w:rFonts w:ascii="Times New Roman" w:eastAsia="TimesNewRomanPSMT" w:hAnsi="Times New Roman"/>
          <w:sz w:val="28"/>
          <w:szCs w:val="28"/>
        </w:rPr>
        <w:t>»</w:t>
      </w:r>
      <w:r w:rsidRPr="00005D61">
        <w:rPr>
          <w:rFonts w:ascii="Times New Roman" w:eastAsia="TimesNewRomanPSMT" w:hAnsi="Times New Roman"/>
          <w:sz w:val="28"/>
          <w:szCs w:val="28"/>
        </w:rPr>
        <w:t xml:space="preserve"> (в редакции Закона Липецкой области от 25.11.2010г. № 435-03) Учреждение уплачивает на</w:t>
      </w:r>
      <w:r w:rsidR="000706AA">
        <w:rPr>
          <w:rFonts w:ascii="Times New Roman" w:eastAsia="TimesNewRomanPSMT" w:hAnsi="Times New Roman"/>
          <w:sz w:val="28"/>
          <w:szCs w:val="28"/>
        </w:rPr>
        <w:t>лог на имущество в размере 2,2%, а по объектам налоговой базой для которых является кадастровая стоимость – 2%.</w:t>
      </w:r>
    </w:p>
    <w:p w:rsidR="00005D61" w:rsidRPr="00005D61" w:rsidRDefault="00005D6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005D61">
        <w:rPr>
          <w:rFonts w:ascii="Times New Roman" w:eastAsia="TimesNewRomanPSMT" w:hAnsi="Times New Roman"/>
          <w:sz w:val="28"/>
          <w:szCs w:val="28"/>
        </w:rPr>
        <w:t>Объектом налогообложения признается недвижимое имущество (в том числе имущество, переданное во временное владение,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rsidR="00005D61" w:rsidRDefault="00005D61"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005D61">
        <w:rPr>
          <w:rFonts w:ascii="Times New Roman" w:eastAsia="TimesNewRomanPSMT" w:hAnsi="Times New Roman"/>
          <w:sz w:val="28"/>
          <w:szCs w:val="28"/>
        </w:rPr>
        <w:t>Учреждение производит ежеквартальные авансовые платежи по налогу на имущество.</w:t>
      </w:r>
    </w:p>
    <w:p w:rsid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p>
    <w:p w:rsidR="008718E4" w:rsidRPr="008718E4" w:rsidRDefault="008718E4" w:rsidP="001A5AE3">
      <w:pPr>
        <w:numPr>
          <w:ilvl w:val="0"/>
          <w:numId w:val="23"/>
        </w:numPr>
        <w:autoSpaceDE w:val="0"/>
        <w:autoSpaceDN w:val="0"/>
        <w:adjustRightInd w:val="0"/>
        <w:spacing w:after="0" w:line="240" w:lineRule="auto"/>
        <w:jc w:val="center"/>
        <w:rPr>
          <w:rFonts w:ascii="Times New Roman" w:eastAsia="TimesNewRomanPSMT" w:hAnsi="Times New Roman"/>
          <w:b/>
          <w:bCs/>
          <w:i/>
          <w:iCs/>
          <w:sz w:val="28"/>
          <w:szCs w:val="28"/>
        </w:rPr>
      </w:pPr>
      <w:r w:rsidRPr="008718E4">
        <w:rPr>
          <w:rFonts w:ascii="Times New Roman" w:eastAsia="TimesNewRomanPSMT" w:hAnsi="Times New Roman"/>
          <w:b/>
          <w:bCs/>
          <w:i/>
          <w:iCs/>
          <w:sz w:val="28"/>
          <w:szCs w:val="28"/>
        </w:rPr>
        <w:t>Налог на прибыль</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b/>
          <w:bCs/>
          <w:i/>
          <w:iCs/>
          <w:sz w:val="28"/>
          <w:szCs w:val="28"/>
        </w:rPr>
      </w:pP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8718E4">
        <w:rPr>
          <w:rFonts w:ascii="Times New Roman" w:eastAsia="TimesNewRomanPSMT" w:hAnsi="Times New Roman"/>
          <w:bCs/>
          <w:iCs/>
          <w:sz w:val="28"/>
          <w:szCs w:val="28"/>
        </w:rPr>
        <w:t>В целях налогообложения по налогу на прибыль доходы и расходы определяются по методу начисления (ст. 271,272 НК РФ).</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8718E4">
        <w:rPr>
          <w:rFonts w:ascii="Times New Roman" w:eastAsia="TimesNewRomanPSMT" w:hAnsi="Times New Roman"/>
          <w:bCs/>
          <w:iCs/>
          <w:sz w:val="28"/>
          <w:szCs w:val="28"/>
        </w:rPr>
        <w:t>К прямым расходам, связанным с производством и реализацией относятся:</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8718E4">
        <w:rPr>
          <w:rFonts w:ascii="Times New Roman" w:eastAsia="TimesNewRomanPSMT" w:hAnsi="Times New Roman"/>
          <w:bCs/>
          <w:iCs/>
          <w:sz w:val="28"/>
          <w:szCs w:val="28"/>
        </w:rPr>
        <w:t>- материальные затраты, определяемые в соответствии с подпунктами 1,4,5,6 п. 1 с 254 НК РФ;</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8718E4">
        <w:rPr>
          <w:rFonts w:ascii="Times New Roman" w:eastAsia="TimesNewRomanPSMT" w:hAnsi="Times New Roman"/>
          <w:bCs/>
          <w:iCs/>
          <w:sz w:val="28"/>
          <w:szCs w:val="28"/>
        </w:rPr>
        <w:t>- расходы на оплату труда работников, участвующих в процессе оказания услуг;</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8718E4">
        <w:rPr>
          <w:rFonts w:ascii="Times New Roman" w:eastAsia="TimesNewRomanPSMT" w:hAnsi="Times New Roman"/>
          <w:bCs/>
          <w:iCs/>
          <w:sz w:val="28"/>
          <w:szCs w:val="28"/>
        </w:rPr>
        <w:t>- начисления на оплату труда страховые взносы и взносы на обязательное страхование от несчастных случаев;</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8718E4">
        <w:rPr>
          <w:rFonts w:ascii="Times New Roman" w:eastAsia="TimesNewRomanPSMT" w:hAnsi="Times New Roman"/>
          <w:bCs/>
          <w:iCs/>
          <w:sz w:val="28"/>
          <w:szCs w:val="28"/>
        </w:rPr>
        <w:t>- суммы начисленной амортизации по основным средствам используемые в оказании услуг,</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8718E4">
        <w:rPr>
          <w:rFonts w:ascii="Times New Roman" w:eastAsia="TimesNewRomanPSMT" w:hAnsi="Times New Roman"/>
          <w:bCs/>
          <w:iCs/>
          <w:sz w:val="28"/>
          <w:szCs w:val="28"/>
        </w:rPr>
        <w:t>- расходы по ремонту этих средств;</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8718E4">
        <w:rPr>
          <w:rFonts w:ascii="Times New Roman" w:eastAsia="TimesNewRomanPSMT" w:hAnsi="Times New Roman"/>
          <w:bCs/>
          <w:iCs/>
          <w:sz w:val="28"/>
          <w:szCs w:val="28"/>
        </w:rPr>
        <w:t>- стоимость услуг и работ подрядчиков.</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8718E4">
        <w:rPr>
          <w:rFonts w:ascii="Times New Roman" w:eastAsia="TimesNewRomanPSMT" w:hAnsi="Times New Roman"/>
          <w:bCs/>
          <w:iCs/>
          <w:sz w:val="28"/>
          <w:szCs w:val="28"/>
        </w:rPr>
        <w:t>К косвенным расходам относятся все иные расходы, при этом они в полном объеме списываются на расходы текущего (налогового) периода.</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8718E4">
        <w:rPr>
          <w:rFonts w:ascii="Times New Roman" w:eastAsia="TimesNewRomanPSMT" w:hAnsi="Times New Roman"/>
          <w:bCs/>
          <w:iCs/>
          <w:sz w:val="28"/>
          <w:szCs w:val="28"/>
        </w:rPr>
        <w:t>Исчисление суммы квартального авансового платежа производится по итогам каждого отчетного (налогового) периода исходя из ставки налога и суммы фактически полученной прибыли, подлежащей налогообложению и рассчитанной нарастающим итогом с начала налогового периода до окончания отчетного периода (п. 2 ст. 286 НК РФ).</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Доходы и расходы от предпринимательской деятельности в целях исчисления налога на прибыль определяются:</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lastRenderedPageBreak/>
        <w:t>• методом начисления.</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Отчетными периодами по налогу признаются:</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 первый квартал, полугодие, девять месяцев, календарный год.</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Доходы от сдачи имущества в аренду (субаренду) и связанные с ними расходы признаются:</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 внереализационными доходами и расходами.</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Амортизируемым имуществом признается имущество со сроком полезного использования более 12 месяцев и первоначальной стоимостью более 10</w:t>
      </w:r>
      <w:r w:rsidRPr="008718E4">
        <w:rPr>
          <w:rFonts w:ascii="Times New Roman" w:eastAsia="TimesNewRomanPSMT" w:hAnsi="Times New Roman"/>
          <w:bCs/>
          <w:sz w:val="28"/>
          <w:szCs w:val="28"/>
        </w:rPr>
        <w:t>0000</w:t>
      </w:r>
      <w:r w:rsidRPr="008718E4">
        <w:rPr>
          <w:rFonts w:ascii="Times New Roman" w:eastAsia="TimesNewRomanPSMT" w:hAnsi="Times New Roman"/>
          <w:b/>
          <w:bCs/>
          <w:sz w:val="28"/>
          <w:szCs w:val="28"/>
        </w:rPr>
        <w:t xml:space="preserve"> </w:t>
      </w:r>
      <w:r w:rsidRPr="008718E4">
        <w:rPr>
          <w:rFonts w:ascii="Times New Roman" w:eastAsia="TimesNewRomanPSMT" w:hAnsi="Times New Roman"/>
          <w:sz w:val="28"/>
          <w:szCs w:val="28"/>
        </w:rPr>
        <w:t>рублей.</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Учреждением по всему амортизируемому имуществу применяется:</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 линейный метод начисления амортизации (для сближения с бухгалтерским учетом). Амортизация начисляется отдельно по каждому объекту амортизируемого имущества.</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Классификация амортизационных групп применяется исходя из сроков полезного использования объектов основных средств и нематериальных активов.</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Выбирается:</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 максимальный срок в группе.</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Суммы начисленной амортизации по объектам основных средств, приобретенным учреждением за счет средств от предпринимательской деятельности и используемым в предпринимательской деятельности, признаются при налогообложении полностью.</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Расходы на капитальный и текущий ремонт основных средств признаются:</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единовременно в качестве прочих расходов, связанных с производством, в том отчетном (налоговом) периоде, в котором они были осуществлены, в размере фактических затрат на основании актов выполненных работ.</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При списании стоимости сырья и материалов при их выбытии на расходы для целей налогообложения используется метод оценки:</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 по средней себестоимости;</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В составе прямых расходов учитываются:</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 расходы на оплату труда персонала участвующего в процессе производства товаров (выполнения работ, оказания услуг) и начисления страховых взносов на оплату труда персонала, (возможен список должностей по видам деятельности или иное обоснование);</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В составе косвенных расходов учитываются:</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общехозяйственные расходы:</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lastRenderedPageBreak/>
        <w:t>• административно-управленческие расходы: заработная плата АУП, страховые</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взносы;</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 содержание технических служб;</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 амортизация, содержание и ремонт зданий, сооружений, инвентаря</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(общехозяйственного назначения);</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 расходы по управлению учреждения в целом;</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 оплата услуг сторонних организаций (канцелярия, моющие средства и т.д.);</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 содержание и ремонт зданий, сооружений, инвентаря общехозяйственного</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назначения;</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 расходы на набор, подготовку, обучение, переподготовку руководителей;</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 расходы на рекламу;</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 представительские расходы;</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 расходы на Интернет;</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 расходы на сотовую связь;</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 обязательные сборы, налоги, платежи, отчисления и пр.</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 иное.</w:t>
      </w:r>
    </w:p>
    <w:p w:rsidR="008718E4" w:rsidRPr="008718E4"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r w:rsidRPr="008718E4">
        <w:rPr>
          <w:rFonts w:ascii="Times New Roman" w:eastAsia="TimesNewRomanPSMT" w:hAnsi="Times New Roman"/>
          <w:sz w:val="28"/>
          <w:szCs w:val="28"/>
        </w:rPr>
        <w:t>При заполнении Приложения № 2 к листу 02 декларации по налогу на прибыль расходы отражаются без разделения на прямые и косвенные, поскольку деятельность Учреждения непосредственно связана с оказанием услуг (работ) и в ходе его деятельности не возникает незавершенного производства (Письмо Министерства финансов от 13.07.2006 г. № 03-03-04/2/174).</w:t>
      </w:r>
    </w:p>
    <w:p w:rsidR="008718E4" w:rsidRPr="00005D61" w:rsidRDefault="008718E4" w:rsidP="001A5AE3">
      <w:pPr>
        <w:autoSpaceDE w:val="0"/>
        <w:autoSpaceDN w:val="0"/>
        <w:adjustRightInd w:val="0"/>
        <w:spacing w:after="0" w:line="240" w:lineRule="auto"/>
        <w:ind w:firstLine="851"/>
        <w:jc w:val="both"/>
        <w:rPr>
          <w:rFonts w:ascii="Times New Roman" w:eastAsia="TimesNewRomanPSMT" w:hAnsi="Times New Roman"/>
          <w:sz w:val="28"/>
          <w:szCs w:val="28"/>
        </w:rPr>
      </w:pPr>
    </w:p>
    <w:p w:rsidR="00005D61" w:rsidRPr="0066526A" w:rsidRDefault="00005D61" w:rsidP="001A5AE3">
      <w:pPr>
        <w:autoSpaceDE w:val="0"/>
        <w:autoSpaceDN w:val="0"/>
        <w:adjustRightInd w:val="0"/>
        <w:spacing w:after="0" w:line="240" w:lineRule="auto"/>
        <w:ind w:firstLine="851"/>
        <w:jc w:val="both"/>
        <w:rPr>
          <w:rFonts w:ascii="Times New Roman" w:eastAsia="TimesNewRomanPSMT" w:hAnsi="Times New Roman"/>
          <w:sz w:val="28"/>
          <w:szCs w:val="28"/>
        </w:rPr>
      </w:pP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sz w:val="28"/>
          <w:szCs w:val="28"/>
        </w:rPr>
      </w:pPr>
    </w:p>
    <w:p w:rsidR="00C457F3" w:rsidRPr="006E7EC4" w:rsidRDefault="00C457F3" w:rsidP="001A5AE3">
      <w:pPr>
        <w:autoSpaceDE w:val="0"/>
        <w:autoSpaceDN w:val="0"/>
        <w:adjustRightInd w:val="0"/>
        <w:spacing w:after="0" w:line="240" w:lineRule="auto"/>
        <w:jc w:val="both"/>
        <w:rPr>
          <w:rFonts w:ascii="Times New Roman" w:eastAsia="TimesNewRomanPSMT" w:hAnsi="Times New Roman"/>
          <w:bCs/>
          <w:iCs/>
          <w:sz w:val="28"/>
          <w:szCs w:val="28"/>
        </w:rPr>
      </w:pPr>
      <w:r w:rsidRPr="006E7EC4">
        <w:rPr>
          <w:rFonts w:ascii="Times New Roman" w:eastAsia="TimesNewRomanPSMT" w:hAnsi="Times New Roman"/>
          <w:bCs/>
          <w:iCs/>
          <w:sz w:val="28"/>
          <w:szCs w:val="28"/>
        </w:rPr>
        <w:t>Главный бухгалтер</w:t>
      </w:r>
      <w:r w:rsidRPr="006E7EC4">
        <w:rPr>
          <w:rFonts w:ascii="Times New Roman" w:eastAsia="TimesNewRomanPSMT" w:hAnsi="Times New Roman"/>
          <w:bCs/>
          <w:iCs/>
          <w:sz w:val="28"/>
          <w:szCs w:val="28"/>
        </w:rPr>
        <w:tab/>
      </w:r>
      <w:r w:rsidRPr="006E7EC4">
        <w:rPr>
          <w:rFonts w:ascii="Times New Roman" w:eastAsia="TimesNewRomanPSMT" w:hAnsi="Times New Roman"/>
          <w:bCs/>
          <w:iCs/>
          <w:sz w:val="28"/>
          <w:szCs w:val="28"/>
        </w:rPr>
        <w:tab/>
      </w:r>
      <w:r w:rsidRPr="006E7EC4">
        <w:rPr>
          <w:rFonts w:ascii="Times New Roman" w:eastAsia="TimesNewRomanPSMT" w:hAnsi="Times New Roman"/>
          <w:bCs/>
          <w:iCs/>
          <w:sz w:val="28"/>
          <w:szCs w:val="28"/>
        </w:rPr>
        <w:tab/>
      </w:r>
      <w:r w:rsidRPr="006E7EC4">
        <w:rPr>
          <w:rFonts w:ascii="Times New Roman" w:eastAsia="TimesNewRomanPSMT" w:hAnsi="Times New Roman"/>
          <w:bCs/>
          <w:iCs/>
          <w:sz w:val="28"/>
          <w:szCs w:val="28"/>
        </w:rPr>
        <w:tab/>
      </w:r>
      <w:r w:rsidRPr="006E7EC4">
        <w:rPr>
          <w:rFonts w:ascii="Times New Roman" w:eastAsia="TimesNewRomanPSMT" w:hAnsi="Times New Roman"/>
          <w:bCs/>
          <w:iCs/>
          <w:sz w:val="28"/>
          <w:szCs w:val="28"/>
        </w:rPr>
        <w:tab/>
      </w:r>
      <w:r w:rsidR="006E7EC4">
        <w:rPr>
          <w:rFonts w:ascii="Times New Roman" w:eastAsia="TimesNewRomanPSMT" w:hAnsi="Times New Roman"/>
          <w:bCs/>
          <w:iCs/>
          <w:sz w:val="28"/>
          <w:szCs w:val="28"/>
        </w:rPr>
        <w:t xml:space="preserve">   </w:t>
      </w:r>
      <w:r w:rsidRPr="006E7EC4">
        <w:rPr>
          <w:rFonts w:ascii="Times New Roman" w:eastAsia="TimesNewRomanPSMT" w:hAnsi="Times New Roman"/>
          <w:bCs/>
          <w:iCs/>
          <w:sz w:val="28"/>
          <w:szCs w:val="28"/>
        </w:rPr>
        <w:tab/>
      </w:r>
      <w:r w:rsidRPr="006E7EC4">
        <w:rPr>
          <w:rFonts w:ascii="Times New Roman" w:eastAsia="TimesNewRomanPSMT" w:hAnsi="Times New Roman"/>
          <w:bCs/>
          <w:iCs/>
          <w:sz w:val="28"/>
          <w:szCs w:val="28"/>
        </w:rPr>
        <w:tab/>
      </w:r>
      <w:r w:rsidR="00C6127C">
        <w:rPr>
          <w:rFonts w:ascii="Times New Roman" w:eastAsia="TimesNewRomanPSMT" w:hAnsi="Times New Roman"/>
          <w:bCs/>
          <w:iCs/>
          <w:sz w:val="28"/>
          <w:szCs w:val="28"/>
        </w:rPr>
        <w:t xml:space="preserve">       </w:t>
      </w:r>
      <w:r w:rsidR="006E7EC4">
        <w:rPr>
          <w:rFonts w:ascii="Times New Roman" w:eastAsia="TimesNewRomanPSMT" w:hAnsi="Times New Roman"/>
          <w:bCs/>
          <w:iCs/>
          <w:sz w:val="28"/>
          <w:szCs w:val="28"/>
        </w:rPr>
        <w:t xml:space="preserve"> </w:t>
      </w:r>
      <w:r w:rsidRPr="006E7EC4">
        <w:rPr>
          <w:rFonts w:ascii="Times New Roman" w:eastAsia="TimesNewRomanPSMT" w:hAnsi="Times New Roman"/>
          <w:bCs/>
          <w:iCs/>
          <w:sz w:val="28"/>
          <w:szCs w:val="28"/>
        </w:rPr>
        <w:t>Г.А.Шишкина</w:t>
      </w:r>
    </w:p>
    <w:p w:rsidR="00C457F3" w:rsidRPr="006E7EC4" w:rsidRDefault="00C457F3" w:rsidP="001A5AE3">
      <w:pPr>
        <w:autoSpaceDE w:val="0"/>
        <w:autoSpaceDN w:val="0"/>
        <w:adjustRightInd w:val="0"/>
        <w:spacing w:after="0" w:line="240" w:lineRule="auto"/>
        <w:jc w:val="both"/>
        <w:rPr>
          <w:rFonts w:ascii="Times New Roman" w:eastAsia="TimesNewRomanPSMT" w:hAnsi="Times New Roman"/>
          <w:bCs/>
          <w:iCs/>
          <w:sz w:val="28"/>
          <w:szCs w:val="28"/>
        </w:rPr>
      </w:pPr>
      <w:r w:rsidRPr="006E7EC4">
        <w:rPr>
          <w:rFonts w:ascii="Times New Roman" w:eastAsia="TimesNewRomanPSMT" w:hAnsi="Times New Roman"/>
          <w:bCs/>
          <w:iCs/>
          <w:sz w:val="28"/>
          <w:szCs w:val="28"/>
        </w:rPr>
        <w:t>С учетной политикой ознакомлена:</w:t>
      </w:r>
    </w:p>
    <w:p w:rsidR="00C457F3" w:rsidRDefault="00C457F3" w:rsidP="001A5AE3">
      <w:pPr>
        <w:autoSpaceDE w:val="0"/>
        <w:autoSpaceDN w:val="0"/>
        <w:adjustRightInd w:val="0"/>
        <w:spacing w:after="0" w:line="240" w:lineRule="auto"/>
        <w:jc w:val="both"/>
        <w:rPr>
          <w:rFonts w:ascii="Times New Roman" w:eastAsia="TimesNewRomanPSMT" w:hAnsi="Times New Roman"/>
          <w:bCs/>
          <w:iCs/>
          <w:sz w:val="28"/>
          <w:szCs w:val="28"/>
        </w:rPr>
      </w:pPr>
      <w:r w:rsidRPr="006E7EC4">
        <w:rPr>
          <w:rFonts w:ascii="Times New Roman" w:eastAsia="TimesNewRomanPSMT" w:hAnsi="Times New Roman"/>
          <w:bCs/>
          <w:iCs/>
          <w:sz w:val="28"/>
          <w:szCs w:val="28"/>
        </w:rPr>
        <w:tab/>
      </w:r>
      <w:r w:rsidRPr="006E7EC4">
        <w:rPr>
          <w:rFonts w:ascii="Times New Roman" w:eastAsia="TimesNewRomanPSMT" w:hAnsi="Times New Roman"/>
          <w:bCs/>
          <w:iCs/>
          <w:sz w:val="28"/>
          <w:szCs w:val="28"/>
        </w:rPr>
        <w:tab/>
      </w:r>
      <w:r w:rsidRPr="006E7EC4">
        <w:rPr>
          <w:rFonts w:ascii="Times New Roman" w:eastAsia="TimesNewRomanPSMT" w:hAnsi="Times New Roman"/>
          <w:bCs/>
          <w:iCs/>
          <w:sz w:val="28"/>
          <w:szCs w:val="28"/>
        </w:rPr>
        <w:tab/>
      </w:r>
      <w:r w:rsidRPr="006E7EC4">
        <w:rPr>
          <w:rFonts w:ascii="Times New Roman" w:eastAsia="TimesNewRomanPSMT" w:hAnsi="Times New Roman"/>
          <w:bCs/>
          <w:iCs/>
          <w:sz w:val="28"/>
          <w:szCs w:val="28"/>
        </w:rPr>
        <w:tab/>
      </w:r>
      <w:r w:rsidRPr="006E7EC4">
        <w:rPr>
          <w:rFonts w:ascii="Times New Roman" w:eastAsia="TimesNewRomanPSMT" w:hAnsi="Times New Roman"/>
          <w:bCs/>
          <w:iCs/>
          <w:sz w:val="28"/>
          <w:szCs w:val="28"/>
        </w:rPr>
        <w:tab/>
      </w:r>
      <w:r w:rsidRPr="006E7EC4">
        <w:rPr>
          <w:rFonts w:ascii="Times New Roman" w:eastAsia="TimesNewRomanPSMT" w:hAnsi="Times New Roman"/>
          <w:bCs/>
          <w:iCs/>
          <w:sz w:val="28"/>
          <w:szCs w:val="28"/>
        </w:rPr>
        <w:tab/>
      </w:r>
      <w:r w:rsidRPr="006E7EC4">
        <w:rPr>
          <w:rFonts w:ascii="Times New Roman" w:eastAsia="TimesNewRomanPSMT" w:hAnsi="Times New Roman"/>
          <w:bCs/>
          <w:iCs/>
          <w:sz w:val="28"/>
          <w:szCs w:val="28"/>
        </w:rPr>
        <w:tab/>
      </w:r>
      <w:r w:rsidRPr="006E7EC4">
        <w:rPr>
          <w:rFonts w:ascii="Times New Roman" w:eastAsia="TimesNewRomanPSMT" w:hAnsi="Times New Roman"/>
          <w:bCs/>
          <w:iCs/>
          <w:sz w:val="28"/>
          <w:szCs w:val="28"/>
        </w:rPr>
        <w:tab/>
      </w:r>
      <w:r w:rsidRPr="006E7EC4">
        <w:rPr>
          <w:rFonts w:ascii="Times New Roman" w:eastAsia="TimesNewRomanPSMT" w:hAnsi="Times New Roman"/>
          <w:bCs/>
          <w:iCs/>
          <w:sz w:val="28"/>
          <w:szCs w:val="28"/>
        </w:rPr>
        <w:tab/>
      </w:r>
      <w:r w:rsidRPr="006E7EC4">
        <w:rPr>
          <w:rFonts w:ascii="Times New Roman" w:eastAsia="TimesNewRomanPSMT" w:hAnsi="Times New Roman"/>
          <w:bCs/>
          <w:iCs/>
          <w:sz w:val="28"/>
          <w:szCs w:val="28"/>
        </w:rPr>
        <w:tab/>
        <w:t xml:space="preserve">    </w:t>
      </w:r>
      <w:r w:rsidR="00C6127C">
        <w:rPr>
          <w:rFonts w:ascii="Times New Roman" w:eastAsia="TimesNewRomanPSMT" w:hAnsi="Times New Roman"/>
          <w:bCs/>
          <w:iCs/>
          <w:sz w:val="28"/>
          <w:szCs w:val="28"/>
        </w:rPr>
        <w:t xml:space="preserve"> </w:t>
      </w:r>
      <w:r w:rsidR="006E7EC4">
        <w:rPr>
          <w:rFonts w:ascii="Times New Roman" w:eastAsia="TimesNewRomanPSMT" w:hAnsi="Times New Roman"/>
          <w:bCs/>
          <w:iCs/>
          <w:sz w:val="28"/>
          <w:szCs w:val="28"/>
        </w:rPr>
        <w:t xml:space="preserve">   </w:t>
      </w:r>
      <w:r w:rsidRPr="006E7EC4">
        <w:rPr>
          <w:rFonts w:ascii="Times New Roman" w:eastAsia="TimesNewRomanPSMT" w:hAnsi="Times New Roman"/>
          <w:bCs/>
          <w:iCs/>
          <w:sz w:val="28"/>
          <w:szCs w:val="28"/>
        </w:rPr>
        <w:t>Т.В. Кавенькина</w:t>
      </w:r>
    </w:p>
    <w:p w:rsidR="00C6127C" w:rsidRDefault="00C6127C" w:rsidP="001A5AE3">
      <w:pPr>
        <w:autoSpaceDE w:val="0"/>
        <w:autoSpaceDN w:val="0"/>
        <w:adjustRightInd w:val="0"/>
        <w:spacing w:after="0" w:line="240" w:lineRule="auto"/>
        <w:ind w:left="6372" w:firstLine="708"/>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В.В.Двуреченская</w:t>
      </w:r>
    </w:p>
    <w:p w:rsidR="00FA0C92" w:rsidRDefault="00FA0C92" w:rsidP="001A5AE3">
      <w:pPr>
        <w:autoSpaceDE w:val="0"/>
        <w:autoSpaceDN w:val="0"/>
        <w:adjustRightInd w:val="0"/>
        <w:spacing w:after="0" w:line="240" w:lineRule="auto"/>
        <w:jc w:val="center"/>
        <w:rPr>
          <w:rFonts w:ascii="Times New Roman" w:eastAsia="TimesNewRomanPSMT" w:hAnsi="Times New Roman"/>
          <w:b/>
          <w:sz w:val="28"/>
          <w:szCs w:val="28"/>
        </w:rPr>
      </w:pPr>
    </w:p>
    <w:p w:rsidR="00FA0C92" w:rsidRDefault="00FA0C92" w:rsidP="001A5AE3">
      <w:pPr>
        <w:autoSpaceDE w:val="0"/>
        <w:autoSpaceDN w:val="0"/>
        <w:adjustRightInd w:val="0"/>
        <w:spacing w:after="0" w:line="240" w:lineRule="auto"/>
        <w:jc w:val="center"/>
        <w:rPr>
          <w:rFonts w:ascii="Times New Roman" w:eastAsia="TimesNewRomanPSMT" w:hAnsi="Times New Roman"/>
          <w:b/>
          <w:sz w:val="28"/>
          <w:szCs w:val="28"/>
        </w:rPr>
      </w:pPr>
    </w:p>
    <w:p w:rsidR="00261E09" w:rsidRDefault="00261E09" w:rsidP="001A5AE3">
      <w:pPr>
        <w:autoSpaceDE w:val="0"/>
        <w:autoSpaceDN w:val="0"/>
        <w:adjustRightInd w:val="0"/>
        <w:spacing w:after="0" w:line="240" w:lineRule="auto"/>
        <w:jc w:val="center"/>
        <w:rPr>
          <w:rFonts w:ascii="Times New Roman" w:eastAsia="TimesNewRomanPSMT" w:hAnsi="Times New Roman"/>
          <w:b/>
          <w:sz w:val="28"/>
          <w:szCs w:val="28"/>
        </w:rPr>
      </w:pPr>
    </w:p>
    <w:p w:rsidR="00261E09" w:rsidRDefault="00261E09" w:rsidP="001A5AE3">
      <w:pPr>
        <w:autoSpaceDE w:val="0"/>
        <w:autoSpaceDN w:val="0"/>
        <w:adjustRightInd w:val="0"/>
        <w:spacing w:after="0" w:line="240" w:lineRule="auto"/>
        <w:jc w:val="center"/>
        <w:rPr>
          <w:rFonts w:ascii="Times New Roman" w:eastAsia="TimesNewRomanPSMT" w:hAnsi="Times New Roman"/>
          <w:b/>
          <w:sz w:val="28"/>
          <w:szCs w:val="28"/>
        </w:rPr>
      </w:pPr>
    </w:p>
    <w:p w:rsidR="00261E09" w:rsidRDefault="00261E09" w:rsidP="001A5AE3">
      <w:pPr>
        <w:autoSpaceDE w:val="0"/>
        <w:autoSpaceDN w:val="0"/>
        <w:adjustRightInd w:val="0"/>
        <w:spacing w:after="0" w:line="240" w:lineRule="auto"/>
        <w:jc w:val="center"/>
        <w:rPr>
          <w:rFonts w:ascii="Times New Roman" w:eastAsia="TimesNewRomanPSMT" w:hAnsi="Times New Roman"/>
          <w:b/>
          <w:sz w:val="28"/>
          <w:szCs w:val="28"/>
        </w:rPr>
      </w:pPr>
    </w:p>
    <w:p w:rsidR="002002D3" w:rsidRDefault="002002D3" w:rsidP="001A5AE3">
      <w:pPr>
        <w:autoSpaceDE w:val="0"/>
        <w:autoSpaceDN w:val="0"/>
        <w:adjustRightInd w:val="0"/>
        <w:spacing w:after="0" w:line="240" w:lineRule="auto"/>
        <w:jc w:val="center"/>
        <w:rPr>
          <w:rFonts w:ascii="Times New Roman" w:eastAsia="TimesNewRomanPSMT" w:hAnsi="Times New Roman"/>
          <w:b/>
          <w:sz w:val="28"/>
          <w:szCs w:val="28"/>
        </w:rPr>
      </w:pPr>
    </w:p>
    <w:p w:rsidR="002002D3" w:rsidRDefault="002002D3" w:rsidP="001A5AE3">
      <w:pPr>
        <w:autoSpaceDE w:val="0"/>
        <w:autoSpaceDN w:val="0"/>
        <w:adjustRightInd w:val="0"/>
        <w:spacing w:after="0" w:line="240" w:lineRule="auto"/>
        <w:jc w:val="center"/>
        <w:rPr>
          <w:rFonts w:ascii="Times New Roman" w:eastAsia="TimesNewRomanPSMT" w:hAnsi="Times New Roman"/>
          <w:b/>
          <w:sz w:val="28"/>
          <w:szCs w:val="28"/>
        </w:rPr>
      </w:pPr>
    </w:p>
    <w:p w:rsidR="002002D3" w:rsidRDefault="002002D3" w:rsidP="001A5AE3">
      <w:pPr>
        <w:autoSpaceDE w:val="0"/>
        <w:autoSpaceDN w:val="0"/>
        <w:adjustRightInd w:val="0"/>
        <w:spacing w:after="0" w:line="240" w:lineRule="auto"/>
        <w:jc w:val="center"/>
        <w:rPr>
          <w:rFonts w:ascii="Times New Roman" w:eastAsia="TimesNewRomanPSMT" w:hAnsi="Times New Roman"/>
          <w:b/>
          <w:sz w:val="28"/>
          <w:szCs w:val="28"/>
        </w:rPr>
      </w:pPr>
    </w:p>
    <w:p w:rsidR="002002D3" w:rsidRDefault="002002D3" w:rsidP="001A5AE3">
      <w:pPr>
        <w:autoSpaceDE w:val="0"/>
        <w:autoSpaceDN w:val="0"/>
        <w:adjustRightInd w:val="0"/>
        <w:spacing w:after="0" w:line="240" w:lineRule="auto"/>
        <w:jc w:val="center"/>
        <w:rPr>
          <w:rFonts w:ascii="Times New Roman" w:eastAsia="TimesNewRomanPSMT" w:hAnsi="Times New Roman"/>
          <w:b/>
          <w:sz w:val="28"/>
          <w:szCs w:val="28"/>
        </w:rPr>
      </w:pPr>
    </w:p>
    <w:p w:rsidR="002002D3" w:rsidRDefault="002002D3" w:rsidP="001A5AE3">
      <w:pPr>
        <w:autoSpaceDE w:val="0"/>
        <w:autoSpaceDN w:val="0"/>
        <w:adjustRightInd w:val="0"/>
        <w:spacing w:after="0" w:line="240" w:lineRule="auto"/>
        <w:jc w:val="center"/>
        <w:rPr>
          <w:rFonts w:ascii="Times New Roman" w:eastAsia="TimesNewRomanPSMT" w:hAnsi="Times New Roman"/>
          <w:b/>
          <w:sz w:val="28"/>
          <w:szCs w:val="28"/>
        </w:rPr>
      </w:pPr>
    </w:p>
    <w:p w:rsidR="002002D3" w:rsidRDefault="002002D3" w:rsidP="001A5AE3">
      <w:pPr>
        <w:autoSpaceDE w:val="0"/>
        <w:autoSpaceDN w:val="0"/>
        <w:adjustRightInd w:val="0"/>
        <w:spacing w:after="0" w:line="240" w:lineRule="auto"/>
        <w:jc w:val="center"/>
        <w:rPr>
          <w:rFonts w:ascii="Times New Roman" w:eastAsia="TimesNewRomanPSMT" w:hAnsi="Times New Roman"/>
          <w:b/>
          <w:sz w:val="28"/>
          <w:szCs w:val="28"/>
        </w:rPr>
      </w:pPr>
    </w:p>
    <w:p w:rsidR="002002D3" w:rsidRDefault="002002D3" w:rsidP="001A5AE3">
      <w:pPr>
        <w:autoSpaceDE w:val="0"/>
        <w:autoSpaceDN w:val="0"/>
        <w:adjustRightInd w:val="0"/>
        <w:spacing w:after="0" w:line="240" w:lineRule="auto"/>
        <w:jc w:val="center"/>
        <w:rPr>
          <w:rFonts w:ascii="Times New Roman" w:eastAsia="TimesNewRomanPSMT" w:hAnsi="Times New Roman"/>
          <w:b/>
          <w:sz w:val="28"/>
          <w:szCs w:val="28"/>
        </w:rPr>
      </w:pPr>
    </w:p>
    <w:p w:rsidR="00261E09" w:rsidRDefault="00261E09" w:rsidP="001A5AE3">
      <w:pPr>
        <w:autoSpaceDE w:val="0"/>
        <w:autoSpaceDN w:val="0"/>
        <w:adjustRightInd w:val="0"/>
        <w:spacing w:after="0" w:line="240" w:lineRule="auto"/>
        <w:jc w:val="center"/>
        <w:rPr>
          <w:rFonts w:ascii="Times New Roman" w:eastAsia="TimesNewRomanPSMT" w:hAnsi="Times New Roman"/>
          <w:b/>
          <w:sz w:val="28"/>
          <w:szCs w:val="28"/>
        </w:rPr>
      </w:pPr>
    </w:p>
    <w:p w:rsidR="00120572" w:rsidRDefault="006E4821" w:rsidP="001A5AE3">
      <w:pPr>
        <w:autoSpaceDE w:val="0"/>
        <w:autoSpaceDN w:val="0"/>
        <w:adjustRightInd w:val="0"/>
        <w:spacing w:after="0" w:line="240" w:lineRule="auto"/>
        <w:ind w:left="5954"/>
        <w:rPr>
          <w:rFonts w:ascii="Times New Roman" w:eastAsia="TimesNewRomanPSMT" w:hAnsi="Times New Roman"/>
          <w:sz w:val="28"/>
          <w:szCs w:val="28"/>
        </w:rPr>
      </w:pPr>
      <w:r w:rsidRPr="00DE0272">
        <w:rPr>
          <w:rFonts w:ascii="Times New Roman" w:eastAsia="TimesNewRomanPSMT" w:hAnsi="Times New Roman"/>
          <w:sz w:val="28"/>
          <w:szCs w:val="28"/>
        </w:rPr>
        <w:t>Приложение № 3</w:t>
      </w:r>
    </w:p>
    <w:p w:rsidR="006E4821" w:rsidRPr="00DE0272" w:rsidRDefault="00120572" w:rsidP="001A5AE3">
      <w:pPr>
        <w:autoSpaceDE w:val="0"/>
        <w:autoSpaceDN w:val="0"/>
        <w:adjustRightInd w:val="0"/>
        <w:spacing w:after="0" w:line="240" w:lineRule="auto"/>
        <w:ind w:left="5954"/>
        <w:rPr>
          <w:rFonts w:ascii="Times New Roman" w:eastAsia="TimesNewRomanPSMT" w:hAnsi="Times New Roman"/>
          <w:sz w:val="28"/>
          <w:szCs w:val="28"/>
        </w:rPr>
      </w:pPr>
      <w:r w:rsidRPr="007A3F32">
        <w:rPr>
          <w:rFonts w:ascii="Times New Roman" w:eastAsia="TimesNewRomanPSMT" w:hAnsi="Times New Roman"/>
          <w:sz w:val="28"/>
          <w:szCs w:val="28"/>
        </w:rPr>
        <w:t xml:space="preserve">к приказу </w:t>
      </w:r>
      <w:r w:rsidR="00261E09" w:rsidRPr="005F7E09">
        <w:rPr>
          <w:rFonts w:ascii="Times New Roman" w:hAnsi="Times New Roman"/>
          <w:bCs/>
          <w:sz w:val="28"/>
          <w:szCs w:val="28"/>
        </w:rPr>
        <w:t>от 29.12.2021 № 109-о</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sz w:val="28"/>
          <w:szCs w:val="28"/>
        </w:rPr>
      </w:pP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sz w:val="28"/>
          <w:szCs w:val="28"/>
        </w:rPr>
      </w:pPr>
    </w:p>
    <w:p w:rsidR="006E4821" w:rsidRPr="00261E09" w:rsidRDefault="00261E09" w:rsidP="001A5AE3">
      <w:pPr>
        <w:autoSpaceDE w:val="0"/>
        <w:autoSpaceDN w:val="0"/>
        <w:adjustRightInd w:val="0"/>
        <w:spacing w:after="0" w:line="240" w:lineRule="auto"/>
        <w:jc w:val="center"/>
        <w:rPr>
          <w:rFonts w:ascii="Times New Roman" w:eastAsia="TimesNewRomanPSMT" w:hAnsi="Times New Roman"/>
          <w:b/>
          <w:bCs/>
          <w:iCs/>
          <w:sz w:val="36"/>
          <w:szCs w:val="28"/>
        </w:rPr>
      </w:pPr>
      <w:r w:rsidRPr="00261E09">
        <w:rPr>
          <w:rFonts w:ascii="Times New Roman" w:eastAsia="TimesNewRomanPSMT" w:hAnsi="Times New Roman"/>
          <w:b/>
          <w:bCs/>
          <w:iCs/>
          <w:sz w:val="36"/>
          <w:szCs w:val="28"/>
        </w:rPr>
        <w:t>П О Л О Ж Е Н И Е</w:t>
      </w:r>
    </w:p>
    <w:p w:rsidR="006E4821" w:rsidRDefault="006E4821" w:rsidP="001A5AE3">
      <w:pPr>
        <w:autoSpaceDE w:val="0"/>
        <w:autoSpaceDN w:val="0"/>
        <w:adjustRightInd w:val="0"/>
        <w:spacing w:after="0" w:line="240" w:lineRule="auto"/>
        <w:jc w:val="center"/>
        <w:rPr>
          <w:rFonts w:ascii="Times New Roman" w:eastAsia="TimesNewRomanPSMT" w:hAnsi="Times New Roman"/>
          <w:b/>
          <w:bCs/>
          <w:iCs/>
          <w:sz w:val="28"/>
          <w:szCs w:val="28"/>
        </w:rPr>
      </w:pPr>
      <w:r w:rsidRPr="00DE0272">
        <w:rPr>
          <w:rFonts w:ascii="Times New Roman" w:eastAsia="TimesNewRomanPSMT" w:hAnsi="Times New Roman"/>
          <w:b/>
          <w:bCs/>
          <w:iCs/>
          <w:sz w:val="28"/>
          <w:szCs w:val="28"/>
        </w:rPr>
        <w:t>о выдаче наличных денежных средств в подотчет</w:t>
      </w: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Cs/>
          <w:sz w:val="28"/>
          <w:szCs w:val="28"/>
        </w:rPr>
      </w:pPr>
      <w:r w:rsidRPr="00DE0272">
        <w:rPr>
          <w:rFonts w:ascii="Times New Roman" w:eastAsia="TimesNewRomanPSMT" w:hAnsi="Times New Roman"/>
          <w:b/>
          <w:bCs/>
          <w:iCs/>
          <w:sz w:val="28"/>
          <w:szCs w:val="28"/>
        </w:rPr>
        <w:t>и представлении отчетности подотчетными лицами</w:t>
      </w:r>
    </w:p>
    <w:p w:rsidR="006E4821" w:rsidRDefault="006E4821" w:rsidP="001A5AE3">
      <w:pPr>
        <w:autoSpaceDE w:val="0"/>
        <w:autoSpaceDN w:val="0"/>
        <w:adjustRightInd w:val="0"/>
        <w:spacing w:after="0" w:line="240" w:lineRule="auto"/>
        <w:jc w:val="both"/>
        <w:rPr>
          <w:rFonts w:ascii="Times New Roman" w:eastAsia="TimesNewRomanPSMT" w:hAnsi="Times New Roman"/>
          <w:b/>
          <w:bCs/>
          <w:iCs/>
          <w:sz w:val="28"/>
          <w:szCs w:val="28"/>
        </w:rPr>
      </w:pPr>
    </w:p>
    <w:p w:rsidR="00261E09" w:rsidRPr="00DE0272" w:rsidRDefault="00261E09" w:rsidP="001A5AE3">
      <w:pPr>
        <w:autoSpaceDE w:val="0"/>
        <w:autoSpaceDN w:val="0"/>
        <w:adjustRightInd w:val="0"/>
        <w:spacing w:after="0" w:line="240" w:lineRule="auto"/>
        <w:jc w:val="both"/>
        <w:rPr>
          <w:rFonts w:ascii="Times New Roman" w:eastAsia="TimesNewRomanPSMT" w:hAnsi="Times New Roman"/>
          <w:b/>
          <w:bCs/>
          <w:iCs/>
          <w:sz w:val="28"/>
          <w:szCs w:val="28"/>
        </w:rPr>
      </w:pPr>
    </w:p>
    <w:p w:rsidR="006E4821" w:rsidRPr="00DE0272" w:rsidRDefault="006E4821"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xml:space="preserve">В </w:t>
      </w:r>
      <w:r w:rsidR="00CC57F0">
        <w:rPr>
          <w:rFonts w:ascii="Times New Roman" w:eastAsia="TimesNewRomanPSMT" w:hAnsi="Times New Roman"/>
          <w:bCs/>
          <w:iCs/>
          <w:sz w:val="28"/>
          <w:szCs w:val="28"/>
        </w:rPr>
        <w:t>У</w:t>
      </w:r>
      <w:r w:rsidRPr="00DE0272">
        <w:rPr>
          <w:rFonts w:ascii="Times New Roman" w:eastAsia="TimesNewRomanPSMT" w:hAnsi="Times New Roman"/>
          <w:bCs/>
          <w:iCs/>
          <w:sz w:val="28"/>
          <w:szCs w:val="28"/>
        </w:rPr>
        <w:t>чреждении наличные деньги выдаются подотчет на хозяйственно-операционные и представитель</w:t>
      </w:r>
      <w:r>
        <w:rPr>
          <w:rFonts w:ascii="Times New Roman" w:eastAsia="TimesNewRomanPSMT" w:hAnsi="Times New Roman"/>
          <w:bCs/>
          <w:iCs/>
          <w:sz w:val="28"/>
          <w:szCs w:val="28"/>
        </w:rPr>
        <w:t xml:space="preserve">ские расходы только </w:t>
      </w:r>
      <w:r w:rsidR="00CC57F0">
        <w:rPr>
          <w:rFonts w:ascii="Times New Roman" w:eastAsia="TimesNewRomanPSMT" w:hAnsi="Times New Roman"/>
          <w:bCs/>
          <w:iCs/>
          <w:sz w:val="28"/>
          <w:szCs w:val="28"/>
        </w:rPr>
        <w:t>лицам, работающим в У</w:t>
      </w:r>
      <w:r w:rsidRPr="00DE0272">
        <w:rPr>
          <w:rFonts w:ascii="Times New Roman" w:eastAsia="TimesNewRomanPSMT" w:hAnsi="Times New Roman"/>
          <w:bCs/>
          <w:iCs/>
          <w:sz w:val="28"/>
          <w:szCs w:val="28"/>
        </w:rPr>
        <w:t>чреждении на основании трудовых договоров. Подотчетное лицо подает письменное заявление с указанием назначения аванса. Денежные средства выдаются в подотче</w:t>
      </w:r>
      <w:r w:rsidR="00CC57F0">
        <w:rPr>
          <w:rFonts w:ascii="Times New Roman" w:eastAsia="TimesNewRomanPSMT" w:hAnsi="Times New Roman"/>
          <w:bCs/>
          <w:iCs/>
          <w:sz w:val="28"/>
          <w:szCs w:val="28"/>
        </w:rPr>
        <w:t>т по распоряжению руководителя У</w:t>
      </w:r>
      <w:r w:rsidRPr="00DE0272">
        <w:rPr>
          <w:rFonts w:ascii="Times New Roman" w:eastAsia="TimesNewRomanPSMT" w:hAnsi="Times New Roman"/>
          <w:bCs/>
          <w:iCs/>
          <w:sz w:val="28"/>
          <w:szCs w:val="28"/>
        </w:rPr>
        <w:t>чреждения.</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Pr>
          <w:rFonts w:ascii="Times New Roman" w:eastAsia="TimesNewRomanPSMT" w:hAnsi="Times New Roman"/>
          <w:bCs/>
          <w:iCs/>
          <w:sz w:val="28"/>
          <w:szCs w:val="28"/>
        </w:rPr>
        <w:t>В случае, если</w:t>
      </w:r>
      <w:r w:rsidRPr="00DE0272">
        <w:rPr>
          <w:rFonts w:ascii="Times New Roman" w:eastAsia="TimesNewRomanPSMT" w:hAnsi="Times New Roman"/>
          <w:bCs/>
          <w:iCs/>
          <w:sz w:val="28"/>
          <w:szCs w:val="28"/>
        </w:rPr>
        <w:t xml:space="preserve"> подотчетное лицо произвело расход за счет собственных средств, происходит оплата произведенных расходов с указанием причины расхода.</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CC57F0" w:rsidRDefault="006E4821"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Лимит выдачи наличных денежных средств подотчет для осуществления закупок товаров, работ, услуг определен в размере</w:t>
      </w:r>
      <w:r w:rsidR="00A6553B">
        <w:rPr>
          <w:rFonts w:ascii="Times New Roman" w:eastAsia="TimesNewRomanPSMT" w:hAnsi="Times New Roman"/>
          <w:bCs/>
          <w:iCs/>
          <w:sz w:val="28"/>
          <w:szCs w:val="28"/>
        </w:rPr>
        <w:t xml:space="preserve"> </w:t>
      </w:r>
      <w:r w:rsidR="00CC57F0">
        <w:rPr>
          <w:rFonts w:ascii="Times New Roman" w:eastAsia="TimesNewRomanPSMT" w:hAnsi="Times New Roman"/>
          <w:bCs/>
          <w:iCs/>
          <w:sz w:val="28"/>
          <w:szCs w:val="28"/>
        </w:rPr>
        <w:t>5000 рублей (Пять тысяч) рублей.</w:t>
      </w:r>
    </w:p>
    <w:p w:rsidR="006E4821" w:rsidRPr="00DE0272" w:rsidRDefault="00CC57F0"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xml:space="preserve"> </w:t>
      </w:r>
    </w:p>
    <w:p w:rsidR="006E4821" w:rsidRPr="00DE0272" w:rsidRDefault="006E4821"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Выдача наличных денег подотчет на расходы, не связанные со служебными</w:t>
      </w:r>
      <w:r>
        <w:rPr>
          <w:rFonts w:ascii="Times New Roman" w:eastAsia="TimesNewRomanPSMT" w:hAnsi="Times New Roman"/>
          <w:bCs/>
          <w:iCs/>
          <w:sz w:val="28"/>
          <w:szCs w:val="28"/>
        </w:rPr>
        <w:t xml:space="preserve"> </w:t>
      </w:r>
      <w:r w:rsidRPr="00DE0272">
        <w:rPr>
          <w:rFonts w:ascii="Times New Roman" w:eastAsia="TimesNewRomanPSMT" w:hAnsi="Times New Roman"/>
          <w:bCs/>
          <w:iCs/>
          <w:sz w:val="28"/>
          <w:szCs w:val="28"/>
        </w:rPr>
        <w:t>командировками, производится в пределах сумм, определяемых целевым назначением.</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Лица, получившие наличные деньги подотчет на расходы, не связанные с командировкой, обязаны не позднее 14 календарных дней с даты их в</w:t>
      </w:r>
      <w:r>
        <w:rPr>
          <w:rFonts w:ascii="Times New Roman" w:eastAsia="TimesNewRomanPSMT" w:hAnsi="Times New Roman"/>
          <w:bCs/>
          <w:iCs/>
          <w:sz w:val="28"/>
          <w:szCs w:val="28"/>
        </w:rPr>
        <w:t>ыдачи предъявить в бухгалтерию У</w:t>
      </w:r>
      <w:r w:rsidRPr="00DE0272">
        <w:rPr>
          <w:rFonts w:ascii="Times New Roman" w:eastAsia="TimesNewRomanPSMT" w:hAnsi="Times New Roman"/>
          <w:bCs/>
          <w:iCs/>
          <w:sz w:val="28"/>
          <w:szCs w:val="28"/>
        </w:rPr>
        <w:t>чреждения авансовый отчет об израсходованных средствах с приложением пронумерованных подтверждающих документов и произвести окончательный расчет по ним.</w:t>
      </w:r>
    </w:p>
    <w:p w:rsidR="006E4821" w:rsidRPr="00DE0272" w:rsidRDefault="006E4821"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Неиспользованный остаток аванса должен быть возвращен подотчетным лицом непозднее 3 дней после сдачи авансового отчета.</w:t>
      </w:r>
    </w:p>
    <w:p w:rsidR="006E4821"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6E4821" w:rsidRPr="00103C9E" w:rsidRDefault="006E4821"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103C9E">
        <w:rPr>
          <w:rFonts w:ascii="Times New Roman" w:eastAsia="TimesNewRomanPSMT" w:hAnsi="Times New Roman"/>
          <w:bCs/>
          <w:iCs/>
          <w:sz w:val="28"/>
          <w:szCs w:val="28"/>
        </w:rPr>
        <w:t xml:space="preserve">Выдача денежных средств на командировочные расходы производится на основании Приказа по Учреждению и письменного заявления получателя.       </w:t>
      </w:r>
    </w:p>
    <w:p w:rsidR="006E4821" w:rsidRPr="00103C9E" w:rsidRDefault="006E4821"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103C9E">
        <w:rPr>
          <w:rFonts w:ascii="Times New Roman" w:eastAsia="TimesNewRomanPSMT" w:hAnsi="Times New Roman"/>
          <w:bCs/>
          <w:iCs/>
          <w:sz w:val="28"/>
          <w:szCs w:val="28"/>
        </w:rPr>
        <w:t xml:space="preserve">Возмещение расходов, связанных со служебными командировками производится на основании Постановления Правительства РФ от 02.10.2002г № 729 </w:t>
      </w:r>
      <w:r w:rsidR="001A5AE3">
        <w:rPr>
          <w:rFonts w:ascii="Times New Roman" w:eastAsia="TimesNewRomanPSMT" w:hAnsi="Times New Roman"/>
          <w:bCs/>
          <w:iCs/>
          <w:sz w:val="28"/>
          <w:szCs w:val="28"/>
        </w:rPr>
        <w:t>«</w:t>
      </w:r>
      <w:r w:rsidRPr="00103C9E">
        <w:rPr>
          <w:rFonts w:ascii="Times New Roman" w:eastAsia="TimesNewRomanPSMT" w:hAnsi="Times New Roman"/>
          <w:bCs/>
          <w:iCs/>
          <w:sz w:val="28"/>
          <w:szCs w:val="28"/>
        </w:rPr>
        <w:t>О размерах возмещения расходов, связанных со служебными командировками на территории РФ, работникам организаций, финансируемых за счёт федерального бюджета</w:t>
      </w:r>
      <w:r w:rsidR="001A5AE3">
        <w:rPr>
          <w:rFonts w:ascii="Times New Roman" w:eastAsia="TimesNewRomanPSMT" w:hAnsi="Times New Roman"/>
          <w:bCs/>
          <w:iCs/>
          <w:sz w:val="28"/>
          <w:szCs w:val="28"/>
        </w:rPr>
        <w:t>»</w:t>
      </w:r>
      <w:r w:rsidRPr="00103C9E">
        <w:rPr>
          <w:rFonts w:ascii="Times New Roman" w:eastAsia="TimesNewRomanPSMT" w:hAnsi="Times New Roman"/>
          <w:bCs/>
          <w:iCs/>
          <w:sz w:val="28"/>
          <w:szCs w:val="28"/>
        </w:rPr>
        <w:t xml:space="preserve">, Постановления Правительства РФ от 13.10.2008г. №749 </w:t>
      </w:r>
      <w:r w:rsidR="001A5AE3">
        <w:rPr>
          <w:rFonts w:ascii="Times New Roman" w:eastAsia="TimesNewRomanPSMT" w:hAnsi="Times New Roman"/>
          <w:bCs/>
          <w:iCs/>
          <w:sz w:val="28"/>
          <w:szCs w:val="28"/>
        </w:rPr>
        <w:t>«</w:t>
      </w:r>
      <w:r w:rsidRPr="00103C9E">
        <w:rPr>
          <w:rFonts w:ascii="Times New Roman" w:eastAsia="TimesNewRomanPSMT" w:hAnsi="Times New Roman"/>
          <w:bCs/>
          <w:iCs/>
          <w:sz w:val="28"/>
          <w:szCs w:val="28"/>
        </w:rPr>
        <w:t>Об особенностях направления работников в служебные командировки</w:t>
      </w:r>
      <w:r w:rsidR="001A5AE3">
        <w:rPr>
          <w:rFonts w:ascii="Times New Roman" w:eastAsia="TimesNewRomanPSMT" w:hAnsi="Times New Roman"/>
          <w:bCs/>
          <w:iCs/>
          <w:sz w:val="28"/>
          <w:szCs w:val="28"/>
        </w:rPr>
        <w:t>»</w:t>
      </w:r>
      <w:r w:rsidRPr="00103C9E">
        <w:rPr>
          <w:rFonts w:ascii="Times New Roman" w:eastAsia="TimesNewRomanPSMT" w:hAnsi="Times New Roman"/>
          <w:bCs/>
          <w:iCs/>
          <w:sz w:val="28"/>
          <w:szCs w:val="28"/>
        </w:rPr>
        <w:t>.</w:t>
      </w:r>
    </w:p>
    <w:p w:rsidR="006E4821" w:rsidRPr="00103C9E" w:rsidRDefault="006E4821"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103C9E">
        <w:rPr>
          <w:rFonts w:ascii="Times New Roman" w:eastAsia="TimesNewRomanPSMT" w:hAnsi="Times New Roman"/>
          <w:bCs/>
          <w:iCs/>
          <w:sz w:val="28"/>
          <w:szCs w:val="28"/>
        </w:rPr>
        <w:t xml:space="preserve">Работники, получившие наличные денежные средства под отчет на командировку, обязаны не позднее 3 рабочих дней со дня возвращения из командировки предъявить  авансовый отчет об израсходованных суммах и </w:t>
      </w:r>
      <w:r w:rsidRPr="00103C9E">
        <w:rPr>
          <w:rFonts w:ascii="Times New Roman" w:eastAsia="TimesNewRomanPSMT" w:hAnsi="Times New Roman"/>
          <w:bCs/>
          <w:iCs/>
          <w:sz w:val="28"/>
          <w:szCs w:val="28"/>
        </w:rPr>
        <w:lastRenderedPageBreak/>
        <w:t>произвести окончательный расчет по нему.  Оплата командировочных расходов производится только на основании оправдательных документов.</w:t>
      </w:r>
    </w:p>
    <w:p w:rsidR="006E4821" w:rsidRPr="00DE0272" w:rsidRDefault="006E4821"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Выдача наличных денег под отчет производится при условии полного отчета конкретного подотчетного лица по ранее выданному авансу.</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Передача выданных подотчет наличных денег одним лицом другому запрещается.</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6E4821" w:rsidRPr="00103C9E" w:rsidRDefault="006E4821"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103C9E">
        <w:rPr>
          <w:rFonts w:ascii="Times New Roman" w:eastAsia="TimesNewRomanPSMT" w:hAnsi="Times New Roman"/>
          <w:bCs/>
          <w:iCs/>
          <w:sz w:val="28"/>
          <w:szCs w:val="28"/>
        </w:rPr>
        <w:t>Основанием для выплаты работнику перерасхода по авансовому отчету   или внесения в кассу неиспользованного аванса служит авансовый отчет (ф. 0504049), утвержденный  руководителем Учреждения,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 Документы небольшого размера (билет в транспортном средстве) наклеива</w:t>
      </w:r>
      <w:r>
        <w:rPr>
          <w:rFonts w:ascii="Times New Roman" w:eastAsia="TimesNewRomanPSMT" w:hAnsi="Times New Roman"/>
          <w:bCs/>
          <w:iCs/>
          <w:sz w:val="28"/>
          <w:szCs w:val="28"/>
        </w:rPr>
        <w:t>ются</w:t>
      </w:r>
      <w:r w:rsidRPr="00103C9E">
        <w:rPr>
          <w:rFonts w:ascii="Times New Roman" w:eastAsia="TimesNewRomanPSMT" w:hAnsi="Times New Roman"/>
          <w:bCs/>
          <w:iCs/>
          <w:sz w:val="28"/>
          <w:szCs w:val="28"/>
        </w:rPr>
        <w:t xml:space="preserve"> на лист формата А4 с указанием их количества. </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Все документы, представленные для отчета, должны быть оформлены в соответствии с законодательством РФ и внутренни</w:t>
      </w:r>
      <w:r>
        <w:rPr>
          <w:rFonts w:ascii="Times New Roman" w:eastAsia="TimesNewRomanPSMT" w:hAnsi="Times New Roman"/>
          <w:bCs/>
          <w:iCs/>
          <w:sz w:val="28"/>
          <w:szCs w:val="28"/>
        </w:rPr>
        <w:t>ми распоряжениями руководителя У</w:t>
      </w:r>
      <w:r w:rsidRPr="00DE0272">
        <w:rPr>
          <w:rFonts w:ascii="Times New Roman" w:eastAsia="TimesNewRomanPSMT" w:hAnsi="Times New Roman"/>
          <w:bCs/>
          <w:iCs/>
          <w:sz w:val="28"/>
          <w:szCs w:val="28"/>
        </w:rPr>
        <w:t>чреждения (с обязательным заполнением всех граф, реквизитов, проставлением печатей, подписей и т.д.).</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В случае непредставления в установленный срок авансовых отчетов об израсходовании подотчетных сумм или не возврата в кассу ос</w:t>
      </w:r>
      <w:r>
        <w:rPr>
          <w:rFonts w:ascii="Times New Roman" w:eastAsia="TimesNewRomanPSMT" w:hAnsi="Times New Roman"/>
          <w:bCs/>
          <w:iCs/>
          <w:sz w:val="28"/>
          <w:szCs w:val="28"/>
        </w:rPr>
        <w:t>татка неиспользованных авансов У</w:t>
      </w:r>
      <w:r w:rsidRPr="00DE0272">
        <w:rPr>
          <w:rFonts w:ascii="Times New Roman" w:eastAsia="TimesNewRomanPSMT" w:hAnsi="Times New Roman"/>
          <w:bCs/>
          <w:iCs/>
          <w:sz w:val="28"/>
          <w:szCs w:val="28"/>
        </w:rPr>
        <w:t>чреждение имеет право производить удержание этой задолженности из заработной платы лиц, получивших авансы, с соблюдением требований</w:t>
      </w:r>
      <w:r>
        <w:rPr>
          <w:rFonts w:ascii="Times New Roman" w:eastAsia="TimesNewRomanPSMT" w:hAnsi="Times New Roman"/>
          <w:bCs/>
          <w:iCs/>
          <w:sz w:val="28"/>
          <w:szCs w:val="28"/>
        </w:rPr>
        <w:t xml:space="preserve">, </w:t>
      </w:r>
      <w:r w:rsidRPr="00DE0272">
        <w:rPr>
          <w:rFonts w:ascii="Times New Roman" w:eastAsia="TimesNewRomanPSMT" w:hAnsi="Times New Roman"/>
          <w:bCs/>
          <w:iCs/>
          <w:sz w:val="28"/>
          <w:szCs w:val="28"/>
        </w:rPr>
        <w:t>установленных действующим законодательством</w:t>
      </w:r>
      <w:r>
        <w:rPr>
          <w:rFonts w:ascii="Times New Roman" w:eastAsia="TimesNewRomanPSMT" w:hAnsi="Times New Roman"/>
          <w:bCs/>
          <w:iCs/>
          <w:sz w:val="28"/>
          <w:szCs w:val="28"/>
        </w:rPr>
        <w:t xml:space="preserve"> (ст.137 ТК РФ)</w:t>
      </w:r>
      <w:r w:rsidRPr="00DE0272">
        <w:rPr>
          <w:rFonts w:ascii="Times New Roman" w:eastAsia="TimesNewRomanPSMT" w:hAnsi="Times New Roman"/>
          <w:bCs/>
          <w:iCs/>
          <w:sz w:val="28"/>
          <w:szCs w:val="28"/>
        </w:rPr>
        <w:t>.</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В случае увольнения работника, имеющего задолженность по подотчетным суммам, бухгалтерия обязана принять все необходимые меры для взыскания указанных сумм.</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ind w:firstLine="851"/>
        <w:jc w:val="both"/>
        <w:rPr>
          <w:rFonts w:ascii="Times New Roman" w:eastAsia="TimesNewRomanPSMT" w:hAnsi="Times New Roman"/>
          <w:bCs/>
          <w:iCs/>
          <w:sz w:val="28"/>
          <w:szCs w:val="28"/>
        </w:rPr>
      </w:pPr>
      <w:r w:rsidRPr="00103C9E">
        <w:rPr>
          <w:rFonts w:ascii="Times New Roman" w:eastAsia="TimesNewRomanPSMT" w:hAnsi="Times New Roman"/>
          <w:bCs/>
          <w:iCs/>
          <w:sz w:val="28"/>
          <w:szCs w:val="28"/>
        </w:rPr>
        <w:t xml:space="preserve">Движение подотчетных сумм отражается в журнале </w:t>
      </w:r>
      <w:r w:rsidR="00CC57F0">
        <w:rPr>
          <w:rFonts w:ascii="Times New Roman" w:eastAsia="TimesNewRomanPSMT" w:hAnsi="Times New Roman"/>
          <w:bCs/>
          <w:iCs/>
          <w:sz w:val="28"/>
          <w:szCs w:val="28"/>
        </w:rPr>
        <w:t xml:space="preserve">операций </w:t>
      </w:r>
      <w:r w:rsidRPr="00103C9E">
        <w:rPr>
          <w:rFonts w:ascii="Times New Roman" w:eastAsia="TimesNewRomanPSMT" w:hAnsi="Times New Roman"/>
          <w:bCs/>
          <w:iCs/>
          <w:sz w:val="28"/>
          <w:szCs w:val="28"/>
        </w:rPr>
        <w:t>№</w:t>
      </w:r>
      <w:r w:rsidR="00CC57F0">
        <w:rPr>
          <w:rFonts w:ascii="Times New Roman" w:eastAsia="TimesNewRomanPSMT" w:hAnsi="Times New Roman"/>
          <w:bCs/>
          <w:iCs/>
          <w:sz w:val="28"/>
          <w:szCs w:val="28"/>
        </w:rPr>
        <w:t xml:space="preserve"> </w:t>
      </w:r>
      <w:r w:rsidRPr="00103C9E">
        <w:rPr>
          <w:rFonts w:ascii="Times New Roman" w:eastAsia="TimesNewRomanPSMT" w:hAnsi="Times New Roman"/>
          <w:bCs/>
          <w:iCs/>
          <w:sz w:val="28"/>
          <w:szCs w:val="28"/>
        </w:rPr>
        <w:t xml:space="preserve">3  </w:t>
      </w:r>
      <w:r w:rsidR="001A5AE3">
        <w:rPr>
          <w:rFonts w:ascii="Times New Roman" w:eastAsia="TimesNewRomanPSMT" w:hAnsi="Times New Roman"/>
          <w:bCs/>
          <w:iCs/>
          <w:sz w:val="28"/>
          <w:szCs w:val="28"/>
        </w:rPr>
        <w:t>«</w:t>
      </w:r>
      <w:r w:rsidRPr="00103C9E">
        <w:rPr>
          <w:rFonts w:ascii="Times New Roman" w:eastAsia="TimesNewRomanPSMT" w:hAnsi="Times New Roman"/>
          <w:bCs/>
          <w:iCs/>
          <w:sz w:val="28"/>
          <w:szCs w:val="28"/>
        </w:rPr>
        <w:t>Журнал операций расчетов с подотчетными лицами</w:t>
      </w:r>
      <w:r w:rsidR="001A5AE3">
        <w:rPr>
          <w:rFonts w:ascii="Times New Roman" w:eastAsia="TimesNewRomanPSMT" w:hAnsi="Times New Roman"/>
          <w:bCs/>
          <w:iCs/>
          <w:sz w:val="28"/>
          <w:szCs w:val="28"/>
        </w:rPr>
        <w:t>»</w:t>
      </w:r>
      <w:r w:rsidRPr="00103C9E">
        <w:rPr>
          <w:rFonts w:ascii="Times New Roman" w:eastAsia="TimesNewRomanPSMT" w:hAnsi="Times New Roman"/>
          <w:bCs/>
          <w:iCs/>
          <w:sz w:val="28"/>
          <w:szCs w:val="28"/>
        </w:rPr>
        <w:t>.</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BD4B2E" w:rsidRDefault="00BD4B2E" w:rsidP="001A5AE3">
      <w:pPr>
        <w:autoSpaceDE w:val="0"/>
        <w:autoSpaceDN w:val="0"/>
        <w:adjustRightInd w:val="0"/>
        <w:spacing w:after="0" w:line="240" w:lineRule="auto"/>
        <w:ind w:left="3540"/>
        <w:jc w:val="center"/>
        <w:rPr>
          <w:rFonts w:ascii="Times New Roman" w:eastAsia="TimesNewRomanPSMT" w:hAnsi="Times New Roman"/>
          <w:sz w:val="28"/>
          <w:szCs w:val="28"/>
        </w:rPr>
      </w:pPr>
    </w:p>
    <w:p w:rsidR="00261E09" w:rsidRDefault="00261E09" w:rsidP="001A5AE3">
      <w:pPr>
        <w:autoSpaceDE w:val="0"/>
        <w:autoSpaceDN w:val="0"/>
        <w:adjustRightInd w:val="0"/>
        <w:spacing w:after="0" w:line="240" w:lineRule="auto"/>
        <w:ind w:left="3540"/>
        <w:jc w:val="center"/>
        <w:rPr>
          <w:rFonts w:ascii="Times New Roman" w:eastAsia="TimesNewRomanPSMT" w:hAnsi="Times New Roman"/>
          <w:sz w:val="28"/>
          <w:szCs w:val="28"/>
        </w:rPr>
      </w:pPr>
    </w:p>
    <w:p w:rsidR="00261E09" w:rsidRDefault="00261E09" w:rsidP="001A5AE3">
      <w:pPr>
        <w:autoSpaceDE w:val="0"/>
        <w:autoSpaceDN w:val="0"/>
        <w:adjustRightInd w:val="0"/>
        <w:spacing w:after="0" w:line="240" w:lineRule="auto"/>
        <w:ind w:left="3540"/>
        <w:jc w:val="center"/>
        <w:rPr>
          <w:rFonts w:ascii="Times New Roman" w:eastAsia="TimesNewRomanPSMT" w:hAnsi="Times New Roman"/>
          <w:sz w:val="28"/>
          <w:szCs w:val="28"/>
        </w:rPr>
      </w:pPr>
    </w:p>
    <w:p w:rsidR="00261E09" w:rsidRDefault="00261E09" w:rsidP="001A5AE3">
      <w:pPr>
        <w:autoSpaceDE w:val="0"/>
        <w:autoSpaceDN w:val="0"/>
        <w:adjustRightInd w:val="0"/>
        <w:spacing w:after="0" w:line="240" w:lineRule="auto"/>
        <w:ind w:left="3540"/>
        <w:jc w:val="center"/>
        <w:rPr>
          <w:rFonts w:ascii="Times New Roman" w:eastAsia="TimesNewRomanPSMT" w:hAnsi="Times New Roman"/>
          <w:sz w:val="28"/>
          <w:szCs w:val="28"/>
        </w:rPr>
      </w:pPr>
    </w:p>
    <w:p w:rsidR="00261E09" w:rsidRDefault="00261E09" w:rsidP="001A5AE3">
      <w:pPr>
        <w:autoSpaceDE w:val="0"/>
        <w:autoSpaceDN w:val="0"/>
        <w:adjustRightInd w:val="0"/>
        <w:spacing w:after="0" w:line="240" w:lineRule="auto"/>
        <w:ind w:left="3540"/>
        <w:jc w:val="center"/>
        <w:rPr>
          <w:rFonts w:ascii="Times New Roman" w:eastAsia="TimesNewRomanPSMT" w:hAnsi="Times New Roman"/>
          <w:sz w:val="28"/>
          <w:szCs w:val="28"/>
        </w:rPr>
      </w:pPr>
    </w:p>
    <w:p w:rsidR="00261E09" w:rsidRDefault="00261E09" w:rsidP="001A5AE3">
      <w:pPr>
        <w:autoSpaceDE w:val="0"/>
        <w:autoSpaceDN w:val="0"/>
        <w:adjustRightInd w:val="0"/>
        <w:spacing w:after="0" w:line="240" w:lineRule="auto"/>
        <w:ind w:left="3540"/>
        <w:jc w:val="center"/>
        <w:rPr>
          <w:rFonts w:ascii="Times New Roman" w:eastAsia="TimesNewRomanPSMT" w:hAnsi="Times New Roman"/>
          <w:sz w:val="28"/>
          <w:szCs w:val="28"/>
        </w:rPr>
      </w:pPr>
    </w:p>
    <w:p w:rsidR="00261E09" w:rsidRDefault="00261E09" w:rsidP="001A5AE3">
      <w:pPr>
        <w:autoSpaceDE w:val="0"/>
        <w:autoSpaceDN w:val="0"/>
        <w:adjustRightInd w:val="0"/>
        <w:spacing w:after="0" w:line="240" w:lineRule="auto"/>
        <w:ind w:left="3540"/>
        <w:jc w:val="center"/>
        <w:rPr>
          <w:rFonts w:ascii="Times New Roman" w:eastAsia="TimesNewRomanPSMT" w:hAnsi="Times New Roman"/>
          <w:sz w:val="28"/>
          <w:szCs w:val="28"/>
        </w:rPr>
      </w:pPr>
    </w:p>
    <w:p w:rsidR="00BD4B2E" w:rsidRDefault="00BD4B2E" w:rsidP="001A5AE3">
      <w:pPr>
        <w:autoSpaceDE w:val="0"/>
        <w:autoSpaceDN w:val="0"/>
        <w:adjustRightInd w:val="0"/>
        <w:spacing w:after="0" w:line="240" w:lineRule="auto"/>
        <w:ind w:left="5954"/>
        <w:rPr>
          <w:rFonts w:ascii="Times New Roman" w:eastAsia="TimesNewRomanPSMT" w:hAnsi="Times New Roman"/>
          <w:sz w:val="28"/>
          <w:szCs w:val="28"/>
        </w:rPr>
      </w:pPr>
      <w:r w:rsidRPr="00DE0272">
        <w:rPr>
          <w:rFonts w:ascii="Times New Roman" w:eastAsia="TimesNewRomanPSMT" w:hAnsi="Times New Roman"/>
          <w:sz w:val="28"/>
          <w:szCs w:val="28"/>
        </w:rPr>
        <w:t xml:space="preserve">Приложение № </w:t>
      </w:r>
      <w:r w:rsidR="001E123D">
        <w:rPr>
          <w:rFonts w:ascii="Times New Roman" w:eastAsia="TimesNewRomanPSMT" w:hAnsi="Times New Roman"/>
          <w:sz w:val="28"/>
          <w:szCs w:val="28"/>
        </w:rPr>
        <w:t>4</w:t>
      </w:r>
    </w:p>
    <w:p w:rsidR="00BD4B2E" w:rsidRPr="00DE0272" w:rsidRDefault="00BD4B2E" w:rsidP="001A5AE3">
      <w:pPr>
        <w:autoSpaceDE w:val="0"/>
        <w:autoSpaceDN w:val="0"/>
        <w:adjustRightInd w:val="0"/>
        <w:spacing w:after="0" w:line="240" w:lineRule="auto"/>
        <w:ind w:left="5954"/>
        <w:rPr>
          <w:rFonts w:ascii="Times New Roman" w:eastAsia="TimesNewRomanPSMT" w:hAnsi="Times New Roman"/>
          <w:sz w:val="28"/>
          <w:szCs w:val="28"/>
        </w:rPr>
      </w:pPr>
      <w:r>
        <w:rPr>
          <w:rFonts w:ascii="Times New Roman" w:eastAsia="TimesNewRomanPSMT" w:hAnsi="Times New Roman"/>
          <w:sz w:val="28"/>
          <w:szCs w:val="28"/>
        </w:rPr>
        <w:t xml:space="preserve">к приказу </w:t>
      </w:r>
      <w:r w:rsidR="00261E09" w:rsidRPr="005F7E09">
        <w:rPr>
          <w:rFonts w:ascii="Times New Roman" w:hAnsi="Times New Roman"/>
          <w:bCs/>
          <w:sz w:val="28"/>
          <w:szCs w:val="28"/>
        </w:rPr>
        <w:t>от 29.12.2021 № 109-о</w:t>
      </w:r>
    </w:p>
    <w:p w:rsidR="00BD4B2E" w:rsidRDefault="00BD4B2E" w:rsidP="001A5AE3">
      <w:pPr>
        <w:autoSpaceDE w:val="0"/>
        <w:autoSpaceDN w:val="0"/>
        <w:adjustRightInd w:val="0"/>
        <w:spacing w:after="0" w:line="240" w:lineRule="auto"/>
        <w:jc w:val="right"/>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261E09" w:rsidRPr="00261E09" w:rsidRDefault="00261E09" w:rsidP="001A5AE3">
      <w:pPr>
        <w:autoSpaceDE w:val="0"/>
        <w:autoSpaceDN w:val="0"/>
        <w:adjustRightInd w:val="0"/>
        <w:spacing w:after="0" w:line="240" w:lineRule="auto"/>
        <w:jc w:val="center"/>
        <w:rPr>
          <w:rFonts w:ascii="Times New Roman" w:eastAsia="TimesNewRomanPSMT" w:hAnsi="Times New Roman"/>
          <w:b/>
          <w:bCs/>
          <w:iCs/>
          <w:sz w:val="36"/>
          <w:szCs w:val="28"/>
        </w:rPr>
      </w:pPr>
      <w:r w:rsidRPr="00261E09">
        <w:rPr>
          <w:rFonts w:ascii="Times New Roman" w:eastAsia="TimesNewRomanPSMT" w:hAnsi="Times New Roman"/>
          <w:b/>
          <w:bCs/>
          <w:iCs/>
          <w:sz w:val="36"/>
          <w:szCs w:val="28"/>
        </w:rPr>
        <w:t>П</w:t>
      </w:r>
      <w:r>
        <w:rPr>
          <w:rFonts w:ascii="Times New Roman" w:eastAsia="TimesNewRomanPSMT" w:hAnsi="Times New Roman"/>
          <w:b/>
          <w:bCs/>
          <w:iCs/>
          <w:sz w:val="36"/>
          <w:szCs w:val="28"/>
        </w:rPr>
        <w:t xml:space="preserve"> </w:t>
      </w:r>
      <w:r w:rsidRPr="00261E09">
        <w:rPr>
          <w:rFonts w:ascii="Times New Roman" w:eastAsia="TimesNewRomanPSMT" w:hAnsi="Times New Roman"/>
          <w:b/>
          <w:bCs/>
          <w:iCs/>
          <w:sz w:val="36"/>
          <w:szCs w:val="28"/>
        </w:rPr>
        <w:t>О</w:t>
      </w:r>
      <w:r>
        <w:rPr>
          <w:rFonts w:ascii="Times New Roman" w:eastAsia="TimesNewRomanPSMT" w:hAnsi="Times New Roman"/>
          <w:b/>
          <w:bCs/>
          <w:iCs/>
          <w:sz w:val="36"/>
          <w:szCs w:val="28"/>
        </w:rPr>
        <w:t xml:space="preserve"> </w:t>
      </w:r>
      <w:r w:rsidRPr="00261E09">
        <w:rPr>
          <w:rFonts w:ascii="Times New Roman" w:eastAsia="TimesNewRomanPSMT" w:hAnsi="Times New Roman"/>
          <w:b/>
          <w:bCs/>
          <w:iCs/>
          <w:sz w:val="36"/>
          <w:szCs w:val="28"/>
        </w:rPr>
        <w:t>Л</w:t>
      </w:r>
      <w:r>
        <w:rPr>
          <w:rFonts w:ascii="Times New Roman" w:eastAsia="TimesNewRomanPSMT" w:hAnsi="Times New Roman"/>
          <w:b/>
          <w:bCs/>
          <w:iCs/>
          <w:sz w:val="36"/>
          <w:szCs w:val="28"/>
        </w:rPr>
        <w:t xml:space="preserve"> </w:t>
      </w:r>
      <w:r w:rsidRPr="00261E09">
        <w:rPr>
          <w:rFonts w:ascii="Times New Roman" w:eastAsia="TimesNewRomanPSMT" w:hAnsi="Times New Roman"/>
          <w:b/>
          <w:bCs/>
          <w:iCs/>
          <w:sz w:val="36"/>
          <w:szCs w:val="28"/>
        </w:rPr>
        <w:t>О</w:t>
      </w:r>
      <w:r>
        <w:rPr>
          <w:rFonts w:ascii="Times New Roman" w:eastAsia="TimesNewRomanPSMT" w:hAnsi="Times New Roman"/>
          <w:b/>
          <w:bCs/>
          <w:iCs/>
          <w:sz w:val="36"/>
          <w:szCs w:val="28"/>
        </w:rPr>
        <w:t xml:space="preserve"> </w:t>
      </w:r>
      <w:r w:rsidRPr="00261E09">
        <w:rPr>
          <w:rFonts w:ascii="Times New Roman" w:eastAsia="TimesNewRomanPSMT" w:hAnsi="Times New Roman"/>
          <w:b/>
          <w:bCs/>
          <w:iCs/>
          <w:sz w:val="36"/>
          <w:szCs w:val="28"/>
        </w:rPr>
        <w:t>Ж</w:t>
      </w:r>
      <w:r>
        <w:rPr>
          <w:rFonts w:ascii="Times New Roman" w:eastAsia="TimesNewRomanPSMT" w:hAnsi="Times New Roman"/>
          <w:b/>
          <w:bCs/>
          <w:iCs/>
          <w:sz w:val="36"/>
          <w:szCs w:val="28"/>
        </w:rPr>
        <w:t xml:space="preserve"> </w:t>
      </w:r>
      <w:r w:rsidRPr="00261E09">
        <w:rPr>
          <w:rFonts w:ascii="Times New Roman" w:eastAsia="TimesNewRomanPSMT" w:hAnsi="Times New Roman"/>
          <w:b/>
          <w:bCs/>
          <w:iCs/>
          <w:sz w:val="36"/>
          <w:szCs w:val="28"/>
        </w:rPr>
        <w:t>Е</w:t>
      </w:r>
      <w:r>
        <w:rPr>
          <w:rFonts w:ascii="Times New Roman" w:eastAsia="TimesNewRomanPSMT" w:hAnsi="Times New Roman"/>
          <w:b/>
          <w:bCs/>
          <w:iCs/>
          <w:sz w:val="36"/>
          <w:szCs w:val="28"/>
        </w:rPr>
        <w:t xml:space="preserve"> </w:t>
      </w:r>
      <w:r w:rsidRPr="00261E09">
        <w:rPr>
          <w:rFonts w:ascii="Times New Roman" w:eastAsia="TimesNewRomanPSMT" w:hAnsi="Times New Roman"/>
          <w:b/>
          <w:bCs/>
          <w:iCs/>
          <w:sz w:val="36"/>
          <w:szCs w:val="28"/>
        </w:rPr>
        <w:t>Н</w:t>
      </w:r>
      <w:r>
        <w:rPr>
          <w:rFonts w:ascii="Times New Roman" w:eastAsia="TimesNewRomanPSMT" w:hAnsi="Times New Roman"/>
          <w:b/>
          <w:bCs/>
          <w:iCs/>
          <w:sz w:val="36"/>
          <w:szCs w:val="28"/>
        </w:rPr>
        <w:t xml:space="preserve"> </w:t>
      </w:r>
      <w:r w:rsidRPr="00261E09">
        <w:rPr>
          <w:rFonts w:ascii="Times New Roman" w:eastAsia="TimesNewRomanPSMT" w:hAnsi="Times New Roman"/>
          <w:b/>
          <w:bCs/>
          <w:iCs/>
          <w:sz w:val="36"/>
          <w:szCs w:val="28"/>
        </w:rPr>
        <w:t>И</w:t>
      </w:r>
      <w:r>
        <w:rPr>
          <w:rFonts w:ascii="Times New Roman" w:eastAsia="TimesNewRomanPSMT" w:hAnsi="Times New Roman"/>
          <w:b/>
          <w:bCs/>
          <w:iCs/>
          <w:sz w:val="36"/>
          <w:szCs w:val="28"/>
        </w:rPr>
        <w:t xml:space="preserve"> </w:t>
      </w:r>
      <w:r w:rsidRPr="00261E09">
        <w:rPr>
          <w:rFonts w:ascii="Times New Roman" w:eastAsia="TimesNewRomanPSMT" w:hAnsi="Times New Roman"/>
          <w:b/>
          <w:bCs/>
          <w:iCs/>
          <w:sz w:val="36"/>
          <w:szCs w:val="28"/>
        </w:rPr>
        <w:t>Е</w:t>
      </w: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Cs/>
          <w:sz w:val="28"/>
          <w:szCs w:val="28"/>
        </w:rPr>
      </w:pPr>
      <w:r w:rsidRPr="00DE0272">
        <w:rPr>
          <w:rFonts w:ascii="Times New Roman" w:eastAsia="TimesNewRomanPSMT" w:hAnsi="Times New Roman"/>
          <w:b/>
          <w:bCs/>
          <w:iCs/>
          <w:sz w:val="28"/>
          <w:szCs w:val="28"/>
        </w:rPr>
        <w:t>об инвентаризации</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
          <w:bCs/>
          <w:iCs/>
          <w:sz w:val="28"/>
          <w:szCs w:val="28"/>
        </w:rPr>
      </w:pPr>
    </w:p>
    <w:p w:rsidR="006E4821" w:rsidRPr="00DE0272" w:rsidRDefault="006E4821" w:rsidP="001A5AE3">
      <w:pPr>
        <w:autoSpaceDE w:val="0"/>
        <w:autoSpaceDN w:val="0"/>
        <w:adjustRightInd w:val="0"/>
        <w:spacing w:after="0" w:line="240" w:lineRule="auto"/>
        <w:ind w:firstLine="72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xml:space="preserve">Инвентаризация активов и обязательств проводится в соответствии со статьей 11 Закона </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О бухгалтерском учете</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 xml:space="preserve"> от 06.12.2011г. № 402-ФЗ</w:t>
      </w:r>
      <w:r>
        <w:rPr>
          <w:rFonts w:ascii="Times New Roman" w:eastAsia="TimesNewRomanPSMT" w:hAnsi="Times New Roman"/>
          <w:bCs/>
          <w:iCs/>
          <w:sz w:val="28"/>
          <w:szCs w:val="28"/>
        </w:rPr>
        <w:t>,</w:t>
      </w:r>
      <w:r w:rsidRPr="00DE0272">
        <w:rPr>
          <w:rFonts w:ascii="Times New Roman" w:eastAsia="TimesNewRomanPSMT" w:hAnsi="Times New Roman"/>
          <w:bCs/>
          <w:iCs/>
          <w:sz w:val="28"/>
          <w:szCs w:val="28"/>
        </w:rPr>
        <w:t xml:space="preserve"> Приказом Министерства финансов РФ от 13.06.1995г. №</w:t>
      </w:r>
      <w:r>
        <w:rPr>
          <w:rFonts w:ascii="Times New Roman" w:eastAsia="TimesNewRomanPSMT" w:hAnsi="Times New Roman"/>
          <w:bCs/>
          <w:iCs/>
          <w:sz w:val="28"/>
          <w:szCs w:val="28"/>
        </w:rPr>
        <w:t xml:space="preserve"> 49, Инструкцией по бюджетному учету № 157н.</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Случаи проведения инвентаризации:</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а) составление годовой бухгалтерской отчетности;</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б) смена материально ответственных лиц;</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в) установление факта хищения или злоупотребления;</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г) случаи чрезвычайных обстоятельств;</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д) реорганизация;</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6E4821" w:rsidRDefault="006E4821" w:rsidP="001A5AE3">
      <w:pPr>
        <w:spacing w:after="0" w:line="240" w:lineRule="auto"/>
        <w:ind w:firstLine="900"/>
        <w:jc w:val="both"/>
        <w:rPr>
          <w:rFonts w:ascii="Times New Roman" w:hAnsi="Times New Roman"/>
          <w:sz w:val="28"/>
          <w:szCs w:val="28"/>
        </w:rPr>
      </w:pPr>
      <w:r w:rsidRPr="00EA311E">
        <w:rPr>
          <w:rFonts w:ascii="Times New Roman" w:hAnsi="Times New Roman"/>
          <w:sz w:val="28"/>
          <w:szCs w:val="28"/>
        </w:rPr>
        <w:t xml:space="preserve">Основными этапами </w:t>
      </w:r>
      <w:r>
        <w:rPr>
          <w:rFonts w:ascii="Times New Roman" w:hAnsi="Times New Roman"/>
          <w:sz w:val="28"/>
          <w:szCs w:val="28"/>
        </w:rPr>
        <w:t>инвентаризации являются:</w:t>
      </w:r>
    </w:p>
    <w:p w:rsidR="006E4821" w:rsidRDefault="006E4821" w:rsidP="001A5AE3">
      <w:pPr>
        <w:spacing w:after="0" w:line="240" w:lineRule="auto"/>
        <w:jc w:val="both"/>
        <w:rPr>
          <w:rFonts w:ascii="Times New Roman" w:hAnsi="Times New Roman"/>
          <w:sz w:val="28"/>
          <w:szCs w:val="28"/>
        </w:rPr>
      </w:pPr>
      <w:r>
        <w:rPr>
          <w:rFonts w:ascii="Times New Roman" w:hAnsi="Times New Roman"/>
          <w:sz w:val="28"/>
          <w:szCs w:val="28"/>
        </w:rPr>
        <w:t>а) выявление фактического наличия имущества;</w:t>
      </w:r>
    </w:p>
    <w:p w:rsidR="006E4821" w:rsidRDefault="006E4821" w:rsidP="001A5AE3">
      <w:pPr>
        <w:spacing w:after="0" w:line="240" w:lineRule="auto"/>
        <w:jc w:val="both"/>
        <w:rPr>
          <w:rFonts w:ascii="Times New Roman" w:hAnsi="Times New Roman"/>
          <w:sz w:val="28"/>
          <w:szCs w:val="28"/>
        </w:rPr>
      </w:pPr>
      <w:r>
        <w:rPr>
          <w:rFonts w:ascii="Times New Roman" w:hAnsi="Times New Roman"/>
          <w:sz w:val="28"/>
          <w:szCs w:val="28"/>
        </w:rPr>
        <w:t>б) сопоставление фактического наличия имущества с данными бухгалтерского учета;</w:t>
      </w:r>
    </w:p>
    <w:p w:rsidR="006E4821" w:rsidRPr="00EA311E" w:rsidRDefault="006E4821" w:rsidP="001A5AE3">
      <w:pPr>
        <w:spacing w:after="0" w:line="240" w:lineRule="auto"/>
        <w:jc w:val="both"/>
        <w:rPr>
          <w:rFonts w:ascii="Times New Roman" w:hAnsi="Times New Roman"/>
          <w:sz w:val="28"/>
          <w:szCs w:val="28"/>
        </w:rPr>
      </w:pPr>
      <w:r>
        <w:rPr>
          <w:rFonts w:ascii="Times New Roman" w:hAnsi="Times New Roman"/>
          <w:sz w:val="28"/>
          <w:szCs w:val="28"/>
        </w:rPr>
        <w:t>в) проверка полноты отражения в учете финансовых активов и обязательств.</w:t>
      </w: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Инвентаризация проводится для обеспечения достоверности годовой отчетности в период с 01 октября по 31 декабря.</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Pr>
          <w:rFonts w:ascii="Times New Roman" w:eastAsia="TimesNewRomanPSMT" w:hAnsi="Times New Roman"/>
          <w:bCs/>
          <w:iCs/>
          <w:sz w:val="28"/>
          <w:szCs w:val="28"/>
        </w:rPr>
        <w:t>Для проведения инвентаризации в Учреждении создается постоянно действующая инвентаризационная комиссия. Персональный состав постоянно действующей инвентаризационной комиссии утверждает руководитель приказом по Учреждению.</w:t>
      </w: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До начала проверки необходимо получить с материально ответственных лиц расписки о том, что к началу инвентаризации все расходные и приходные документы на имущество сданы в бухгалтерию или переданы комиссии, все ценности, поступившие под их ответственность, оприходованы, а выбывшие списаны в расход.</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Председатель комиссии визирует все документы, переданные материально</w:t>
      </w:r>
      <w:r>
        <w:rPr>
          <w:rFonts w:ascii="Times New Roman" w:eastAsia="TimesNewRomanPSMT" w:hAnsi="Times New Roman"/>
          <w:bCs/>
          <w:iCs/>
          <w:sz w:val="28"/>
          <w:szCs w:val="28"/>
        </w:rPr>
        <w:t xml:space="preserve"> </w:t>
      </w:r>
      <w:r w:rsidRPr="00DE0272">
        <w:rPr>
          <w:rFonts w:ascii="Times New Roman" w:eastAsia="TimesNewRomanPSMT" w:hAnsi="Times New Roman"/>
          <w:bCs/>
          <w:iCs/>
          <w:sz w:val="28"/>
          <w:szCs w:val="28"/>
        </w:rPr>
        <w:t>ответственными лицами, с указанием даты их получения.</w:t>
      </w:r>
    </w:p>
    <w:p w:rsidR="006E4821"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Комиссия приступает к проверке, в которой должны принимать участие все члены комиссии. При проверке имущества обязательно присутствие материально ответственного лица.</w:t>
      </w: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Инвентаризация имущества производится по его местонахождению и материально ответственному лицу, на ответственном хранении у которого находится это имущество.</w:t>
      </w:r>
    </w:p>
    <w:p w:rsidR="006E4821"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p>
    <w:p w:rsidR="006E4821" w:rsidRDefault="006E4821" w:rsidP="001A5AE3">
      <w:pPr>
        <w:spacing w:after="0" w:line="240" w:lineRule="auto"/>
        <w:ind w:firstLine="900"/>
        <w:jc w:val="both"/>
        <w:rPr>
          <w:rFonts w:ascii="Times New Roman" w:hAnsi="Times New Roman"/>
          <w:sz w:val="28"/>
          <w:szCs w:val="28"/>
        </w:rPr>
      </w:pPr>
      <w:r w:rsidRPr="00996496">
        <w:rPr>
          <w:rFonts w:ascii="Times New Roman" w:hAnsi="Times New Roman"/>
          <w:sz w:val="28"/>
          <w:szCs w:val="28"/>
        </w:rPr>
        <w:lastRenderedPageBreak/>
        <w:t xml:space="preserve">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w:t>
      </w:r>
    </w:p>
    <w:p w:rsidR="006E4821" w:rsidRDefault="006E4821" w:rsidP="001A5AE3">
      <w:pPr>
        <w:spacing w:after="0" w:line="240" w:lineRule="auto"/>
        <w:ind w:firstLine="900"/>
        <w:jc w:val="both"/>
        <w:rPr>
          <w:rFonts w:ascii="Times New Roman" w:hAnsi="Times New Roman"/>
          <w:sz w:val="28"/>
          <w:szCs w:val="28"/>
        </w:rPr>
      </w:pPr>
      <w:r>
        <w:rPr>
          <w:rFonts w:ascii="Times New Roman" w:hAnsi="Times New Roman"/>
          <w:sz w:val="28"/>
          <w:szCs w:val="28"/>
        </w:rPr>
        <w:t>Док</w:t>
      </w:r>
      <w:r w:rsidRPr="00DE0272">
        <w:rPr>
          <w:rFonts w:ascii="Times New Roman" w:eastAsia="TimesNewRomanPSMT" w:hAnsi="Times New Roman"/>
          <w:bCs/>
          <w:iCs/>
          <w:sz w:val="28"/>
          <w:szCs w:val="28"/>
        </w:rPr>
        <w:t>ументальное оформление проведения инвентаризации и отражение ее результатов производится на типовых унифицированных формах первичной учетной документации.</w:t>
      </w:r>
      <w:r w:rsidRPr="00996496">
        <w:rPr>
          <w:rFonts w:ascii="Times New Roman" w:hAnsi="Times New Roman"/>
          <w:sz w:val="28"/>
          <w:szCs w:val="28"/>
        </w:rPr>
        <w:t xml:space="preserve"> </w:t>
      </w:r>
    </w:p>
    <w:p w:rsidR="006E4821" w:rsidRPr="00DE0272" w:rsidRDefault="006E4821" w:rsidP="001A5AE3">
      <w:pPr>
        <w:spacing w:after="0" w:line="240" w:lineRule="auto"/>
        <w:ind w:firstLine="900"/>
        <w:jc w:val="both"/>
        <w:rPr>
          <w:rFonts w:ascii="Times New Roman" w:eastAsia="TimesNewRomanPSMT" w:hAnsi="Times New Roman"/>
          <w:bCs/>
          <w:iCs/>
          <w:sz w:val="28"/>
          <w:szCs w:val="28"/>
        </w:rPr>
      </w:pPr>
      <w:r w:rsidRPr="00996496">
        <w:rPr>
          <w:rFonts w:ascii="Times New Roman" w:hAnsi="Times New Roman"/>
          <w:sz w:val="28"/>
          <w:szCs w:val="28"/>
        </w:rPr>
        <w:t>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Исправления в инвентаризационных описях должны быть согласованы и подписаны всеми членами комиссии и материально ответственными лицами.</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6E4821"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В описях все незаполненные строки должны быть прочеркнуты.</w:t>
      </w:r>
    </w:p>
    <w:p w:rsidR="00E47831" w:rsidRPr="00DE0272" w:rsidRDefault="00E4783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В случае расхождения фактических данных и данных бухгалтерского учета составляется сличительная ведомость.</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6E4821"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Утверждается заключительный акт инвентаризации на заседании комиссии.</w:t>
      </w:r>
    </w:p>
    <w:p w:rsidR="00E47831" w:rsidRPr="00DE0272" w:rsidRDefault="00E4783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p>
    <w:p w:rsidR="006E4821"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Результаты годовой инвентаризации должны быть отражены в годовом бухгалтерском отчете.</w:t>
      </w:r>
    </w:p>
    <w:p w:rsidR="00E47831" w:rsidRPr="00DE0272" w:rsidRDefault="00E4783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Выявленные при инвентаризации расхождения между фактическим наличием имущества и данными бухгалтерского учета подлежат регистрации в бухгалтерском учете в том отчетном периоде, к которому относится дата, по состоянию на которую проводилась инвентаризация.</w:t>
      </w:r>
    </w:p>
    <w:p w:rsidR="006E4821"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both"/>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both"/>
        <w:rPr>
          <w:rFonts w:ascii="Times New Roman" w:eastAsia="TimesNewRomanPSMT" w:hAnsi="Times New Roman"/>
          <w:bCs/>
          <w:iCs/>
          <w:sz w:val="28"/>
          <w:szCs w:val="28"/>
        </w:rPr>
      </w:pPr>
    </w:p>
    <w:p w:rsidR="002002D3" w:rsidRDefault="002002D3" w:rsidP="001A5AE3">
      <w:pPr>
        <w:autoSpaceDE w:val="0"/>
        <w:autoSpaceDN w:val="0"/>
        <w:adjustRightInd w:val="0"/>
        <w:spacing w:after="0" w:line="240" w:lineRule="auto"/>
        <w:jc w:val="both"/>
        <w:rPr>
          <w:rFonts w:ascii="Times New Roman" w:eastAsia="TimesNewRomanPSMT" w:hAnsi="Times New Roman"/>
          <w:bCs/>
          <w:iCs/>
          <w:sz w:val="28"/>
          <w:szCs w:val="28"/>
        </w:rPr>
      </w:pPr>
    </w:p>
    <w:p w:rsidR="002002D3" w:rsidRDefault="002002D3" w:rsidP="001A5AE3">
      <w:pPr>
        <w:autoSpaceDE w:val="0"/>
        <w:autoSpaceDN w:val="0"/>
        <w:adjustRightInd w:val="0"/>
        <w:spacing w:after="0" w:line="240" w:lineRule="auto"/>
        <w:jc w:val="both"/>
        <w:rPr>
          <w:rFonts w:ascii="Times New Roman" w:eastAsia="TimesNewRomanPSMT" w:hAnsi="Times New Roman"/>
          <w:bCs/>
          <w:iCs/>
          <w:sz w:val="28"/>
          <w:szCs w:val="28"/>
        </w:rPr>
      </w:pPr>
    </w:p>
    <w:p w:rsidR="002002D3" w:rsidRDefault="002002D3" w:rsidP="001A5AE3">
      <w:pPr>
        <w:autoSpaceDE w:val="0"/>
        <w:autoSpaceDN w:val="0"/>
        <w:adjustRightInd w:val="0"/>
        <w:spacing w:after="0" w:line="240" w:lineRule="auto"/>
        <w:jc w:val="both"/>
        <w:rPr>
          <w:rFonts w:ascii="Times New Roman" w:eastAsia="TimesNewRomanPSMT" w:hAnsi="Times New Roman"/>
          <w:bCs/>
          <w:iCs/>
          <w:sz w:val="28"/>
          <w:szCs w:val="28"/>
        </w:rPr>
      </w:pPr>
    </w:p>
    <w:p w:rsidR="002002D3" w:rsidRDefault="002002D3" w:rsidP="001A5AE3">
      <w:pPr>
        <w:autoSpaceDE w:val="0"/>
        <w:autoSpaceDN w:val="0"/>
        <w:adjustRightInd w:val="0"/>
        <w:spacing w:after="0" w:line="240" w:lineRule="auto"/>
        <w:jc w:val="both"/>
        <w:rPr>
          <w:rFonts w:ascii="Times New Roman" w:eastAsia="TimesNewRomanPSMT" w:hAnsi="Times New Roman"/>
          <w:bCs/>
          <w:iCs/>
          <w:sz w:val="28"/>
          <w:szCs w:val="28"/>
        </w:rPr>
      </w:pPr>
    </w:p>
    <w:p w:rsidR="002002D3" w:rsidRDefault="002002D3" w:rsidP="001A5AE3">
      <w:pPr>
        <w:autoSpaceDE w:val="0"/>
        <w:autoSpaceDN w:val="0"/>
        <w:adjustRightInd w:val="0"/>
        <w:spacing w:after="0" w:line="240" w:lineRule="auto"/>
        <w:jc w:val="both"/>
        <w:rPr>
          <w:rFonts w:ascii="Times New Roman" w:eastAsia="TimesNewRomanPSMT" w:hAnsi="Times New Roman"/>
          <w:bCs/>
          <w:iCs/>
          <w:sz w:val="28"/>
          <w:szCs w:val="28"/>
        </w:rPr>
      </w:pPr>
    </w:p>
    <w:p w:rsidR="002002D3" w:rsidRDefault="002002D3" w:rsidP="001A5AE3">
      <w:pPr>
        <w:autoSpaceDE w:val="0"/>
        <w:autoSpaceDN w:val="0"/>
        <w:adjustRightInd w:val="0"/>
        <w:spacing w:after="0" w:line="240" w:lineRule="auto"/>
        <w:jc w:val="both"/>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both"/>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both"/>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both"/>
        <w:rPr>
          <w:rFonts w:ascii="Times New Roman" w:eastAsia="TimesNewRomanPSMT" w:hAnsi="Times New Roman"/>
          <w:bCs/>
          <w:iCs/>
          <w:sz w:val="28"/>
          <w:szCs w:val="28"/>
        </w:rPr>
      </w:pPr>
    </w:p>
    <w:p w:rsidR="006E4821" w:rsidRDefault="00257407" w:rsidP="001A5AE3">
      <w:pPr>
        <w:autoSpaceDE w:val="0"/>
        <w:autoSpaceDN w:val="0"/>
        <w:adjustRightInd w:val="0"/>
        <w:spacing w:after="0" w:line="240" w:lineRule="auto"/>
        <w:ind w:left="5954" w:firstLine="7"/>
        <w:rPr>
          <w:rFonts w:ascii="Times New Roman" w:eastAsia="TimesNewRomanPSMT" w:hAnsi="Times New Roman"/>
          <w:bCs/>
          <w:iCs/>
          <w:sz w:val="28"/>
          <w:szCs w:val="28"/>
        </w:rPr>
      </w:pPr>
      <w:r>
        <w:rPr>
          <w:rFonts w:ascii="Times New Roman" w:eastAsia="TimesNewRomanPSMT" w:hAnsi="Times New Roman"/>
          <w:bCs/>
          <w:iCs/>
          <w:sz w:val="28"/>
          <w:szCs w:val="28"/>
        </w:rPr>
        <w:t>П</w:t>
      </w:r>
      <w:r w:rsidR="006E4821" w:rsidRPr="00DE0272">
        <w:rPr>
          <w:rFonts w:ascii="Times New Roman" w:eastAsia="TimesNewRomanPSMT" w:hAnsi="Times New Roman"/>
          <w:bCs/>
          <w:iCs/>
          <w:sz w:val="28"/>
          <w:szCs w:val="28"/>
        </w:rPr>
        <w:t xml:space="preserve">риложение № </w:t>
      </w:r>
      <w:r w:rsidR="001E123D">
        <w:rPr>
          <w:rFonts w:ascii="Times New Roman" w:eastAsia="TimesNewRomanPSMT" w:hAnsi="Times New Roman"/>
          <w:bCs/>
          <w:iCs/>
          <w:sz w:val="28"/>
          <w:szCs w:val="28"/>
        </w:rPr>
        <w:t>5</w:t>
      </w:r>
    </w:p>
    <w:p w:rsidR="00727179" w:rsidRPr="00DE0272" w:rsidRDefault="00727179" w:rsidP="001A5AE3">
      <w:pPr>
        <w:autoSpaceDE w:val="0"/>
        <w:autoSpaceDN w:val="0"/>
        <w:adjustRightInd w:val="0"/>
        <w:spacing w:after="0" w:line="240" w:lineRule="auto"/>
        <w:ind w:left="5954" w:firstLine="7"/>
        <w:rPr>
          <w:rFonts w:ascii="Times New Roman" w:eastAsia="TimesNewRomanPSMT" w:hAnsi="Times New Roman"/>
          <w:bCs/>
          <w:iCs/>
          <w:sz w:val="28"/>
          <w:szCs w:val="28"/>
        </w:rPr>
      </w:pPr>
      <w:r>
        <w:rPr>
          <w:rFonts w:ascii="Times New Roman" w:hAnsi="Times New Roman"/>
          <w:bCs/>
          <w:sz w:val="28"/>
          <w:szCs w:val="28"/>
        </w:rPr>
        <w:t xml:space="preserve">к приказу </w:t>
      </w:r>
      <w:r w:rsidRPr="005F7E09">
        <w:rPr>
          <w:rFonts w:ascii="Times New Roman" w:hAnsi="Times New Roman"/>
          <w:bCs/>
          <w:sz w:val="28"/>
          <w:szCs w:val="28"/>
        </w:rPr>
        <w:t>от 29.12.2021 № 109-о</w:t>
      </w: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Cs/>
          <w:sz w:val="28"/>
          <w:szCs w:val="28"/>
        </w:rPr>
      </w:pPr>
      <w:r w:rsidRPr="00DE0272">
        <w:rPr>
          <w:rFonts w:ascii="Times New Roman" w:eastAsia="TimesNewRomanPSMT" w:hAnsi="Times New Roman"/>
          <w:b/>
          <w:bCs/>
          <w:iCs/>
          <w:sz w:val="28"/>
          <w:szCs w:val="28"/>
        </w:rPr>
        <w:t>Сроки проведения инвентаризации имущества, финансовых активов и</w:t>
      </w: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Cs/>
          <w:sz w:val="28"/>
          <w:szCs w:val="28"/>
        </w:rPr>
      </w:pPr>
      <w:r w:rsidRPr="00DE0272">
        <w:rPr>
          <w:rFonts w:ascii="Times New Roman" w:eastAsia="TimesNewRomanPSMT" w:hAnsi="Times New Roman"/>
          <w:b/>
          <w:bCs/>
          <w:iCs/>
          <w:sz w:val="28"/>
          <w:szCs w:val="28"/>
        </w:rPr>
        <w:t>обязательств</w:t>
      </w: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5953"/>
        <w:gridCol w:w="3112"/>
      </w:tblGrid>
      <w:tr w:rsidR="006E4821" w:rsidRPr="00A93BBC" w:rsidTr="00A93BBC">
        <w:tc>
          <w:tcPr>
            <w:tcW w:w="84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
                <w:bCs/>
                <w:iCs/>
                <w:sz w:val="28"/>
                <w:szCs w:val="28"/>
              </w:rPr>
            </w:pPr>
            <w:r w:rsidRPr="00A93BBC">
              <w:rPr>
                <w:rFonts w:ascii="Times New Roman" w:eastAsia="TimesNewRomanPSMT" w:hAnsi="Times New Roman"/>
                <w:b/>
                <w:bCs/>
                <w:iCs/>
                <w:sz w:val="28"/>
                <w:szCs w:val="28"/>
              </w:rPr>
              <w:t>№№</w:t>
            </w:r>
          </w:p>
        </w:tc>
        <w:tc>
          <w:tcPr>
            <w:tcW w:w="5953"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
                <w:bCs/>
                <w:iCs/>
                <w:sz w:val="28"/>
                <w:szCs w:val="28"/>
              </w:rPr>
            </w:pPr>
            <w:r w:rsidRPr="00A93BBC">
              <w:rPr>
                <w:rFonts w:ascii="Times New Roman" w:eastAsia="TimesNewRomanPSMT" w:hAnsi="Times New Roman"/>
                <w:b/>
                <w:bCs/>
                <w:iCs/>
                <w:sz w:val="28"/>
                <w:szCs w:val="28"/>
              </w:rPr>
              <w:t>Наименование объектов инвентаризации</w:t>
            </w:r>
          </w:p>
        </w:tc>
        <w:tc>
          <w:tcPr>
            <w:tcW w:w="311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
                <w:bCs/>
                <w:iCs/>
                <w:sz w:val="28"/>
                <w:szCs w:val="28"/>
              </w:rPr>
            </w:pPr>
            <w:r w:rsidRPr="00A93BBC">
              <w:rPr>
                <w:rFonts w:ascii="Times New Roman" w:eastAsia="TimesNewRomanPSMT" w:hAnsi="Times New Roman"/>
                <w:b/>
                <w:bCs/>
                <w:iCs/>
                <w:sz w:val="28"/>
                <w:szCs w:val="28"/>
              </w:rPr>
              <w:t>Сроки проведения</w:t>
            </w:r>
          </w:p>
        </w:tc>
      </w:tr>
      <w:tr w:rsidR="006E4821" w:rsidRPr="00A93BBC" w:rsidTr="00A93BBC">
        <w:tc>
          <w:tcPr>
            <w:tcW w:w="84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1</w:t>
            </w:r>
          </w:p>
        </w:tc>
        <w:tc>
          <w:tcPr>
            <w:tcW w:w="5953"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Основные средства:</w:t>
            </w:r>
          </w:p>
        </w:tc>
        <w:tc>
          <w:tcPr>
            <w:tcW w:w="311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r>
      <w:tr w:rsidR="006E4821" w:rsidRPr="00A93BBC" w:rsidTr="00A93BBC">
        <w:tc>
          <w:tcPr>
            <w:tcW w:w="84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1.1.</w:t>
            </w:r>
          </w:p>
        </w:tc>
        <w:tc>
          <w:tcPr>
            <w:tcW w:w="5953"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Здания, сооружения, передаточные устройства и остальные ОС</w:t>
            </w:r>
          </w:p>
        </w:tc>
        <w:tc>
          <w:tcPr>
            <w:tcW w:w="311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 xml:space="preserve">один </w:t>
            </w:r>
            <w:r w:rsidRPr="00A93BBC">
              <w:rPr>
                <w:rFonts w:ascii="Times New Roman" w:eastAsia="TimesNewRomanPSMT" w:hAnsi="Times New Roman"/>
                <w:bCs/>
                <w:iCs/>
                <w:sz w:val="28"/>
                <w:szCs w:val="28"/>
              </w:rPr>
              <w:t xml:space="preserve">раз в </w:t>
            </w:r>
            <w:r>
              <w:rPr>
                <w:rFonts w:ascii="Times New Roman" w:eastAsia="TimesNewRomanPSMT" w:hAnsi="Times New Roman"/>
                <w:bCs/>
                <w:iCs/>
                <w:sz w:val="28"/>
                <w:szCs w:val="28"/>
              </w:rPr>
              <w:t>два</w:t>
            </w:r>
            <w:r w:rsidRPr="00A93BBC">
              <w:rPr>
                <w:rFonts w:ascii="Times New Roman" w:eastAsia="TimesNewRomanPSMT" w:hAnsi="Times New Roman"/>
                <w:bCs/>
                <w:iCs/>
                <w:sz w:val="28"/>
                <w:szCs w:val="28"/>
              </w:rPr>
              <w:t xml:space="preserve"> года</w:t>
            </w:r>
          </w:p>
        </w:tc>
      </w:tr>
      <w:tr w:rsidR="006E4821" w:rsidRPr="00A93BBC" w:rsidTr="00A93BBC">
        <w:tc>
          <w:tcPr>
            <w:tcW w:w="84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2</w:t>
            </w:r>
          </w:p>
        </w:tc>
        <w:tc>
          <w:tcPr>
            <w:tcW w:w="5953"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Финансовые вложения</w:t>
            </w:r>
          </w:p>
        </w:tc>
        <w:tc>
          <w:tcPr>
            <w:tcW w:w="311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ежегодно</w:t>
            </w:r>
          </w:p>
        </w:tc>
      </w:tr>
      <w:tr w:rsidR="006E4821" w:rsidRPr="00A93BBC" w:rsidTr="00A93BBC">
        <w:tc>
          <w:tcPr>
            <w:tcW w:w="84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3</w:t>
            </w:r>
          </w:p>
        </w:tc>
        <w:tc>
          <w:tcPr>
            <w:tcW w:w="5953"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Материальные запасы</w:t>
            </w:r>
          </w:p>
        </w:tc>
        <w:tc>
          <w:tcPr>
            <w:tcW w:w="311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ежегодно</w:t>
            </w:r>
          </w:p>
        </w:tc>
      </w:tr>
      <w:tr w:rsidR="006E4821" w:rsidRPr="00A93BBC" w:rsidTr="00A93BBC">
        <w:tc>
          <w:tcPr>
            <w:tcW w:w="84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4</w:t>
            </w:r>
          </w:p>
        </w:tc>
        <w:tc>
          <w:tcPr>
            <w:tcW w:w="5953"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Денежны</w:t>
            </w:r>
            <w:r w:rsidR="00160692">
              <w:rPr>
                <w:rFonts w:ascii="Times New Roman" w:eastAsia="TimesNewRomanPSMT" w:hAnsi="Times New Roman"/>
                <w:bCs/>
                <w:iCs/>
                <w:sz w:val="28"/>
                <w:szCs w:val="28"/>
              </w:rPr>
              <w:t>е средства, денежные документы</w:t>
            </w:r>
          </w:p>
        </w:tc>
        <w:tc>
          <w:tcPr>
            <w:tcW w:w="3112" w:type="dxa"/>
          </w:tcPr>
          <w:p w:rsidR="006E4821" w:rsidRPr="00A93BBC" w:rsidRDefault="008852FD"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ежемесячно</w:t>
            </w:r>
          </w:p>
        </w:tc>
      </w:tr>
      <w:tr w:rsidR="00160692" w:rsidRPr="00A93BBC" w:rsidTr="00A93BBC">
        <w:tc>
          <w:tcPr>
            <w:tcW w:w="846" w:type="dxa"/>
          </w:tcPr>
          <w:p w:rsidR="00160692" w:rsidRPr="00A93BBC" w:rsidRDefault="00160692"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5</w:t>
            </w:r>
          </w:p>
        </w:tc>
        <w:tc>
          <w:tcPr>
            <w:tcW w:w="5953" w:type="dxa"/>
          </w:tcPr>
          <w:p w:rsidR="00160692" w:rsidRPr="00A93BBC" w:rsidRDefault="00160692"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Бланки строгой отчетности</w:t>
            </w:r>
          </w:p>
        </w:tc>
        <w:tc>
          <w:tcPr>
            <w:tcW w:w="3112" w:type="dxa"/>
          </w:tcPr>
          <w:p w:rsidR="00160692" w:rsidRPr="00A93BBC" w:rsidRDefault="00160692"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ежегодно</w:t>
            </w:r>
          </w:p>
        </w:tc>
      </w:tr>
      <w:tr w:rsidR="006E4821" w:rsidRPr="00A93BBC" w:rsidTr="00A93BBC">
        <w:tc>
          <w:tcPr>
            <w:tcW w:w="846" w:type="dxa"/>
          </w:tcPr>
          <w:p w:rsidR="006E4821" w:rsidRPr="00A93BBC" w:rsidRDefault="00160692"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6</w:t>
            </w:r>
          </w:p>
        </w:tc>
        <w:tc>
          <w:tcPr>
            <w:tcW w:w="5953"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Расчеты с дебиторами и кредиторами</w:t>
            </w:r>
          </w:p>
        </w:tc>
        <w:tc>
          <w:tcPr>
            <w:tcW w:w="311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ежегодно</w:t>
            </w:r>
          </w:p>
        </w:tc>
      </w:tr>
      <w:tr w:rsidR="006E4821" w:rsidRPr="00A93BBC" w:rsidTr="00A93BBC">
        <w:tc>
          <w:tcPr>
            <w:tcW w:w="846" w:type="dxa"/>
          </w:tcPr>
          <w:p w:rsidR="006E4821" w:rsidRPr="00A93BBC" w:rsidRDefault="00160692"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7</w:t>
            </w:r>
          </w:p>
        </w:tc>
        <w:tc>
          <w:tcPr>
            <w:tcW w:w="5953"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Внезапные инвентаризации всех видов имущества</w:t>
            </w:r>
          </w:p>
        </w:tc>
        <w:tc>
          <w:tcPr>
            <w:tcW w:w="311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п</w:t>
            </w:r>
            <w:r w:rsidRPr="00A93BBC">
              <w:rPr>
                <w:rFonts w:ascii="Times New Roman" w:eastAsia="TimesNewRomanPSMT" w:hAnsi="Times New Roman"/>
                <w:bCs/>
                <w:iCs/>
                <w:sz w:val="28"/>
                <w:szCs w:val="28"/>
              </w:rPr>
              <w:t>ри необходимости в соответствии с приказом руководителя</w:t>
            </w:r>
          </w:p>
        </w:tc>
      </w:tr>
    </w:tbl>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
          <w:iCs/>
          <w:sz w:val="28"/>
          <w:szCs w:val="28"/>
        </w:rPr>
      </w:pPr>
    </w:p>
    <w:p w:rsidR="006E4821" w:rsidRDefault="006E4821" w:rsidP="001A5AE3">
      <w:pPr>
        <w:autoSpaceDE w:val="0"/>
        <w:autoSpaceDN w:val="0"/>
        <w:adjustRightInd w:val="0"/>
        <w:spacing w:after="0" w:line="240" w:lineRule="auto"/>
        <w:jc w:val="center"/>
        <w:rPr>
          <w:rFonts w:ascii="Times New Roman" w:eastAsia="TimesNewRomanPSMT" w:hAnsi="Times New Roman"/>
          <w:b/>
          <w:bCs/>
          <w:i/>
          <w:iCs/>
          <w:sz w:val="28"/>
          <w:szCs w:val="28"/>
        </w:rPr>
      </w:pPr>
    </w:p>
    <w:p w:rsidR="006E4821" w:rsidRDefault="006E4821" w:rsidP="001A5AE3">
      <w:pPr>
        <w:autoSpaceDE w:val="0"/>
        <w:autoSpaceDN w:val="0"/>
        <w:adjustRightInd w:val="0"/>
        <w:spacing w:after="0" w:line="240" w:lineRule="auto"/>
        <w:jc w:val="center"/>
        <w:rPr>
          <w:rFonts w:ascii="Times New Roman" w:eastAsia="TimesNewRomanPSMT" w:hAnsi="Times New Roman"/>
          <w:b/>
          <w:bCs/>
          <w:i/>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
          <w:iCs/>
          <w:sz w:val="28"/>
          <w:szCs w:val="28"/>
        </w:rPr>
      </w:pPr>
    </w:p>
    <w:p w:rsidR="009E6B54" w:rsidRDefault="009E6B54" w:rsidP="001A5AE3">
      <w:pPr>
        <w:autoSpaceDE w:val="0"/>
        <w:autoSpaceDN w:val="0"/>
        <w:adjustRightInd w:val="0"/>
        <w:spacing w:after="0" w:line="240" w:lineRule="auto"/>
        <w:jc w:val="right"/>
        <w:rPr>
          <w:rFonts w:ascii="Times New Roman" w:eastAsia="TimesNewRomanPSMT" w:hAnsi="Times New Roman"/>
          <w:bCs/>
          <w:iCs/>
          <w:sz w:val="28"/>
          <w:szCs w:val="28"/>
        </w:rPr>
      </w:pPr>
    </w:p>
    <w:p w:rsidR="009E6B54" w:rsidRDefault="009E6B54" w:rsidP="001A5AE3">
      <w:pPr>
        <w:autoSpaceDE w:val="0"/>
        <w:autoSpaceDN w:val="0"/>
        <w:adjustRightInd w:val="0"/>
        <w:spacing w:after="0" w:line="240" w:lineRule="auto"/>
        <w:jc w:val="right"/>
        <w:rPr>
          <w:rFonts w:ascii="Times New Roman" w:eastAsia="TimesNewRomanPSMT" w:hAnsi="Times New Roman"/>
          <w:bCs/>
          <w:iCs/>
          <w:sz w:val="28"/>
          <w:szCs w:val="28"/>
        </w:rPr>
      </w:pPr>
    </w:p>
    <w:p w:rsidR="009E6B54" w:rsidRDefault="009E6B54" w:rsidP="001A5AE3">
      <w:pPr>
        <w:autoSpaceDE w:val="0"/>
        <w:autoSpaceDN w:val="0"/>
        <w:adjustRightInd w:val="0"/>
        <w:spacing w:after="0" w:line="240" w:lineRule="auto"/>
        <w:jc w:val="right"/>
        <w:rPr>
          <w:rFonts w:ascii="Times New Roman" w:eastAsia="TimesNewRomanPSMT" w:hAnsi="Times New Roman"/>
          <w:bCs/>
          <w:iCs/>
          <w:sz w:val="28"/>
          <w:szCs w:val="28"/>
        </w:rPr>
      </w:pPr>
    </w:p>
    <w:p w:rsidR="009E6B54" w:rsidRDefault="009E6B54" w:rsidP="001A5AE3">
      <w:pPr>
        <w:autoSpaceDE w:val="0"/>
        <w:autoSpaceDN w:val="0"/>
        <w:adjustRightInd w:val="0"/>
        <w:spacing w:after="0" w:line="240" w:lineRule="auto"/>
        <w:jc w:val="right"/>
        <w:rPr>
          <w:rFonts w:ascii="Times New Roman" w:eastAsia="TimesNewRomanPSMT" w:hAnsi="Times New Roman"/>
          <w:bCs/>
          <w:iCs/>
          <w:sz w:val="28"/>
          <w:szCs w:val="28"/>
        </w:rPr>
      </w:pPr>
    </w:p>
    <w:p w:rsidR="009E6B54" w:rsidRDefault="009E6B54" w:rsidP="001A5AE3">
      <w:pPr>
        <w:autoSpaceDE w:val="0"/>
        <w:autoSpaceDN w:val="0"/>
        <w:adjustRightInd w:val="0"/>
        <w:spacing w:after="0" w:line="240" w:lineRule="auto"/>
        <w:jc w:val="right"/>
        <w:rPr>
          <w:rFonts w:ascii="Times New Roman" w:eastAsia="TimesNewRomanPSMT" w:hAnsi="Times New Roman"/>
          <w:bCs/>
          <w:iCs/>
          <w:sz w:val="28"/>
          <w:szCs w:val="28"/>
        </w:rPr>
      </w:pPr>
    </w:p>
    <w:p w:rsidR="006E4821" w:rsidRDefault="006E4821" w:rsidP="001A5AE3">
      <w:pPr>
        <w:autoSpaceDE w:val="0"/>
        <w:autoSpaceDN w:val="0"/>
        <w:adjustRightInd w:val="0"/>
        <w:spacing w:after="0" w:line="240" w:lineRule="auto"/>
        <w:ind w:left="5954"/>
        <w:rPr>
          <w:rFonts w:ascii="Times New Roman" w:eastAsia="TimesNewRomanPSMT" w:hAnsi="Times New Roman"/>
          <w:bCs/>
          <w:iCs/>
          <w:sz w:val="28"/>
          <w:szCs w:val="28"/>
        </w:rPr>
      </w:pPr>
      <w:r>
        <w:rPr>
          <w:rFonts w:ascii="Times New Roman" w:eastAsia="TimesNewRomanPSMT" w:hAnsi="Times New Roman"/>
          <w:bCs/>
          <w:iCs/>
          <w:sz w:val="28"/>
          <w:szCs w:val="28"/>
        </w:rPr>
        <w:t>Пр</w:t>
      </w:r>
      <w:r w:rsidRPr="00DE0272">
        <w:rPr>
          <w:rFonts w:ascii="Times New Roman" w:eastAsia="TimesNewRomanPSMT" w:hAnsi="Times New Roman"/>
          <w:bCs/>
          <w:iCs/>
          <w:sz w:val="28"/>
          <w:szCs w:val="28"/>
        </w:rPr>
        <w:t xml:space="preserve">иложение № </w:t>
      </w:r>
      <w:r w:rsidR="001E123D">
        <w:rPr>
          <w:rFonts w:ascii="Times New Roman" w:eastAsia="TimesNewRomanPSMT" w:hAnsi="Times New Roman"/>
          <w:bCs/>
          <w:iCs/>
          <w:sz w:val="28"/>
          <w:szCs w:val="28"/>
        </w:rPr>
        <w:t>6</w:t>
      </w:r>
    </w:p>
    <w:p w:rsidR="00727179" w:rsidRPr="00DE0272" w:rsidRDefault="00727179" w:rsidP="001A5AE3">
      <w:pPr>
        <w:autoSpaceDE w:val="0"/>
        <w:autoSpaceDN w:val="0"/>
        <w:adjustRightInd w:val="0"/>
        <w:spacing w:after="0" w:line="240" w:lineRule="auto"/>
        <w:ind w:left="5954"/>
        <w:rPr>
          <w:rFonts w:ascii="Times New Roman" w:eastAsia="TimesNewRomanPSMT" w:hAnsi="Times New Roman"/>
          <w:bCs/>
          <w:iCs/>
          <w:sz w:val="28"/>
          <w:szCs w:val="28"/>
        </w:rPr>
      </w:pPr>
      <w:r>
        <w:rPr>
          <w:rFonts w:ascii="Times New Roman" w:hAnsi="Times New Roman"/>
          <w:bCs/>
          <w:sz w:val="28"/>
          <w:szCs w:val="28"/>
        </w:rPr>
        <w:t xml:space="preserve">к приказу </w:t>
      </w:r>
      <w:r w:rsidRPr="005F7E09">
        <w:rPr>
          <w:rFonts w:ascii="Times New Roman" w:hAnsi="Times New Roman"/>
          <w:bCs/>
          <w:sz w:val="28"/>
          <w:szCs w:val="28"/>
        </w:rPr>
        <w:t>от 29.12.2021 № 109-о</w:t>
      </w: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Default="006E4821" w:rsidP="001A5AE3">
      <w:pPr>
        <w:autoSpaceDE w:val="0"/>
        <w:autoSpaceDN w:val="0"/>
        <w:adjustRightInd w:val="0"/>
        <w:spacing w:after="0" w:line="240" w:lineRule="auto"/>
        <w:jc w:val="center"/>
        <w:rPr>
          <w:rFonts w:ascii="Times New Roman" w:eastAsia="TimesNewRomanPSMT" w:hAnsi="Times New Roman"/>
          <w:b/>
          <w:bCs/>
          <w:iCs/>
          <w:sz w:val="28"/>
          <w:szCs w:val="28"/>
        </w:rPr>
      </w:pPr>
      <w:r w:rsidRPr="00DE0272">
        <w:rPr>
          <w:rFonts w:ascii="Times New Roman" w:eastAsia="TimesNewRomanPSMT" w:hAnsi="Times New Roman"/>
          <w:b/>
          <w:bCs/>
          <w:iCs/>
          <w:sz w:val="28"/>
          <w:szCs w:val="28"/>
        </w:rPr>
        <w:t>Периодичность формирования регистров бюджетного учета на бумажных носителях в условиях комплексной автоматизации бюджетного учета</w:t>
      </w:r>
    </w:p>
    <w:p w:rsidR="00727179" w:rsidRPr="00727179" w:rsidRDefault="00727179" w:rsidP="001A5AE3">
      <w:pPr>
        <w:autoSpaceDE w:val="0"/>
        <w:autoSpaceDN w:val="0"/>
        <w:adjustRightInd w:val="0"/>
        <w:spacing w:after="0" w:line="240" w:lineRule="auto"/>
        <w:jc w:val="center"/>
        <w:rPr>
          <w:rFonts w:ascii="Times New Roman" w:eastAsia="TimesNewRomanPSMT" w:hAnsi="Times New Roman"/>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531"/>
        <w:gridCol w:w="5132"/>
        <w:gridCol w:w="2686"/>
      </w:tblGrid>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 п/п</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Код формы документа</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Наименование регистра</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Периодичность</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1</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2</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3</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4</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1</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050431</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Инвентарная карточка учета основных средств</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ежегодно</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2</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0504032</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Инвентарная карточка группового учета основных средств</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ежегодно</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3</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0504033</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Опись инвентарных карточек по учету основных средств</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ежегодно</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4</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0504034</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Инвентарный список нефинансовых активов</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ежегодно</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5</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0504035</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Оборотная ведомость по нефинансовым активам</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ежемесячно</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6</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0504036</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Оборотная ведомость</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ежемесячно</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7</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0504041</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Карточка количественно-суммового учета материальных ценностей</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ежегодно</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8</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0504042</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Книга учета материальных ценностей</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по мере совершения операций</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9</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0504043</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Карточка учета материальных ценностей</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ежегодно</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10</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0504044</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Книга регистрации боя посуды</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по мере совершения операций</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11</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0504045</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Книга учета бланков строгой отчетности</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по мере совершения операций</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12</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0504047</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Реестр депонированных сумм</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ежемесячно</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13</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0504048</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Книга аналитического учета депонированной заработной платы, денежного довольствия и стипендий</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ежемесячно</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14</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0504049</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Авансовый отчет</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по мере необходимости формирования регистра</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15</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0504051</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Карточка учета средств и расчетов</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ежегодно</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16</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0504052</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Реестр карточек</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ежегодно</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17</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0504053</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Реестр сдачи документов</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по мере необходимости формирования регистра</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18</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0504054</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Многографная карточка</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ежегодно</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19</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0504062</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Карточка учета лимитов бюджетных обязательств</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ежегодно</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lastRenderedPageBreak/>
              <w:t>20</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0504064</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Журнал регистрации бюджетных обязательств</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ежегодно</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21</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0504071</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Журналы операций</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ежемесячно</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22</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0504072</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Главная книга</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ежегодно</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23</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0504082</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Инвентаризационная опись остатков на счетах учета денежных средств</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при инвентаризации</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24</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0504086</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Инвентаризационная опись (сличительная ведомость) бланков строгой отчетности и денежных документов</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при инвентаризации</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25</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0504087</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Инвентаризационная опись (сличительная ведомость) по объектам нефинансовых активов</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при инвентаризации</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26</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0504088</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Инвентаризационная опись наличных денежных средств</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при инвентаризации</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27</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0504089</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Инвентаризационная опись расчетов с покупателями, поставщиками и прочими дебиторами и кредиторами</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при инвентаризации</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28</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0504091</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Инвентаризационная опись расчетов по доходам</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при инвентаризации</w:t>
            </w:r>
          </w:p>
        </w:tc>
      </w:tr>
      <w:tr w:rsidR="006E4821" w:rsidRPr="00A93BBC" w:rsidTr="00727179">
        <w:tc>
          <w:tcPr>
            <w:tcW w:w="56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29</w:t>
            </w:r>
          </w:p>
        </w:tc>
        <w:tc>
          <w:tcPr>
            <w:tcW w:w="153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0504092</w:t>
            </w:r>
          </w:p>
        </w:tc>
        <w:tc>
          <w:tcPr>
            <w:tcW w:w="5132"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Ведомость расхождений по результатам инвентаризации</w:t>
            </w:r>
          </w:p>
        </w:tc>
        <w:tc>
          <w:tcPr>
            <w:tcW w:w="2686"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при инвентаризации</w:t>
            </w:r>
          </w:p>
        </w:tc>
      </w:tr>
    </w:tbl>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3C71F3" w:rsidRDefault="003C71F3" w:rsidP="001A5AE3">
      <w:pPr>
        <w:autoSpaceDE w:val="0"/>
        <w:autoSpaceDN w:val="0"/>
        <w:adjustRightInd w:val="0"/>
        <w:spacing w:after="0" w:line="240" w:lineRule="auto"/>
        <w:jc w:val="right"/>
        <w:rPr>
          <w:rFonts w:ascii="Times New Roman" w:eastAsia="TimesNewRomanPSMT" w:hAnsi="Times New Roman"/>
          <w:bCs/>
          <w:iCs/>
          <w:sz w:val="28"/>
          <w:szCs w:val="28"/>
        </w:rPr>
      </w:pPr>
    </w:p>
    <w:p w:rsidR="003C71F3" w:rsidRDefault="003C71F3" w:rsidP="001A5AE3">
      <w:pPr>
        <w:autoSpaceDE w:val="0"/>
        <w:autoSpaceDN w:val="0"/>
        <w:adjustRightInd w:val="0"/>
        <w:spacing w:after="0" w:line="240" w:lineRule="auto"/>
        <w:jc w:val="right"/>
        <w:rPr>
          <w:rFonts w:ascii="Times New Roman" w:eastAsia="TimesNewRomanPSMT" w:hAnsi="Times New Roman"/>
          <w:bCs/>
          <w:iCs/>
          <w:sz w:val="28"/>
          <w:szCs w:val="28"/>
        </w:rPr>
      </w:pPr>
    </w:p>
    <w:p w:rsidR="003C71F3" w:rsidRDefault="003C71F3" w:rsidP="001A5AE3">
      <w:pPr>
        <w:autoSpaceDE w:val="0"/>
        <w:autoSpaceDN w:val="0"/>
        <w:adjustRightInd w:val="0"/>
        <w:spacing w:after="0" w:line="240" w:lineRule="auto"/>
        <w:jc w:val="right"/>
        <w:rPr>
          <w:rFonts w:ascii="Times New Roman" w:eastAsia="TimesNewRomanPSMT" w:hAnsi="Times New Roman"/>
          <w:bCs/>
          <w:iCs/>
          <w:sz w:val="28"/>
          <w:szCs w:val="28"/>
        </w:rPr>
      </w:pPr>
    </w:p>
    <w:p w:rsidR="003C71F3" w:rsidRDefault="003C71F3" w:rsidP="001A5AE3">
      <w:pPr>
        <w:autoSpaceDE w:val="0"/>
        <w:autoSpaceDN w:val="0"/>
        <w:adjustRightInd w:val="0"/>
        <w:spacing w:after="0" w:line="240" w:lineRule="auto"/>
        <w:jc w:val="right"/>
        <w:rPr>
          <w:rFonts w:ascii="Times New Roman" w:eastAsia="TimesNewRomanPSMT" w:hAnsi="Times New Roman"/>
          <w:bCs/>
          <w:iCs/>
          <w:sz w:val="28"/>
          <w:szCs w:val="28"/>
        </w:rPr>
      </w:pPr>
    </w:p>
    <w:p w:rsidR="00257407" w:rsidRDefault="00257407" w:rsidP="001A5AE3">
      <w:pPr>
        <w:autoSpaceDE w:val="0"/>
        <w:autoSpaceDN w:val="0"/>
        <w:adjustRightInd w:val="0"/>
        <w:spacing w:after="0" w:line="240" w:lineRule="auto"/>
        <w:ind w:left="5954"/>
        <w:rPr>
          <w:rFonts w:ascii="Times New Roman" w:eastAsia="TimesNewRomanPSMT" w:hAnsi="Times New Roman"/>
          <w:sz w:val="28"/>
          <w:szCs w:val="28"/>
        </w:rPr>
      </w:pPr>
      <w:r w:rsidRPr="00DE0272">
        <w:rPr>
          <w:rFonts w:ascii="Times New Roman" w:eastAsia="TimesNewRomanPSMT" w:hAnsi="Times New Roman"/>
          <w:sz w:val="28"/>
          <w:szCs w:val="28"/>
        </w:rPr>
        <w:t xml:space="preserve">Приложение № </w:t>
      </w:r>
      <w:r w:rsidR="001E123D">
        <w:rPr>
          <w:rFonts w:ascii="Times New Roman" w:eastAsia="TimesNewRomanPSMT" w:hAnsi="Times New Roman"/>
          <w:sz w:val="28"/>
          <w:szCs w:val="28"/>
        </w:rPr>
        <w:t>7</w:t>
      </w:r>
    </w:p>
    <w:p w:rsidR="00257407" w:rsidRPr="00DE0272" w:rsidRDefault="00257407" w:rsidP="001A5AE3">
      <w:pPr>
        <w:autoSpaceDE w:val="0"/>
        <w:autoSpaceDN w:val="0"/>
        <w:adjustRightInd w:val="0"/>
        <w:spacing w:after="0" w:line="240" w:lineRule="auto"/>
        <w:ind w:left="5954"/>
        <w:rPr>
          <w:rFonts w:ascii="Times New Roman" w:eastAsia="TimesNewRomanPSMT" w:hAnsi="Times New Roman"/>
          <w:sz w:val="28"/>
          <w:szCs w:val="28"/>
        </w:rPr>
      </w:pPr>
      <w:r>
        <w:rPr>
          <w:rFonts w:ascii="Times New Roman" w:eastAsia="TimesNewRomanPSMT" w:hAnsi="Times New Roman"/>
          <w:sz w:val="28"/>
          <w:szCs w:val="28"/>
        </w:rPr>
        <w:t xml:space="preserve">к приказу </w:t>
      </w:r>
      <w:r w:rsidR="00727179" w:rsidRPr="005F7E09">
        <w:rPr>
          <w:rFonts w:ascii="Times New Roman" w:hAnsi="Times New Roman"/>
          <w:bCs/>
          <w:sz w:val="28"/>
          <w:szCs w:val="28"/>
        </w:rPr>
        <w:t>от 29.12.2021 № 109-о</w:t>
      </w:r>
    </w:p>
    <w:p w:rsidR="00257407" w:rsidRDefault="00257407" w:rsidP="001A5AE3">
      <w:pPr>
        <w:autoSpaceDE w:val="0"/>
        <w:autoSpaceDN w:val="0"/>
        <w:adjustRightInd w:val="0"/>
        <w:spacing w:after="0" w:line="240" w:lineRule="auto"/>
        <w:jc w:val="right"/>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727179" w:rsidRPr="00727179" w:rsidRDefault="00727179" w:rsidP="001A5AE3">
      <w:pPr>
        <w:autoSpaceDE w:val="0"/>
        <w:autoSpaceDN w:val="0"/>
        <w:adjustRightInd w:val="0"/>
        <w:spacing w:after="0" w:line="240" w:lineRule="auto"/>
        <w:jc w:val="center"/>
        <w:rPr>
          <w:rFonts w:ascii="Times New Roman" w:eastAsia="TimesNewRomanPSMT" w:hAnsi="Times New Roman"/>
          <w:b/>
          <w:bCs/>
          <w:iCs/>
          <w:sz w:val="36"/>
          <w:szCs w:val="28"/>
        </w:rPr>
      </w:pPr>
      <w:r w:rsidRPr="00727179">
        <w:rPr>
          <w:rFonts w:ascii="Times New Roman" w:eastAsia="TimesNewRomanPSMT" w:hAnsi="Times New Roman"/>
          <w:b/>
          <w:bCs/>
          <w:iCs/>
          <w:sz w:val="36"/>
          <w:szCs w:val="28"/>
        </w:rPr>
        <w:lastRenderedPageBreak/>
        <w:t>П</w:t>
      </w:r>
      <w:r>
        <w:rPr>
          <w:rFonts w:ascii="Times New Roman" w:eastAsia="TimesNewRomanPSMT" w:hAnsi="Times New Roman"/>
          <w:b/>
          <w:bCs/>
          <w:iCs/>
          <w:sz w:val="36"/>
          <w:szCs w:val="28"/>
        </w:rPr>
        <w:t xml:space="preserve"> </w:t>
      </w:r>
      <w:r w:rsidRPr="00727179">
        <w:rPr>
          <w:rFonts w:ascii="Times New Roman" w:eastAsia="TimesNewRomanPSMT" w:hAnsi="Times New Roman"/>
          <w:b/>
          <w:bCs/>
          <w:iCs/>
          <w:sz w:val="36"/>
          <w:szCs w:val="28"/>
        </w:rPr>
        <w:t>О</w:t>
      </w:r>
      <w:r>
        <w:rPr>
          <w:rFonts w:ascii="Times New Roman" w:eastAsia="TimesNewRomanPSMT" w:hAnsi="Times New Roman"/>
          <w:b/>
          <w:bCs/>
          <w:iCs/>
          <w:sz w:val="36"/>
          <w:szCs w:val="28"/>
        </w:rPr>
        <w:t xml:space="preserve"> </w:t>
      </w:r>
      <w:r w:rsidRPr="00727179">
        <w:rPr>
          <w:rFonts w:ascii="Times New Roman" w:eastAsia="TimesNewRomanPSMT" w:hAnsi="Times New Roman"/>
          <w:b/>
          <w:bCs/>
          <w:iCs/>
          <w:sz w:val="36"/>
          <w:szCs w:val="28"/>
        </w:rPr>
        <w:t>Л</w:t>
      </w:r>
      <w:r>
        <w:rPr>
          <w:rFonts w:ascii="Times New Roman" w:eastAsia="TimesNewRomanPSMT" w:hAnsi="Times New Roman"/>
          <w:b/>
          <w:bCs/>
          <w:iCs/>
          <w:sz w:val="36"/>
          <w:szCs w:val="28"/>
        </w:rPr>
        <w:t xml:space="preserve"> </w:t>
      </w:r>
      <w:r w:rsidRPr="00727179">
        <w:rPr>
          <w:rFonts w:ascii="Times New Roman" w:eastAsia="TimesNewRomanPSMT" w:hAnsi="Times New Roman"/>
          <w:b/>
          <w:bCs/>
          <w:iCs/>
          <w:sz w:val="36"/>
          <w:szCs w:val="28"/>
        </w:rPr>
        <w:t>О</w:t>
      </w:r>
      <w:r>
        <w:rPr>
          <w:rFonts w:ascii="Times New Roman" w:eastAsia="TimesNewRomanPSMT" w:hAnsi="Times New Roman"/>
          <w:b/>
          <w:bCs/>
          <w:iCs/>
          <w:sz w:val="36"/>
          <w:szCs w:val="28"/>
        </w:rPr>
        <w:t xml:space="preserve"> </w:t>
      </w:r>
      <w:r w:rsidRPr="00727179">
        <w:rPr>
          <w:rFonts w:ascii="Times New Roman" w:eastAsia="TimesNewRomanPSMT" w:hAnsi="Times New Roman"/>
          <w:b/>
          <w:bCs/>
          <w:iCs/>
          <w:sz w:val="36"/>
          <w:szCs w:val="28"/>
        </w:rPr>
        <w:t>Ж</w:t>
      </w:r>
      <w:r>
        <w:rPr>
          <w:rFonts w:ascii="Times New Roman" w:eastAsia="TimesNewRomanPSMT" w:hAnsi="Times New Roman"/>
          <w:b/>
          <w:bCs/>
          <w:iCs/>
          <w:sz w:val="36"/>
          <w:szCs w:val="28"/>
        </w:rPr>
        <w:t xml:space="preserve"> </w:t>
      </w:r>
      <w:r w:rsidRPr="00727179">
        <w:rPr>
          <w:rFonts w:ascii="Times New Roman" w:eastAsia="TimesNewRomanPSMT" w:hAnsi="Times New Roman"/>
          <w:b/>
          <w:bCs/>
          <w:iCs/>
          <w:sz w:val="36"/>
          <w:szCs w:val="28"/>
        </w:rPr>
        <w:t>Е</w:t>
      </w:r>
      <w:r>
        <w:rPr>
          <w:rFonts w:ascii="Times New Roman" w:eastAsia="TimesNewRomanPSMT" w:hAnsi="Times New Roman"/>
          <w:b/>
          <w:bCs/>
          <w:iCs/>
          <w:sz w:val="36"/>
          <w:szCs w:val="28"/>
        </w:rPr>
        <w:t xml:space="preserve"> </w:t>
      </w:r>
      <w:r w:rsidRPr="00727179">
        <w:rPr>
          <w:rFonts w:ascii="Times New Roman" w:eastAsia="TimesNewRomanPSMT" w:hAnsi="Times New Roman"/>
          <w:b/>
          <w:bCs/>
          <w:iCs/>
          <w:sz w:val="36"/>
          <w:szCs w:val="28"/>
        </w:rPr>
        <w:t>Н</w:t>
      </w:r>
      <w:r>
        <w:rPr>
          <w:rFonts w:ascii="Times New Roman" w:eastAsia="TimesNewRomanPSMT" w:hAnsi="Times New Roman"/>
          <w:b/>
          <w:bCs/>
          <w:iCs/>
          <w:sz w:val="36"/>
          <w:szCs w:val="28"/>
        </w:rPr>
        <w:t xml:space="preserve"> </w:t>
      </w:r>
      <w:r w:rsidRPr="00727179">
        <w:rPr>
          <w:rFonts w:ascii="Times New Roman" w:eastAsia="TimesNewRomanPSMT" w:hAnsi="Times New Roman"/>
          <w:b/>
          <w:bCs/>
          <w:iCs/>
          <w:sz w:val="36"/>
          <w:szCs w:val="28"/>
        </w:rPr>
        <w:t>И</w:t>
      </w:r>
      <w:r>
        <w:rPr>
          <w:rFonts w:ascii="Times New Roman" w:eastAsia="TimesNewRomanPSMT" w:hAnsi="Times New Roman"/>
          <w:b/>
          <w:bCs/>
          <w:iCs/>
          <w:sz w:val="36"/>
          <w:szCs w:val="28"/>
        </w:rPr>
        <w:t xml:space="preserve"> </w:t>
      </w:r>
      <w:r w:rsidRPr="00727179">
        <w:rPr>
          <w:rFonts w:ascii="Times New Roman" w:eastAsia="TimesNewRomanPSMT" w:hAnsi="Times New Roman"/>
          <w:b/>
          <w:bCs/>
          <w:iCs/>
          <w:sz w:val="36"/>
          <w:szCs w:val="28"/>
        </w:rPr>
        <w:t>Е</w:t>
      </w: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
          <w:bCs/>
          <w:iCs/>
          <w:sz w:val="28"/>
          <w:szCs w:val="28"/>
        </w:rPr>
      </w:pPr>
      <w:r w:rsidRPr="00DE0272">
        <w:rPr>
          <w:rFonts w:ascii="Times New Roman" w:eastAsia="TimesNewRomanPSMT" w:hAnsi="Times New Roman"/>
          <w:b/>
          <w:bCs/>
          <w:iCs/>
          <w:sz w:val="28"/>
          <w:szCs w:val="28"/>
        </w:rPr>
        <w:t>о санкционировании расходов</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
          <w:bCs/>
          <w:iCs/>
          <w:sz w:val="28"/>
          <w:szCs w:val="28"/>
        </w:rPr>
      </w:pP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xml:space="preserve">Санкционирование расходов в </w:t>
      </w:r>
      <w:r w:rsidR="00E21237">
        <w:rPr>
          <w:rFonts w:ascii="Times New Roman" w:eastAsia="TimesNewRomanPSMT" w:hAnsi="Times New Roman"/>
          <w:bCs/>
          <w:iCs/>
          <w:sz w:val="28"/>
          <w:szCs w:val="28"/>
        </w:rPr>
        <w:t>У</w:t>
      </w:r>
      <w:r w:rsidRPr="00DE0272">
        <w:rPr>
          <w:rFonts w:ascii="Times New Roman" w:eastAsia="TimesNewRomanPSMT" w:hAnsi="Times New Roman"/>
          <w:bCs/>
          <w:iCs/>
          <w:sz w:val="28"/>
          <w:szCs w:val="28"/>
        </w:rPr>
        <w:t xml:space="preserve">чреждении осуществляется в соответствии с разделом 5 </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Санкционирование расходов</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 xml:space="preserve"> Инструкции по применению плана счетов бухгалтерского учета </w:t>
      </w:r>
      <w:r w:rsidR="007876CB">
        <w:rPr>
          <w:rFonts w:ascii="Times New Roman" w:eastAsia="TimesNewRomanPSMT" w:hAnsi="Times New Roman"/>
          <w:bCs/>
          <w:iCs/>
          <w:sz w:val="28"/>
          <w:szCs w:val="28"/>
        </w:rPr>
        <w:t>автономных</w:t>
      </w:r>
      <w:r w:rsidRPr="00DE0272">
        <w:rPr>
          <w:rFonts w:ascii="Times New Roman" w:eastAsia="TimesNewRomanPSMT" w:hAnsi="Times New Roman"/>
          <w:bCs/>
          <w:iCs/>
          <w:sz w:val="28"/>
          <w:szCs w:val="28"/>
        </w:rPr>
        <w:t xml:space="preserve"> учреждений, утвержденной приказом Минфина России от </w:t>
      </w:r>
      <w:r w:rsidR="007876CB">
        <w:rPr>
          <w:rFonts w:ascii="Times New Roman" w:hAnsi="Times New Roman"/>
          <w:sz w:val="28"/>
          <w:szCs w:val="28"/>
        </w:rPr>
        <w:t>23</w:t>
      </w:r>
      <w:r w:rsidR="007876CB" w:rsidRPr="007E5298">
        <w:rPr>
          <w:rFonts w:ascii="Times New Roman" w:hAnsi="Times New Roman"/>
          <w:sz w:val="28"/>
          <w:szCs w:val="28"/>
        </w:rPr>
        <w:t>.12.</w:t>
      </w:r>
      <w:smartTag w:uri="urn:schemas-microsoft-com:office:smarttags" w:element="metricconverter">
        <w:smartTagPr>
          <w:attr w:name="ProductID" w:val="2010 г"/>
        </w:smartTagPr>
        <w:r w:rsidR="007876CB" w:rsidRPr="007E5298">
          <w:rPr>
            <w:rFonts w:ascii="Times New Roman" w:hAnsi="Times New Roman"/>
            <w:sz w:val="28"/>
            <w:szCs w:val="28"/>
          </w:rPr>
          <w:t>2010 г</w:t>
        </w:r>
      </w:smartTag>
      <w:r w:rsidR="007876CB" w:rsidRPr="007E5298">
        <w:rPr>
          <w:rFonts w:ascii="Times New Roman" w:hAnsi="Times New Roman"/>
          <w:sz w:val="28"/>
          <w:szCs w:val="28"/>
        </w:rPr>
        <w:t>.</w:t>
      </w:r>
      <w:r w:rsidRPr="00DE0272">
        <w:rPr>
          <w:rFonts w:ascii="Times New Roman" w:eastAsia="TimesNewRomanPSMT" w:hAnsi="Times New Roman"/>
          <w:bCs/>
          <w:iCs/>
          <w:sz w:val="28"/>
          <w:szCs w:val="28"/>
        </w:rPr>
        <w:t xml:space="preserve"> №</w:t>
      </w:r>
      <w:r w:rsidR="007876CB">
        <w:rPr>
          <w:rFonts w:ascii="Times New Roman" w:eastAsia="TimesNewRomanPSMT" w:hAnsi="Times New Roman"/>
          <w:bCs/>
          <w:iCs/>
          <w:sz w:val="28"/>
          <w:szCs w:val="28"/>
        </w:rPr>
        <w:t xml:space="preserve"> 183</w:t>
      </w:r>
      <w:r w:rsidRPr="00DE0272">
        <w:rPr>
          <w:rFonts w:ascii="Times New Roman" w:eastAsia="TimesNewRomanPSMT" w:hAnsi="Times New Roman"/>
          <w:bCs/>
          <w:iCs/>
          <w:sz w:val="28"/>
          <w:szCs w:val="28"/>
        </w:rPr>
        <w:t>н.</w:t>
      </w: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Счета раздела 5 предназначены для учета всех видов финансового обеспечения на текущий, очередной и второй год, следующий за очередным и т.д.</w:t>
      </w: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Для операций текущего года в 22 разряде бухгалтерского учета ставится признак:</w:t>
      </w:r>
    </w:p>
    <w:p w:rsidR="006E4821" w:rsidRPr="00DE0272" w:rsidRDefault="001A5AE3" w:rsidP="001A5AE3">
      <w:pPr>
        <w:autoSpaceDE w:val="0"/>
        <w:autoSpaceDN w:val="0"/>
        <w:adjustRightInd w:val="0"/>
        <w:spacing w:after="0" w:line="240" w:lineRule="auto"/>
        <w:jc w:val="both"/>
        <w:rPr>
          <w:rFonts w:ascii="Times New Roman" w:eastAsia="TimesNewRomanPSMT" w:hAnsi="Times New Roman"/>
          <w:bCs/>
          <w:iCs/>
          <w:sz w:val="28"/>
          <w:szCs w:val="28"/>
        </w:rPr>
      </w:pPr>
      <w:r>
        <w:rPr>
          <w:rFonts w:ascii="Times New Roman" w:eastAsia="TimesNewRomanPSMT" w:hAnsi="Times New Roman"/>
          <w:bCs/>
          <w:iCs/>
          <w:sz w:val="28"/>
          <w:szCs w:val="28"/>
        </w:rPr>
        <w:t>«</w:t>
      </w:r>
      <w:r w:rsidR="006E4821" w:rsidRPr="00DE0272">
        <w:rPr>
          <w:rFonts w:ascii="Times New Roman" w:eastAsia="TimesNewRomanPSMT" w:hAnsi="Times New Roman"/>
          <w:bCs/>
          <w:iCs/>
          <w:sz w:val="28"/>
          <w:szCs w:val="28"/>
        </w:rPr>
        <w:t>1</w:t>
      </w:r>
      <w:r>
        <w:rPr>
          <w:rFonts w:ascii="Times New Roman" w:eastAsia="TimesNewRomanPSMT" w:hAnsi="Times New Roman"/>
          <w:bCs/>
          <w:iCs/>
          <w:sz w:val="28"/>
          <w:szCs w:val="28"/>
        </w:rPr>
        <w:t>»</w:t>
      </w:r>
      <w:r w:rsidR="006E4821" w:rsidRPr="00DE0272">
        <w:rPr>
          <w:rFonts w:ascii="Times New Roman" w:eastAsia="TimesNewRomanPSMT" w:hAnsi="Times New Roman"/>
          <w:bCs/>
          <w:iCs/>
          <w:sz w:val="28"/>
          <w:szCs w:val="28"/>
        </w:rPr>
        <w:t xml:space="preserve"> - для операций текущего года;</w:t>
      </w:r>
    </w:p>
    <w:p w:rsidR="006E4821" w:rsidRPr="00DE0272" w:rsidRDefault="001A5AE3" w:rsidP="001A5AE3">
      <w:pPr>
        <w:autoSpaceDE w:val="0"/>
        <w:autoSpaceDN w:val="0"/>
        <w:adjustRightInd w:val="0"/>
        <w:spacing w:after="0" w:line="240" w:lineRule="auto"/>
        <w:jc w:val="both"/>
        <w:rPr>
          <w:rFonts w:ascii="Times New Roman" w:eastAsia="TimesNewRomanPSMT" w:hAnsi="Times New Roman"/>
          <w:bCs/>
          <w:iCs/>
          <w:sz w:val="28"/>
          <w:szCs w:val="28"/>
        </w:rPr>
      </w:pPr>
      <w:r>
        <w:rPr>
          <w:rFonts w:ascii="Times New Roman" w:eastAsia="TimesNewRomanPSMT" w:hAnsi="Times New Roman"/>
          <w:bCs/>
          <w:iCs/>
          <w:sz w:val="28"/>
          <w:szCs w:val="28"/>
        </w:rPr>
        <w:t>«</w:t>
      </w:r>
      <w:r w:rsidR="006E4821" w:rsidRPr="00DE0272">
        <w:rPr>
          <w:rFonts w:ascii="Times New Roman" w:eastAsia="TimesNewRomanPSMT" w:hAnsi="Times New Roman"/>
          <w:bCs/>
          <w:iCs/>
          <w:sz w:val="28"/>
          <w:szCs w:val="28"/>
        </w:rPr>
        <w:t>2</w:t>
      </w:r>
      <w:r>
        <w:rPr>
          <w:rFonts w:ascii="Times New Roman" w:eastAsia="TimesNewRomanPSMT" w:hAnsi="Times New Roman"/>
          <w:bCs/>
          <w:iCs/>
          <w:sz w:val="28"/>
          <w:szCs w:val="28"/>
        </w:rPr>
        <w:t>»</w:t>
      </w:r>
      <w:r w:rsidR="006E4821" w:rsidRPr="00DE0272">
        <w:rPr>
          <w:rFonts w:ascii="Times New Roman" w:eastAsia="TimesNewRomanPSMT" w:hAnsi="Times New Roman"/>
          <w:bCs/>
          <w:iCs/>
          <w:sz w:val="28"/>
          <w:szCs w:val="28"/>
        </w:rPr>
        <w:t xml:space="preserve"> - для операций очередного финансового года;</w:t>
      </w:r>
    </w:p>
    <w:p w:rsidR="006E4821" w:rsidRPr="00DE0272" w:rsidRDefault="001A5AE3" w:rsidP="001A5AE3">
      <w:pPr>
        <w:autoSpaceDE w:val="0"/>
        <w:autoSpaceDN w:val="0"/>
        <w:adjustRightInd w:val="0"/>
        <w:spacing w:after="0" w:line="240" w:lineRule="auto"/>
        <w:jc w:val="both"/>
        <w:rPr>
          <w:rFonts w:ascii="Times New Roman" w:eastAsia="TimesNewRomanPSMT" w:hAnsi="Times New Roman"/>
          <w:bCs/>
          <w:iCs/>
          <w:sz w:val="28"/>
          <w:szCs w:val="28"/>
        </w:rPr>
      </w:pPr>
      <w:r>
        <w:rPr>
          <w:rFonts w:ascii="Times New Roman" w:eastAsia="TimesNewRomanPSMT" w:hAnsi="Times New Roman"/>
          <w:bCs/>
          <w:iCs/>
          <w:sz w:val="28"/>
          <w:szCs w:val="28"/>
        </w:rPr>
        <w:t>«</w:t>
      </w:r>
      <w:r w:rsidR="006E4821" w:rsidRPr="00DE0272">
        <w:rPr>
          <w:rFonts w:ascii="Times New Roman" w:eastAsia="TimesNewRomanPSMT" w:hAnsi="Times New Roman"/>
          <w:bCs/>
          <w:iCs/>
          <w:sz w:val="28"/>
          <w:szCs w:val="28"/>
        </w:rPr>
        <w:t>3</w:t>
      </w:r>
      <w:r>
        <w:rPr>
          <w:rFonts w:ascii="Times New Roman" w:eastAsia="TimesNewRomanPSMT" w:hAnsi="Times New Roman"/>
          <w:bCs/>
          <w:iCs/>
          <w:sz w:val="28"/>
          <w:szCs w:val="28"/>
        </w:rPr>
        <w:t>»</w:t>
      </w:r>
      <w:r w:rsidR="006E4821" w:rsidRPr="00DE0272">
        <w:rPr>
          <w:rFonts w:ascii="Times New Roman" w:eastAsia="TimesNewRomanPSMT" w:hAnsi="Times New Roman"/>
          <w:bCs/>
          <w:iCs/>
          <w:sz w:val="28"/>
          <w:szCs w:val="28"/>
        </w:rPr>
        <w:t xml:space="preserve"> - для операций первого года, следующего за очередным финансовым годом;</w:t>
      </w:r>
    </w:p>
    <w:p w:rsidR="006E4821" w:rsidRPr="00DE0272" w:rsidRDefault="001A5AE3" w:rsidP="001A5AE3">
      <w:pPr>
        <w:autoSpaceDE w:val="0"/>
        <w:autoSpaceDN w:val="0"/>
        <w:adjustRightInd w:val="0"/>
        <w:spacing w:after="0" w:line="240" w:lineRule="auto"/>
        <w:jc w:val="both"/>
        <w:rPr>
          <w:rFonts w:ascii="Times New Roman" w:eastAsia="TimesNewRomanPSMT" w:hAnsi="Times New Roman"/>
          <w:bCs/>
          <w:iCs/>
          <w:sz w:val="28"/>
          <w:szCs w:val="28"/>
        </w:rPr>
      </w:pPr>
      <w:r>
        <w:rPr>
          <w:rFonts w:ascii="Times New Roman" w:eastAsia="TimesNewRomanPSMT" w:hAnsi="Times New Roman"/>
          <w:bCs/>
          <w:iCs/>
          <w:sz w:val="28"/>
          <w:szCs w:val="28"/>
        </w:rPr>
        <w:t>«</w:t>
      </w:r>
      <w:r w:rsidR="006E4821" w:rsidRPr="00DE0272">
        <w:rPr>
          <w:rFonts w:ascii="Times New Roman" w:eastAsia="TimesNewRomanPSMT" w:hAnsi="Times New Roman"/>
          <w:bCs/>
          <w:iCs/>
          <w:sz w:val="28"/>
          <w:szCs w:val="28"/>
        </w:rPr>
        <w:t>4</w:t>
      </w:r>
      <w:r>
        <w:rPr>
          <w:rFonts w:ascii="Times New Roman" w:eastAsia="TimesNewRomanPSMT" w:hAnsi="Times New Roman"/>
          <w:bCs/>
          <w:iCs/>
          <w:sz w:val="28"/>
          <w:szCs w:val="28"/>
        </w:rPr>
        <w:t>»</w:t>
      </w:r>
      <w:r w:rsidR="006E4821" w:rsidRPr="00DE0272">
        <w:rPr>
          <w:rFonts w:ascii="Times New Roman" w:eastAsia="TimesNewRomanPSMT" w:hAnsi="Times New Roman"/>
          <w:bCs/>
          <w:iCs/>
          <w:sz w:val="28"/>
          <w:szCs w:val="28"/>
        </w:rPr>
        <w:t xml:space="preserve"> - для операций второг</w:t>
      </w:r>
      <w:r w:rsidR="006E4821">
        <w:rPr>
          <w:rFonts w:ascii="Times New Roman" w:eastAsia="TimesNewRomanPSMT" w:hAnsi="Times New Roman"/>
          <w:bCs/>
          <w:iCs/>
          <w:sz w:val="28"/>
          <w:szCs w:val="28"/>
        </w:rPr>
        <w:t>о</w:t>
      </w:r>
      <w:r w:rsidR="006E4821" w:rsidRPr="00DE0272">
        <w:rPr>
          <w:rFonts w:ascii="Times New Roman" w:eastAsia="TimesNewRomanPSMT" w:hAnsi="Times New Roman"/>
          <w:bCs/>
          <w:iCs/>
          <w:sz w:val="28"/>
          <w:szCs w:val="28"/>
        </w:rPr>
        <w:t xml:space="preserve"> года, следующего за очередным финансовым годом.</w:t>
      </w: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По завершении текущего финансового года показатели (остатки) по соответствующим аналитическим счетам учета бюджетных ассигнований, лимитов бюджетных обязательств и утвержденных сметных (плановых) назначений по доходам (поступлениям), расходам (выплатам) текущего финансового года переносятся на следующий год.</w:t>
      </w: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Перенос показателей по санкционированию расходов осуществляется в первый рабочий день текущего года. В результате произведенных операций по переносу этих показателей данные аналитических счетов санкционирования расходов бюджета второго года, следующего за очередным, содержащие в 22-м разряде номера счета код аналитического учета 4, обнуляются.</w:t>
      </w: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Для отражения санкционирования используются группировочные счета на соответствующий финансовый год:</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xml:space="preserve">• Счет 050201000 </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Принятые обязательства</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 xml:space="preserve"> - предназначен для обобщения информаци</w:t>
      </w:r>
      <w:r>
        <w:rPr>
          <w:rFonts w:ascii="Times New Roman" w:eastAsia="TimesNewRomanPSMT" w:hAnsi="Times New Roman"/>
          <w:bCs/>
          <w:iCs/>
          <w:sz w:val="28"/>
          <w:szCs w:val="28"/>
        </w:rPr>
        <w:t>и о принятых Уч</w:t>
      </w:r>
      <w:r w:rsidRPr="00DE0272">
        <w:rPr>
          <w:rFonts w:ascii="Times New Roman" w:eastAsia="TimesNewRomanPSMT" w:hAnsi="Times New Roman"/>
          <w:bCs/>
          <w:iCs/>
          <w:sz w:val="28"/>
          <w:szCs w:val="28"/>
        </w:rPr>
        <w:t>реждением обязательств;</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xml:space="preserve">• Счет 050202000 </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Принятые денежные обязательства</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 xml:space="preserve"> - предназначен для о</w:t>
      </w:r>
      <w:r>
        <w:rPr>
          <w:rFonts w:ascii="Times New Roman" w:eastAsia="TimesNewRomanPSMT" w:hAnsi="Times New Roman"/>
          <w:bCs/>
          <w:iCs/>
          <w:sz w:val="28"/>
          <w:szCs w:val="28"/>
        </w:rPr>
        <w:t>бобщения информации о принятых У</w:t>
      </w:r>
      <w:r w:rsidRPr="00DE0272">
        <w:rPr>
          <w:rFonts w:ascii="Times New Roman" w:eastAsia="TimesNewRomanPSMT" w:hAnsi="Times New Roman"/>
          <w:bCs/>
          <w:iCs/>
          <w:sz w:val="28"/>
          <w:szCs w:val="28"/>
        </w:rPr>
        <w:t>чреждением денежных обязательств;</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xml:space="preserve">• Счет 0 504 00 000 </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Сметные (плановые) назначения</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 xml:space="preserve"> - предназначен для учета </w:t>
      </w:r>
      <w:r>
        <w:rPr>
          <w:rFonts w:ascii="Times New Roman" w:eastAsia="TimesNewRomanPSMT" w:hAnsi="Times New Roman"/>
          <w:bCs/>
          <w:iCs/>
          <w:sz w:val="28"/>
          <w:szCs w:val="28"/>
        </w:rPr>
        <w:t>У</w:t>
      </w:r>
      <w:r w:rsidRPr="00DE0272">
        <w:rPr>
          <w:rFonts w:ascii="Times New Roman" w:eastAsia="TimesNewRomanPSMT" w:hAnsi="Times New Roman"/>
          <w:bCs/>
          <w:iCs/>
          <w:sz w:val="28"/>
          <w:szCs w:val="28"/>
        </w:rPr>
        <w:t>чреждени</w:t>
      </w:r>
      <w:r>
        <w:rPr>
          <w:rFonts w:ascii="Times New Roman" w:eastAsia="TimesNewRomanPSMT" w:hAnsi="Times New Roman"/>
          <w:bCs/>
          <w:iCs/>
          <w:sz w:val="28"/>
          <w:szCs w:val="28"/>
        </w:rPr>
        <w:t>е</w:t>
      </w:r>
      <w:r w:rsidRPr="00DE0272">
        <w:rPr>
          <w:rFonts w:ascii="Times New Roman" w:eastAsia="TimesNewRomanPSMT" w:hAnsi="Times New Roman"/>
          <w:bCs/>
          <w:iCs/>
          <w:sz w:val="28"/>
          <w:szCs w:val="28"/>
        </w:rPr>
        <w:t>м утвержденных сумм плановых назначений по доходам (поступлениям), расходам (выплатам);</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xml:space="preserve">• Счет 0 506 00 000 </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Право на принятие обязательств</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 xml:space="preserve"> - предназначен для сбора</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информации об объеме права субъекта учета на принятие в пределах утвержденных ему сумм плановых назначений обязательств учреждения;</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xml:space="preserve">• Счет 0 507 00 000 </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Утвержденный объем финансового обеспеч</w:t>
      </w:r>
      <w:r>
        <w:rPr>
          <w:rFonts w:ascii="Times New Roman" w:eastAsia="TimesNewRomanPSMT" w:hAnsi="Times New Roman"/>
          <w:bCs/>
          <w:iCs/>
          <w:sz w:val="28"/>
          <w:szCs w:val="28"/>
        </w:rPr>
        <w:t>ения</w:t>
      </w:r>
      <w:r w:rsidR="001A5AE3">
        <w:rPr>
          <w:rFonts w:ascii="Times New Roman" w:eastAsia="TimesNewRomanPSMT" w:hAnsi="Times New Roman"/>
          <w:bCs/>
          <w:iCs/>
          <w:sz w:val="28"/>
          <w:szCs w:val="28"/>
        </w:rPr>
        <w:t>»</w:t>
      </w:r>
      <w:r>
        <w:rPr>
          <w:rFonts w:ascii="Times New Roman" w:eastAsia="TimesNewRomanPSMT" w:hAnsi="Times New Roman"/>
          <w:bCs/>
          <w:iCs/>
          <w:sz w:val="28"/>
          <w:szCs w:val="28"/>
        </w:rPr>
        <w:t xml:space="preserve"> - предназначен для учета У</w:t>
      </w:r>
      <w:r w:rsidRPr="00DE0272">
        <w:rPr>
          <w:rFonts w:ascii="Times New Roman" w:eastAsia="TimesNewRomanPSMT" w:hAnsi="Times New Roman"/>
          <w:bCs/>
          <w:iCs/>
          <w:sz w:val="28"/>
          <w:szCs w:val="28"/>
        </w:rPr>
        <w:t>чреждени</w:t>
      </w:r>
      <w:r>
        <w:rPr>
          <w:rFonts w:ascii="Times New Roman" w:eastAsia="TimesNewRomanPSMT" w:hAnsi="Times New Roman"/>
          <w:bCs/>
          <w:iCs/>
          <w:sz w:val="28"/>
          <w:szCs w:val="28"/>
        </w:rPr>
        <w:t>е</w:t>
      </w:r>
      <w:r w:rsidRPr="00DE0272">
        <w:rPr>
          <w:rFonts w:ascii="Times New Roman" w:eastAsia="TimesNewRomanPSMT" w:hAnsi="Times New Roman"/>
          <w:bCs/>
          <w:iCs/>
          <w:sz w:val="28"/>
          <w:szCs w:val="28"/>
        </w:rPr>
        <w:t>м сумм утвержденных планом финансово- хозяйственной деятельности объемов доходов (поступлений);</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xml:space="preserve">• Счет 0 508 00 000 </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Получено финансового обеспеч</w:t>
      </w:r>
      <w:r>
        <w:rPr>
          <w:rFonts w:ascii="Times New Roman" w:eastAsia="TimesNewRomanPSMT" w:hAnsi="Times New Roman"/>
          <w:bCs/>
          <w:iCs/>
          <w:sz w:val="28"/>
          <w:szCs w:val="28"/>
        </w:rPr>
        <w:t>ения</w:t>
      </w:r>
      <w:r w:rsidR="001A5AE3">
        <w:rPr>
          <w:rFonts w:ascii="Times New Roman" w:eastAsia="TimesNewRomanPSMT" w:hAnsi="Times New Roman"/>
          <w:bCs/>
          <w:iCs/>
          <w:sz w:val="28"/>
          <w:szCs w:val="28"/>
        </w:rPr>
        <w:t>»</w:t>
      </w:r>
      <w:r>
        <w:rPr>
          <w:rFonts w:ascii="Times New Roman" w:eastAsia="TimesNewRomanPSMT" w:hAnsi="Times New Roman"/>
          <w:bCs/>
          <w:iCs/>
          <w:sz w:val="28"/>
          <w:szCs w:val="28"/>
        </w:rPr>
        <w:t xml:space="preserve"> - предназначен для учета У</w:t>
      </w:r>
      <w:r w:rsidRPr="00DE0272">
        <w:rPr>
          <w:rFonts w:ascii="Times New Roman" w:eastAsia="TimesNewRomanPSMT" w:hAnsi="Times New Roman"/>
          <w:bCs/>
          <w:iCs/>
          <w:sz w:val="28"/>
          <w:szCs w:val="28"/>
        </w:rPr>
        <w:t>чреждени</w:t>
      </w:r>
      <w:r>
        <w:rPr>
          <w:rFonts w:ascii="Times New Roman" w:eastAsia="TimesNewRomanPSMT" w:hAnsi="Times New Roman"/>
          <w:bCs/>
          <w:iCs/>
          <w:sz w:val="28"/>
          <w:szCs w:val="28"/>
        </w:rPr>
        <w:t>е</w:t>
      </w:r>
      <w:r w:rsidRPr="00DE0272">
        <w:rPr>
          <w:rFonts w:ascii="Times New Roman" w:eastAsia="TimesNewRomanPSMT" w:hAnsi="Times New Roman"/>
          <w:bCs/>
          <w:iCs/>
          <w:sz w:val="28"/>
          <w:szCs w:val="28"/>
        </w:rPr>
        <w:t>м сумм полученного в текущем финансовом году финансового обеспечения (доходов, поступлений) и сумм возврата ранее поступившего финансового обеспечения (доходов, поступлений).</w:t>
      </w: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lastRenderedPageBreak/>
        <w:t>Каждый из счетов санкционирования расходов детализируется в разрезе видов расходов и (или) видов доходов. Учет принятых обязательств и (или) денежных обязательств осуществляется на основании документов, подтверждающих их принятие в соответствии с пере</w:t>
      </w:r>
      <w:r>
        <w:rPr>
          <w:rFonts w:ascii="Times New Roman" w:eastAsia="TimesNewRomanPSMT" w:hAnsi="Times New Roman"/>
          <w:bCs/>
          <w:iCs/>
          <w:sz w:val="28"/>
          <w:szCs w:val="28"/>
        </w:rPr>
        <w:t>чнем, установленным У</w:t>
      </w:r>
      <w:r w:rsidRPr="00DE0272">
        <w:rPr>
          <w:rFonts w:ascii="Times New Roman" w:eastAsia="TimesNewRomanPSMT" w:hAnsi="Times New Roman"/>
          <w:bCs/>
          <w:iCs/>
          <w:sz w:val="28"/>
          <w:szCs w:val="28"/>
        </w:rPr>
        <w:t>чреждением в рамках формирования учетной политики, с учетом требований по санкционированию оплаты принятых денежных обязательств, установленных финансовым</w:t>
      </w:r>
      <w:r>
        <w:rPr>
          <w:rFonts w:ascii="Times New Roman" w:eastAsia="TimesNewRomanPSMT" w:hAnsi="Times New Roman"/>
          <w:bCs/>
          <w:iCs/>
          <w:sz w:val="28"/>
          <w:szCs w:val="28"/>
        </w:rPr>
        <w:t xml:space="preserve"> </w:t>
      </w:r>
      <w:r w:rsidRPr="00DE0272">
        <w:rPr>
          <w:rFonts w:ascii="Times New Roman" w:eastAsia="TimesNewRomanPSMT" w:hAnsi="Times New Roman"/>
          <w:bCs/>
          <w:iCs/>
          <w:sz w:val="28"/>
          <w:szCs w:val="28"/>
        </w:rPr>
        <w:t>органом.</w:t>
      </w: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xml:space="preserve">Изменения в показателях, отражаемых на счетах санкционирования расходов, учитываются следующим образом: при утверждении увеличения показателей - со знаком </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плюс</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 xml:space="preserve">; при утверждении уменьшения показателей - со знаком </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минус</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 xml:space="preserve"> способом </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красное сторно</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w:t>
      </w: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Сумма доходов (поступлений) по смете доходов и расходов по каждому виду финансового обеспечения или Планом ФХД утверждается на основании:</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•Плана ФХД.</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Дебет 0 507 10 XXX Кредит 0 504 10 XXX</w:t>
      </w: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Суммы расходов (выплат) по смете доходов и расходов по каждому виду финансового обеспечения утверждаются на основании:</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план</w:t>
      </w:r>
      <w:r w:rsidR="00E21237">
        <w:rPr>
          <w:rFonts w:ascii="Times New Roman" w:eastAsia="TimesNewRomanPSMT" w:hAnsi="Times New Roman"/>
          <w:bCs/>
          <w:iCs/>
          <w:sz w:val="28"/>
          <w:szCs w:val="28"/>
        </w:rPr>
        <w:t>а</w:t>
      </w:r>
      <w:r w:rsidRPr="00DE0272">
        <w:rPr>
          <w:rFonts w:ascii="Times New Roman" w:eastAsia="TimesNewRomanPSMT" w:hAnsi="Times New Roman"/>
          <w:bCs/>
          <w:iCs/>
          <w:sz w:val="28"/>
          <w:szCs w:val="28"/>
        </w:rPr>
        <w:t xml:space="preserve"> ФХД;</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Дебет 0 504 10 XXX Кредит 0 506 10 XXX</w:t>
      </w: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Обязательства принимаются на основании:</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штатного расписания и положения об оплате труда за год (с обязательным отражением в трудовых договорах) (обязательства по оплате труда);</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договоров, контрактов, разовых счетов (обязательства по услугам связи, транспортным расходам, коммунальным услугам, содержанию имущества и т.д.);</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приказов по командировкам, авансовых отчетов подотчетного лица (обязательства по расчетам с подотчетными лицами);</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расчетов налогов (обязательства по налогам);</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обязательств по договорам, принятым в прошлые годы и не исполненные по состоянию на начало текущего года, подлежащим исполнению в текущем финансовом году;</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иного нормативн</w:t>
      </w:r>
      <w:r>
        <w:rPr>
          <w:rFonts w:ascii="Times New Roman" w:eastAsia="TimesNewRomanPSMT" w:hAnsi="Times New Roman"/>
          <w:bCs/>
          <w:iCs/>
          <w:sz w:val="28"/>
          <w:szCs w:val="28"/>
        </w:rPr>
        <w:t>ого</w:t>
      </w:r>
      <w:r w:rsidRPr="00DE0272">
        <w:rPr>
          <w:rFonts w:ascii="Times New Roman" w:eastAsia="TimesNewRomanPSMT" w:hAnsi="Times New Roman"/>
          <w:bCs/>
          <w:iCs/>
          <w:sz w:val="28"/>
          <w:szCs w:val="28"/>
        </w:rPr>
        <w:t xml:space="preserve"> правово</w:t>
      </w:r>
      <w:r>
        <w:rPr>
          <w:rFonts w:ascii="Times New Roman" w:eastAsia="TimesNewRomanPSMT" w:hAnsi="Times New Roman"/>
          <w:bCs/>
          <w:iCs/>
          <w:sz w:val="28"/>
          <w:szCs w:val="28"/>
        </w:rPr>
        <w:t>го</w:t>
      </w:r>
      <w:r w:rsidRPr="00DE0272">
        <w:rPr>
          <w:rFonts w:ascii="Times New Roman" w:eastAsia="TimesNewRomanPSMT" w:hAnsi="Times New Roman"/>
          <w:bCs/>
          <w:iCs/>
          <w:sz w:val="28"/>
          <w:szCs w:val="28"/>
        </w:rPr>
        <w:t xml:space="preserve"> акт</w:t>
      </w:r>
      <w:r>
        <w:rPr>
          <w:rFonts w:ascii="Times New Roman" w:eastAsia="TimesNewRomanPSMT" w:hAnsi="Times New Roman"/>
          <w:bCs/>
          <w:iCs/>
          <w:sz w:val="28"/>
          <w:szCs w:val="28"/>
        </w:rPr>
        <w:t>а</w:t>
      </w:r>
      <w:r w:rsidRPr="00DE0272">
        <w:rPr>
          <w:rFonts w:ascii="Times New Roman" w:eastAsia="TimesNewRomanPSMT" w:hAnsi="Times New Roman"/>
          <w:bCs/>
          <w:iCs/>
          <w:sz w:val="28"/>
          <w:szCs w:val="28"/>
        </w:rPr>
        <w:t>, договор</w:t>
      </w:r>
      <w:r>
        <w:rPr>
          <w:rFonts w:ascii="Times New Roman" w:eastAsia="TimesNewRomanPSMT" w:hAnsi="Times New Roman"/>
          <w:bCs/>
          <w:iCs/>
          <w:sz w:val="28"/>
          <w:szCs w:val="28"/>
        </w:rPr>
        <w:t>а, соглашения по обязательствам У</w:t>
      </w:r>
      <w:r w:rsidRPr="00DE0272">
        <w:rPr>
          <w:rFonts w:ascii="Times New Roman" w:eastAsia="TimesNewRomanPSMT" w:hAnsi="Times New Roman"/>
          <w:bCs/>
          <w:iCs/>
          <w:sz w:val="28"/>
          <w:szCs w:val="28"/>
        </w:rPr>
        <w:t>чреждения.</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Дебет 0 506 10 XXX Кредит 0 502 11 XXX</w:t>
      </w: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Общий объем принятых учреждением обязательств не должен превышать показатели, отраженные в плане (в доходной и расходной частях).</w:t>
      </w: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Учреждение вправе принять на себя только те обязательства, которые оно может выполнить. Принятие обязательств должно обеспечиваться денежными средствами и соответствовать тем расходным направлениям, которые отражены и утверждены в плане.</w:t>
      </w: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Денежные обязательства (обязанность уплатить, исполнение сделки) принимаются на основании (проводки делаются по дате документа):</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полученных накладных (и оприходованных материалов, товаров, основных средств, готовой продукции);</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полученных актов о выполненных услугах, работах</w:t>
      </w:r>
      <w:r>
        <w:rPr>
          <w:rFonts w:ascii="Times New Roman" w:eastAsia="TimesNewRomanPSMT" w:hAnsi="Times New Roman"/>
          <w:bCs/>
          <w:iCs/>
          <w:sz w:val="28"/>
          <w:szCs w:val="28"/>
        </w:rPr>
        <w:t>;</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полученных счетов-фактур (коммунальные услуги);</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lastRenderedPageBreak/>
        <w:t>• заявлений на авансы по подотчету;</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авансирования поставщиков по условиям договоров;</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ежемесячных расчетно-платежных ведомостей;</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ведомостей начисления страховых взносов;</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судебных решений;</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актов налоговых проверок;</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приказов руководителя;</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иных правовых актов.</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Дебет 0 502 11 2ХХ Кредит 0 502 12 2ХХ</w:t>
      </w: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Счета 0 502 01 000, 0 501 02 000, 0 504 00 000, 0 506 00 000 применяются по</w:t>
      </w:r>
      <w:r>
        <w:rPr>
          <w:rFonts w:ascii="Times New Roman" w:eastAsia="TimesNewRomanPSMT" w:hAnsi="Times New Roman"/>
          <w:bCs/>
          <w:iCs/>
          <w:sz w:val="28"/>
          <w:szCs w:val="28"/>
        </w:rPr>
        <w:t xml:space="preserve"> </w:t>
      </w:r>
      <w:r w:rsidRPr="00DE0272">
        <w:rPr>
          <w:rFonts w:ascii="Times New Roman" w:eastAsia="TimesNewRomanPSMT" w:hAnsi="Times New Roman"/>
          <w:bCs/>
          <w:iCs/>
          <w:sz w:val="28"/>
          <w:szCs w:val="28"/>
        </w:rPr>
        <w:t xml:space="preserve">соответствующим статьям (подстатьям) КОСГУ в разрезе видов расходов по группам 200 </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Расходы</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 xml:space="preserve">, 300 </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Поступление нефинансовых активов</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 xml:space="preserve">, 500 </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Поступление финансовых активов</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 xml:space="preserve"> и 800 </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Обязательства по погашению долговых обязательств</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w:t>
      </w:r>
    </w:p>
    <w:p w:rsidR="006E4821" w:rsidRPr="00DE0272" w:rsidRDefault="006E4821" w:rsidP="001A5AE3">
      <w:pPr>
        <w:autoSpaceDE w:val="0"/>
        <w:autoSpaceDN w:val="0"/>
        <w:adjustRightInd w:val="0"/>
        <w:spacing w:after="0" w:line="240" w:lineRule="auto"/>
        <w:ind w:firstLine="900"/>
        <w:jc w:val="both"/>
        <w:rPr>
          <w:rFonts w:ascii="Times New Roman" w:eastAsia="TimesNewRomanPSMT" w:hAnsi="Times New Roman"/>
          <w:bCs/>
          <w:iCs/>
          <w:sz w:val="28"/>
          <w:szCs w:val="28"/>
        </w:rPr>
      </w:pPr>
      <w:r w:rsidRPr="00DE0272">
        <w:rPr>
          <w:rFonts w:ascii="Times New Roman" w:eastAsia="TimesNewRomanPSMT" w:hAnsi="Times New Roman"/>
          <w:bCs/>
          <w:iCs/>
          <w:sz w:val="28"/>
          <w:szCs w:val="28"/>
        </w:rPr>
        <w:t xml:space="preserve">Счета 0 504 00 000, 0 507 00 000 и 0 508 00 000 применяются получателями субсидий по соответствующим статьям (подстатьям) КОСГУ в разрезе групп 100 </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Доходы</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 xml:space="preserve">, 600 </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Выбытие финансовых активов</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 xml:space="preserve"> и 700 </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Увеличение долговых обязательств</w:t>
      </w:r>
      <w:r w:rsidR="001A5AE3">
        <w:rPr>
          <w:rFonts w:ascii="Times New Roman" w:eastAsia="TimesNewRomanPSMT" w:hAnsi="Times New Roman"/>
          <w:bCs/>
          <w:iCs/>
          <w:sz w:val="28"/>
          <w:szCs w:val="28"/>
        </w:rPr>
        <w:t>»</w:t>
      </w:r>
      <w:r w:rsidRPr="00DE0272">
        <w:rPr>
          <w:rFonts w:ascii="Times New Roman" w:eastAsia="TimesNewRomanPSMT" w:hAnsi="Times New Roman"/>
          <w:bCs/>
          <w:iCs/>
          <w:sz w:val="28"/>
          <w:szCs w:val="28"/>
        </w:rPr>
        <w:t>.</w:t>
      </w: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both"/>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center"/>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center"/>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center"/>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center"/>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center"/>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center"/>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center"/>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center"/>
        <w:rPr>
          <w:rFonts w:ascii="Times New Roman" w:eastAsia="TimesNewRomanPSMT" w:hAnsi="Times New Roman"/>
          <w:bCs/>
          <w:iCs/>
          <w:sz w:val="28"/>
          <w:szCs w:val="28"/>
        </w:rPr>
      </w:pPr>
    </w:p>
    <w:p w:rsidR="00727179" w:rsidRPr="00DE0272" w:rsidRDefault="00727179" w:rsidP="001A5AE3">
      <w:pPr>
        <w:autoSpaceDE w:val="0"/>
        <w:autoSpaceDN w:val="0"/>
        <w:adjustRightInd w:val="0"/>
        <w:spacing w:after="0" w:line="240" w:lineRule="auto"/>
        <w:jc w:val="center"/>
        <w:rPr>
          <w:rFonts w:ascii="Times New Roman" w:eastAsia="TimesNewRomanPSMT" w:hAnsi="Times New Roman"/>
          <w:bCs/>
          <w:iCs/>
          <w:sz w:val="28"/>
          <w:szCs w:val="28"/>
        </w:rPr>
      </w:pPr>
    </w:p>
    <w:p w:rsidR="00AC67F4" w:rsidRDefault="00AC67F4" w:rsidP="001A5AE3">
      <w:pPr>
        <w:autoSpaceDE w:val="0"/>
        <w:autoSpaceDN w:val="0"/>
        <w:adjustRightInd w:val="0"/>
        <w:spacing w:after="0" w:line="240" w:lineRule="auto"/>
        <w:ind w:left="5954"/>
        <w:rPr>
          <w:rFonts w:ascii="Times New Roman" w:eastAsia="TimesNewRomanPSMT" w:hAnsi="Times New Roman"/>
          <w:sz w:val="28"/>
          <w:szCs w:val="28"/>
        </w:rPr>
      </w:pPr>
      <w:r w:rsidRPr="00DE0272">
        <w:rPr>
          <w:rFonts w:ascii="Times New Roman" w:eastAsia="TimesNewRomanPSMT" w:hAnsi="Times New Roman"/>
          <w:sz w:val="28"/>
          <w:szCs w:val="28"/>
        </w:rPr>
        <w:t xml:space="preserve">Приложение № </w:t>
      </w:r>
      <w:r w:rsidR="001E123D">
        <w:rPr>
          <w:rFonts w:ascii="Times New Roman" w:eastAsia="TimesNewRomanPSMT" w:hAnsi="Times New Roman"/>
          <w:sz w:val="28"/>
          <w:szCs w:val="28"/>
        </w:rPr>
        <w:t>8</w:t>
      </w:r>
    </w:p>
    <w:p w:rsidR="00AC67F4" w:rsidRPr="00DE0272" w:rsidRDefault="00AC67F4" w:rsidP="001A5AE3">
      <w:pPr>
        <w:autoSpaceDE w:val="0"/>
        <w:autoSpaceDN w:val="0"/>
        <w:adjustRightInd w:val="0"/>
        <w:spacing w:after="0" w:line="240" w:lineRule="auto"/>
        <w:ind w:left="5954"/>
        <w:rPr>
          <w:rFonts w:ascii="Times New Roman" w:eastAsia="TimesNewRomanPSMT" w:hAnsi="Times New Roman"/>
          <w:sz w:val="28"/>
          <w:szCs w:val="28"/>
        </w:rPr>
      </w:pPr>
      <w:r>
        <w:rPr>
          <w:rFonts w:ascii="Times New Roman" w:eastAsia="TimesNewRomanPSMT" w:hAnsi="Times New Roman"/>
          <w:sz w:val="28"/>
          <w:szCs w:val="28"/>
        </w:rPr>
        <w:t xml:space="preserve">к приказу </w:t>
      </w:r>
      <w:r w:rsidR="00727179" w:rsidRPr="005F7E09">
        <w:rPr>
          <w:rFonts w:ascii="Times New Roman" w:hAnsi="Times New Roman"/>
          <w:bCs/>
          <w:sz w:val="28"/>
          <w:szCs w:val="28"/>
        </w:rPr>
        <w:t>от 29.12.2021 № 109-о</w:t>
      </w:r>
    </w:p>
    <w:p w:rsidR="006E4821" w:rsidRPr="005F7E09"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5F7E09" w:rsidRPr="005F7E09" w:rsidRDefault="005F7E09"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Default="006E4821" w:rsidP="001A5AE3">
      <w:pPr>
        <w:autoSpaceDE w:val="0"/>
        <w:autoSpaceDN w:val="0"/>
        <w:adjustRightInd w:val="0"/>
        <w:spacing w:after="0" w:line="240" w:lineRule="auto"/>
        <w:jc w:val="center"/>
        <w:rPr>
          <w:rFonts w:ascii="Times New Roman" w:eastAsia="TimesNewRomanPSMT" w:hAnsi="Times New Roman"/>
          <w:b/>
          <w:bCs/>
          <w:iCs/>
          <w:sz w:val="28"/>
          <w:szCs w:val="28"/>
        </w:rPr>
      </w:pPr>
      <w:r w:rsidRPr="00DE0272">
        <w:rPr>
          <w:rFonts w:ascii="Times New Roman" w:eastAsia="TimesNewRomanPSMT" w:hAnsi="Times New Roman"/>
          <w:b/>
          <w:bCs/>
          <w:iCs/>
          <w:sz w:val="28"/>
          <w:szCs w:val="28"/>
        </w:rPr>
        <w:lastRenderedPageBreak/>
        <w:t>График документооборота</w:t>
      </w:r>
      <w:r>
        <w:rPr>
          <w:rFonts w:ascii="Times New Roman" w:eastAsia="TimesNewRomanPSMT" w:hAnsi="Times New Roman"/>
          <w:b/>
          <w:bCs/>
          <w:iCs/>
          <w:sz w:val="28"/>
          <w:szCs w:val="28"/>
        </w:rPr>
        <w:t xml:space="preserve"> в </w:t>
      </w:r>
      <w:r w:rsidRPr="00DE0272">
        <w:rPr>
          <w:rFonts w:ascii="Times New Roman" w:eastAsia="TimesNewRomanPSMT" w:hAnsi="Times New Roman"/>
          <w:b/>
          <w:bCs/>
          <w:iCs/>
          <w:sz w:val="28"/>
          <w:szCs w:val="28"/>
        </w:rPr>
        <w:t>М</w:t>
      </w:r>
      <w:r w:rsidR="004108E9">
        <w:rPr>
          <w:rFonts w:ascii="Times New Roman" w:eastAsia="TimesNewRomanPSMT" w:hAnsi="Times New Roman"/>
          <w:b/>
          <w:bCs/>
          <w:iCs/>
          <w:sz w:val="28"/>
          <w:szCs w:val="28"/>
        </w:rPr>
        <w:t>А</w:t>
      </w:r>
      <w:r w:rsidRPr="00DE0272">
        <w:rPr>
          <w:rFonts w:ascii="Times New Roman" w:eastAsia="TimesNewRomanPSMT" w:hAnsi="Times New Roman"/>
          <w:b/>
          <w:bCs/>
          <w:iCs/>
          <w:sz w:val="28"/>
          <w:szCs w:val="28"/>
        </w:rPr>
        <w:t xml:space="preserve">У </w:t>
      </w:r>
      <w:r w:rsidR="001A5AE3">
        <w:rPr>
          <w:rFonts w:ascii="Times New Roman" w:eastAsia="TimesNewRomanPSMT" w:hAnsi="Times New Roman"/>
          <w:b/>
          <w:bCs/>
          <w:iCs/>
          <w:sz w:val="28"/>
          <w:szCs w:val="28"/>
        </w:rPr>
        <w:t>«</w:t>
      </w:r>
      <w:r w:rsidRPr="00DE0272">
        <w:rPr>
          <w:rFonts w:ascii="Times New Roman" w:eastAsia="TimesNewRomanPSMT" w:hAnsi="Times New Roman"/>
          <w:b/>
          <w:bCs/>
          <w:iCs/>
          <w:sz w:val="28"/>
          <w:szCs w:val="28"/>
        </w:rPr>
        <w:t>Спортивный город</w:t>
      </w:r>
      <w:r w:rsidR="001A5AE3">
        <w:rPr>
          <w:rFonts w:ascii="Times New Roman" w:eastAsia="TimesNewRomanPSMT" w:hAnsi="Times New Roman"/>
          <w:b/>
          <w:bCs/>
          <w:iCs/>
          <w:sz w:val="28"/>
          <w:szCs w:val="28"/>
        </w:rPr>
        <w:t>»</w:t>
      </w:r>
    </w:p>
    <w:p w:rsidR="005F7E09" w:rsidRPr="005F7E09" w:rsidRDefault="005F7E09" w:rsidP="001A5AE3">
      <w:pPr>
        <w:autoSpaceDE w:val="0"/>
        <w:autoSpaceDN w:val="0"/>
        <w:adjustRightInd w:val="0"/>
        <w:spacing w:after="0" w:line="240" w:lineRule="auto"/>
        <w:jc w:val="center"/>
        <w:rPr>
          <w:rFonts w:ascii="Times New Roman" w:eastAsia="TimesNewRomanPSMT" w:hAnsi="Times New Roman"/>
          <w:bCs/>
          <w:iCs/>
          <w:sz w:val="28"/>
          <w:szCs w:val="28"/>
        </w:rPr>
      </w:pPr>
    </w:p>
    <w:p w:rsidR="005F7E09" w:rsidRPr="005F7E09" w:rsidRDefault="005F7E09" w:rsidP="001A5AE3">
      <w:pPr>
        <w:autoSpaceDE w:val="0"/>
        <w:autoSpaceDN w:val="0"/>
        <w:adjustRightInd w:val="0"/>
        <w:spacing w:after="0" w:line="240" w:lineRule="auto"/>
        <w:jc w:val="center"/>
        <w:rPr>
          <w:rFonts w:ascii="Times New Roman" w:eastAsia="TimesNewRomanPSMT" w:hAnsi="Times New Roman"/>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2946"/>
        <w:gridCol w:w="2181"/>
        <w:gridCol w:w="1973"/>
        <w:gridCol w:w="2217"/>
      </w:tblGrid>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 п/п</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Содержание работ</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Сроки исполнения</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Исполнители</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Примечание</w:t>
            </w: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1.</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 xml:space="preserve">Начисление заработной платы за </w:t>
            </w:r>
            <w:r w:rsidRPr="00A93BBC">
              <w:rPr>
                <w:rFonts w:ascii="Times New Roman" w:eastAsia="TimesNewRomanPSMT" w:hAnsi="Times New Roman"/>
                <w:bCs/>
                <w:iCs/>
                <w:sz w:val="28"/>
                <w:szCs w:val="28"/>
                <w:lang w:val="en-US"/>
              </w:rPr>
              <w:t>I</w:t>
            </w:r>
            <w:r w:rsidRPr="00A93BBC">
              <w:rPr>
                <w:rFonts w:ascii="Times New Roman" w:eastAsia="TimesNewRomanPSMT" w:hAnsi="Times New Roman"/>
                <w:bCs/>
                <w:iCs/>
                <w:sz w:val="28"/>
                <w:szCs w:val="28"/>
              </w:rPr>
              <w:t xml:space="preserve"> половину месяца и начисление компенсации за методическую литературу</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15-18</w:t>
            </w:r>
            <w:r w:rsidRPr="00A93BBC">
              <w:rPr>
                <w:rFonts w:ascii="Times New Roman" w:eastAsia="TimesNewRomanPSMT" w:hAnsi="Times New Roman"/>
                <w:bCs/>
                <w:iCs/>
                <w:sz w:val="28"/>
                <w:szCs w:val="28"/>
              </w:rPr>
              <w:t xml:space="preserve"> числа ежемесячно</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2.</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Начисление заработной платы за 2 половину месяца</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2</w:t>
            </w:r>
            <w:r>
              <w:rPr>
                <w:rFonts w:ascii="Times New Roman" w:eastAsia="TimesNewRomanPSMT" w:hAnsi="Times New Roman"/>
                <w:bCs/>
                <w:iCs/>
                <w:sz w:val="28"/>
                <w:szCs w:val="28"/>
              </w:rPr>
              <w:t>8</w:t>
            </w:r>
            <w:r w:rsidRPr="00A93BBC">
              <w:rPr>
                <w:rFonts w:ascii="Times New Roman" w:eastAsia="TimesNewRomanPSMT" w:hAnsi="Times New Roman"/>
                <w:bCs/>
                <w:iCs/>
                <w:sz w:val="28"/>
                <w:szCs w:val="28"/>
              </w:rPr>
              <w:t>-3</w:t>
            </w:r>
            <w:r>
              <w:rPr>
                <w:rFonts w:ascii="Times New Roman" w:eastAsia="TimesNewRomanPSMT" w:hAnsi="Times New Roman"/>
                <w:bCs/>
                <w:iCs/>
                <w:sz w:val="28"/>
                <w:szCs w:val="28"/>
              </w:rPr>
              <w:t>1</w:t>
            </w:r>
            <w:r w:rsidRPr="00A93BBC">
              <w:rPr>
                <w:rFonts w:ascii="Times New Roman" w:eastAsia="TimesNewRomanPSMT" w:hAnsi="Times New Roman"/>
                <w:bCs/>
                <w:iCs/>
                <w:sz w:val="28"/>
                <w:szCs w:val="28"/>
              </w:rPr>
              <w:t xml:space="preserve"> числа ежемесячно</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3.</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Подготовка списков для перечисления алиментов через почту, на сберегательную книжку, на выдачу из кассы</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28-31</w:t>
            </w:r>
            <w:r w:rsidRPr="00A93BBC">
              <w:rPr>
                <w:rFonts w:ascii="Times New Roman" w:eastAsia="TimesNewRomanPSMT" w:hAnsi="Times New Roman"/>
                <w:bCs/>
                <w:iCs/>
                <w:sz w:val="28"/>
                <w:szCs w:val="28"/>
              </w:rPr>
              <w:t xml:space="preserve"> числа ежемесячно</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4.</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Выдача справок о средней заработной плате, о доходах (2 НДФЛ)</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ежедневно</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5.</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Составление журналов операций №</w:t>
            </w:r>
            <w:r w:rsidR="00AC67F4">
              <w:rPr>
                <w:rFonts w:ascii="Times New Roman" w:eastAsia="TimesNewRomanPSMT" w:hAnsi="Times New Roman"/>
                <w:bCs/>
                <w:iCs/>
                <w:sz w:val="28"/>
                <w:szCs w:val="28"/>
              </w:rPr>
              <w:t xml:space="preserve"> </w:t>
            </w:r>
            <w:r w:rsidRPr="00A93BBC">
              <w:rPr>
                <w:rFonts w:ascii="Times New Roman" w:eastAsia="TimesNewRomanPSMT" w:hAnsi="Times New Roman"/>
                <w:bCs/>
                <w:iCs/>
                <w:sz w:val="28"/>
                <w:szCs w:val="28"/>
              </w:rPr>
              <w:t xml:space="preserve">1 по № </w:t>
            </w:r>
            <w:r w:rsidR="00AC67F4">
              <w:rPr>
                <w:rFonts w:ascii="Times New Roman" w:eastAsia="TimesNewRomanPSMT" w:hAnsi="Times New Roman"/>
                <w:bCs/>
                <w:iCs/>
                <w:sz w:val="28"/>
                <w:szCs w:val="28"/>
              </w:rPr>
              <w:t>9</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w:t>
            </w:r>
            <w:r>
              <w:rPr>
                <w:rFonts w:ascii="Times New Roman" w:eastAsia="TimesNewRomanPSMT" w:hAnsi="Times New Roman"/>
                <w:bCs/>
                <w:iCs/>
                <w:sz w:val="28"/>
                <w:szCs w:val="28"/>
              </w:rPr>
              <w:t>месячно</w:t>
            </w:r>
            <w:r w:rsidRPr="00A93BBC">
              <w:rPr>
                <w:rFonts w:ascii="Times New Roman" w:eastAsia="TimesNewRomanPSMT" w:hAnsi="Times New Roman"/>
                <w:bCs/>
                <w:iCs/>
                <w:sz w:val="28"/>
                <w:szCs w:val="28"/>
              </w:rPr>
              <w:t xml:space="preserve">, с закрытием 30-31 числа (не позднее </w:t>
            </w:r>
            <w:r w:rsidR="00AC67F4">
              <w:rPr>
                <w:rFonts w:ascii="Times New Roman" w:eastAsia="TimesNewRomanPSMT" w:hAnsi="Times New Roman"/>
                <w:bCs/>
                <w:iCs/>
                <w:sz w:val="28"/>
                <w:szCs w:val="28"/>
              </w:rPr>
              <w:t>10</w:t>
            </w:r>
            <w:r w:rsidRPr="00A93BBC">
              <w:rPr>
                <w:rFonts w:ascii="Times New Roman" w:eastAsia="TimesNewRomanPSMT" w:hAnsi="Times New Roman"/>
                <w:bCs/>
                <w:iCs/>
                <w:sz w:val="28"/>
                <w:szCs w:val="28"/>
              </w:rPr>
              <w:t xml:space="preserve"> числа следующего за отчетны</w:t>
            </w:r>
            <w:r>
              <w:rPr>
                <w:rFonts w:ascii="Times New Roman" w:eastAsia="TimesNewRomanPSMT" w:hAnsi="Times New Roman"/>
                <w:bCs/>
                <w:iCs/>
                <w:sz w:val="28"/>
                <w:szCs w:val="28"/>
              </w:rPr>
              <w:t>м</w:t>
            </w:r>
            <w:r w:rsidRPr="00A93BBC">
              <w:rPr>
                <w:rFonts w:ascii="Times New Roman" w:eastAsia="TimesNewRomanPSMT" w:hAnsi="Times New Roman"/>
                <w:bCs/>
                <w:iCs/>
                <w:sz w:val="28"/>
                <w:szCs w:val="28"/>
              </w:rPr>
              <w:t xml:space="preserve"> периодом)</w:t>
            </w:r>
          </w:p>
        </w:tc>
        <w:tc>
          <w:tcPr>
            <w:tcW w:w="1808" w:type="dxa"/>
          </w:tcPr>
          <w:p w:rsidR="006E4821" w:rsidRPr="00A93BBC" w:rsidRDefault="003C71F3"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 xml:space="preserve">Главный бухгалтер, </w:t>
            </w:r>
            <w:r w:rsidR="006E4821">
              <w:rPr>
                <w:rFonts w:ascii="Times New Roman" w:eastAsia="TimesNewRomanPSMT" w:hAnsi="Times New Roman"/>
                <w:bCs/>
                <w:iCs/>
                <w:sz w:val="28"/>
                <w:szCs w:val="28"/>
              </w:rPr>
              <w:t>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6.</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Составление главной книги</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до 10 числа следующего за отчетным периодом</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главный 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7.</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Разноска первичных документов для бухгалтерской обработки</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е</w:t>
            </w:r>
            <w:r w:rsidRPr="00A93BBC">
              <w:rPr>
                <w:rFonts w:ascii="Times New Roman" w:eastAsia="TimesNewRomanPSMT" w:hAnsi="Times New Roman"/>
                <w:bCs/>
                <w:iCs/>
                <w:sz w:val="28"/>
                <w:szCs w:val="28"/>
              </w:rPr>
              <w:t>же</w:t>
            </w:r>
            <w:r>
              <w:rPr>
                <w:rFonts w:ascii="Times New Roman" w:eastAsia="TimesNewRomanPSMT" w:hAnsi="Times New Roman"/>
                <w:bCs/>
                <w:iCs/>
                <w:sz w:val="28"/>
                <w:szCs w:val="28"/>
              </w:rPr>
              <w:t>дневно, по мере поступления</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работники бухгалтерии</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lastRenderedPageBreak/>
              <w:t>8.</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Расчет</w:t>
            </w:r>
            <w:r w:rsidR="003C71F3">
              <w:rPr>
                <w:rFonts w:ascii="Times New Roman" w:eastAsia="TimesNewRomanPSMT" w:hAnsi="Times New Roman"/>
                <w:bCs/>
                <w:iCs/>
                <w:sz w:val="28"/>
                <w:szCs w:val="28"/>
              </w:rPr>
              <w:t>ы</w:t>
            </w:r>
            <w:r w:rsidRPr="00A93BBC">
              <w:rPr>
                <w:rFonts w:ascii="Times New Roman" w:eastAsia="TimesNewRomanPSMT" w:hAnsi="Times New Roman"/>
                <w:bCs/>
                <w:iCs/>
                <w:sz w:val="28"/>
                <w:szCs w:val="28"/>
              </w:rPr>
              <w:t xml:space="preserve"> по гражданско-правовым договорам и сумм к выплате</w:t>
            </w:r>
          </w:p>
        </w:tc>
        <w:tc>
          <w:tcPr>
            <w:tcW w:w="2181" w:type="dxa"/>
          </w:tcPr>
          <w:p w:rsidR="006E4821" w:rsidRPr="00A93BBC" w:rsidRDefault="003C71F3"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В течение 10 дней с момента подписания акта выполненных работ</w:t>
            </w:r>
          </w:p>
        </w:tc>
        <w:tc>
          <w:tcPr>
            <w:tcW w:w="1808" w:type="dxa"/>
          </w:tcPr>
          <w:p w:rsidR="006E4821" w:rsidRPr="00A93BBC" w:rsidRDefault="003C71F3"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 xml:space="preserve">Главный бухгалтер, </w:t>
            </w:r>
            <w:r w:rsidR="006E4821" w:rsidRPr="00A93BBC">
              <w:rPr>
                <w:rFonts w:ascii="Times New Roman" w:eastAsia="TimesNewRomanPSMT" w:hAnsi="Times New Roman"/>
                <w:bCs/>
                <w:iCs/>
                <w:sz w:val="28"/>
                <w:szCs w:val="28"/>
              </w:rPr>
              <w:t>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r>
      <w:tr w:rsidR="003C71F3" w:rsidRPr="00A93BBC" w:rsidTr="003C71F3">
        <w:tc>
          <w:tcPr>
            <w:tcW w:w="594" w:type="dxa"/>
          </w:tcPr>
          <w:p w:rsidR="006E4821" w:rsidRPr="00A93BBC" w:rsidRDefault="003C71F3"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9</w:t>
            </w:r>
            <w:r w:rsidR="006E4821"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Оформление и регистрация счетов, счет</w:t>
            </w:r>
            <w:r>
              <w:rPr>
                <w:rFonts w:ascii="Times New Roman" w:eastAsia="TimesNewRomanPSMT" w:hAnsi="Times New Roman"/>
                <w:bCs/>
                <w:iCs/>
                <w:sz w:val="28"/>
                <w:szCs w:val="28"/>
              </w:rPr>
              <w:t>ов</w:t>
            </w:r>
            <w:r w:rsidRPr="00A93BBC">
              <w:rPr>
                <w:rFonts w:ascii="Times New Roman" w:eastAsia="TimesNewRomanPSMT" w:hAnsi="Times New Roman"/>
                <w:bCs/>
                <w:iCs/>
                <w:sz w:val="28"/>
                <w:szCs w:val="28"/>
              </w:rPr>
              <w:t>-фактур, накладных требований</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 xml:space="preserve">по мере </w:t>
            </w:r>
            <w:r w:rsidR="003C71F3">
              <w:rPr>
                <w:rFonts w:ascii="Times New Roman" w:eastAsia="TimesNewRomanPSMT" w:hAnsi="Times New Roman"/>
                <w:bCs/>
                <w:iCs/>
                <w:sz w:val="28"/>
                <w:szCs w:val="28"/>
              </w:rPr>
              <w:t>поступления</w:t>
            </w:r>
          </w:p>
        </w:tc>
        <w:tc>
          <w:tcPr>
            <w:tcW w:w="1808" w:type="dxa"/>
          </w:tcPr>
          <w:p w:rsidR="006E4821" w:rsidRPr="00A93BBC" w:rsidRDefault="003C71F3"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 xml:space="preserve">Главный бухгалтер, </w:t>
            </w:r>
            <w:r w:rsidR="006E4821" w:rsidRPr="00A93BBC">
              <w:rPr>
                <w:rFonts w:ascii="Times New Roman" w:eastAsia="TimesNewRomanPSMT" w:hAnsi="Times New Roman"/>
                <w:bCs/>
                <w:iCs/>
                <w:sz w:val="28"/>
                <w:szCs w:val="28"/>
              </w:rPr>
              <w:t>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1</w:t>
            </w:r>
            <w:r w:rsidR="003C71F3">
              <w:rPr>
                <w:rFonts w:ascii="Times New Roman" w:eastAsia="TimesNewRomanPSMT" w:hAnsi="Times New Roman"/>
                <w:bCs/>
                <w:iCs/>
                <w:sz w:val="28"/>
                <w:szCs w:val="28"/>
              </w:rPr>
              <w:t>0</w:t>
            </w:r>
            <w:r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Проведение внезапных ревизий кассы</w:t>
            </w:r>
          </w:p>
        </w:tc>
        <w:tc>
          <w:tcPr>
            <w:tcW w:w="2181" w:type="dxa"/>
          </w:tcPr>
          <w:p w:rsidR="006E4821" w:rsidRPr="00A93BBC" w:rsidRDefault="004108E9"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ежемесячно</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главный 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1</w:t>
            </w:r>
            <w:r w:rsidR="003C71F3">
              <w:rPr>
                <w:rFonts w:ascii="Times New Roman" w:eastAsia="TimesNewRomanPSMT" w:hAnsi="Times New Roman"/>
                <w:bCs/>
                <w:iCs/>
                <w:sz w:val="28"/>
                <w:szCs w:val="28"/>
              </w:rPr>
              <w:t>1</w:t>
            </w:r>
            <w:r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Сверка расчетов платежей по налогам с ПФ РФ, ФСС РФ, ИФНС</w:t>
            </w:r>
          </w:p>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ежеквартально</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работники бухгалтерии</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
                <w:bCs/>
                <w:iCs/>
                <w:sz w:val="28"/>
                <w:szCs w:val="28"/>
              </w:rPr>
            </w:pPr>
            <w:r w:rsidRPr="00A93BBC">
              <w:rPr>
                <w:rFonts w:ascii="Times New Roman" w:eastAsia="TimesNewRomanPSMT" w:hAnsi="Times New Roman"/>
                <w:b/>
                <w:bCs/>
                <w:iCs/>
                <w:sz w:val="28"/>
                <w:szCs w:val="28"/>
              </w:rPr>
              <w:t>Отчетность</w:t>
            </w:r>
          </w:p>
          <w:p w:rsidR="006E4821" w:rsidRPr="00A93BBC" w:rsidRDefault="006E4821" w:rsidP="001A5AE3">
            <w:pPr>
              <w:autoSpaceDE w:val="0"/>
              <w:autoSpaceDN w:val="0"/>
              <w:adjustRightInd w:val="0"/>
              <w:spacing w:after="0" w:line="240" w:lineRule="auto"/>
              <w:jc w:val="center"/>
              <w:rPr>
                <w:rFonts w:ascii="Times New Roman" w:eastAsia="TimesNewRomanPSMT" w:hAnsi="Times New Roman"/>
                <w:b/>
                <w:bCs/>
                <w:iCs/>
                <w:sz w:val="28"/>
                <w:szCs w:val="28"/>
              </w:rPr>
            </w:pP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1</w:t>
            </w:r>
            <w:r w:rsidR="003C71F3">
              <w:rPr>
                <w:rFonts w:ascii="Times New Roman" w:eastAsia="TimesNewRomanPSMT" w:hAnsi="Times New Roman"/>
                <w:bCs/>
                <w:iCs/>
                <w:sz w:val="28"/>
                <w:szCs w:val="28"/>
              </w:rPr>
              <w:t>2</w:t>
            </w:r>
            <w:r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Оперативная информация по оплате за топливно-энергетические ресурсы</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 xml:space="preserve">ежемесячно до </w:t>
            </w:r>
            <w:r>
              <w:rPr>
                <w:rFonts w:ascii="Times New Roman" w:eastAsia="TimesNewRomanPSMT" w:hAnsi="Times New Roman"/>
                <w:bCs/>
                <w:iCs/>
                <w:sz w:val="28"/>
                <w:szCs w:val="28"/>
              </w:rPr>
              <w:t>4</w:t>
            </w:r>
            <w:r w:rsidRPr="00A93BBC">
              <w:rPr>
                <w:rFonts w:ascii="Times New Roman" w:eastAsia="TimesNewRomanPSMT" w:hAnsi="Times New Roman"/>
                <w:bCs/>
                <w:iCs/>
                <w:sz w:val="28"/>
                <w:szCs w:val="28"/>
              </w:rPr>
              <w:t xml:space="preserve"> числа</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главный 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1</w:t>
            </w:r>
            <w:r w:rsidR="003C71F3">
              <w:rPr>
                <w:rFonts w:ascii="Times New Roman" w:eastAsia="TimesNewRomanPSMT" w:hAnsi="Times New Roman"/>
                <w:bCs/>
                <w:iCs/>
                <w:sz w:val="28"/>
                <w:szCs w:val="28"/>
              </w:rPr>
              <w:t>3</w:t>
            </w:r>
            <w:r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Информация о задолженности бюджетных учреждений за топливно-энергетические ресурсы</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 xml:space="preserve">ежемесячно до </w:t>
            </w:r>
            <w:r>
              <w:rPr>
                <w:rFonts w:ascii="Times New Roman" w:eastAsia="TimesNewRomanPSMT" w:hAnsi="Times New Roman"/>
                <w:bCs/>
                <w:iCs/>
                <w:sz w:val="28"/>
                <w:szCs w:val="28"/>
              </w:rPr>
              <w:t>4</w:t>
            </w:r>
            <w:r w:rsidRPr="00A93BBC">
              <w:rPr>
                <w:rFonts w:ascii="Times New Roman" w:eastAsia="TimesNewRomanPSMT" w:hAnsi="Times New Roman"/>
                <w:bCs/>
                <w:iCs/>
                <w:sz w:val="28"/>
                <w:szCs w:val="28"/>
              </w:rPr>
              <w:t xml:space="preserve"> числа</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главный 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1</w:t>
            </w:r>
            <w:r w:rsidR="003C71F3">
              <w:rPr>
                <w:rFonts w:ascii="Times New Roman" w:eastAsia="TimesNewRomanPSMT" w:hAnsi="Times New Roman"/>
                <w:bCs/>
                <w:iCs/>
                <w:sz w:val="28"/>
                <w:szCs w:val="28"/>
              </w:rPr>
              <w:t>4</w:t>
            </w:r>
            <w:r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Сведения о кредиторской задолженности по состоянию на 1 число месяца</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ежемесячно до 4</w:t>
            </w:r>
            <w:r w:rsidRPr="00A93BBC">
              <w:rPr>
                <w:rFonts w:ascii="Times New Roman" w:eastAsia="TimesNewRomanPSMT" w:hAnsi="Times New Roman"/>
                <w:bCs/>
                <w:iCs/>
                <w:sz w:val="28"/>
                <w:szCs w:val="28"/>
              </w:rPr>
              <w:t xml:space="preserve"> числа</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главный 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1</w:t>
            </w:r>
            <w:r w:rsidR="003C71F3">
              <w:rPr>
                <w:rFonts w:ascii="Times New Roman" w:eastAsia="TimesNewRomanPSMT" w:hAnsi="Times New Roman"/>
                <w:bCs/>
                <w:iCs/>
                <w:sz w:val="28"/>
                <w:szCs w:val="28"/>
              </w:rPr>
              <w:t>5</w:t>
            </w:r>
            <w:r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Сведения о численности, заработной плате и движении работников (форма № П-4)</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ежемесячно до 15 числа</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Стат.управление</w:t>
            </w: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lastRenderedPageBreak/>
              <w:t>1</w:t>
            </w:r>
            <w:r w:rsidR="00AC67F4">
              <w:rPr>
                <w:rFonts w:ascii="Times New Roman" w:eastAsia="TimesNewRomanPSMT" w:hAnsi="Times New Roman"/>
                <w:bCs/>
                <w:iCs/>
                <w:sz w:val="28"/>
                <w:szCs w:val="28"/>
              </w:rPr>
              <w:t>6</w:t>
            </w:r>
            <w:r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Сведения об объеме закупок топливно-энергетических ресурсов за квартал</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ежеквартально до 25 числа</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главный 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r>
      <w:tr w:rsidR="003C71F3" w:rsidRPr="00A93BBC" w:rsidTr="003C71F3">
        <w:tc>
          <w:tcPr>
            <w:tcW w:w="594" w:type="dxa"/>
          </w:tcPr>
          <w:p w:rsidR="006E4821" w:rsidRPr="00A93BBC" w:rsidRDefault="003C71F3"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1</w:t>
            </w:r>
            <w:r w:rsidR="00AC67F4">
              <w:rPr>
                <w:rFonts w:ascii="Times New Roman" w:eastAsia="TimesNewRomanPSMT" w:hAnsi="Times New Roman"/>
                <w:bCs/>
                <w:iCs/>
                <w:sz w:val="28"/>
                <w:szCs w:val="28"/>
              </w:rPr>
              <w:t>7</w:t>
            </w:r>
            <w:r w:rsidR="006E4821"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 xml:space="preserve"> Налоговая декларация по налогу на прибыль</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до 28 числа месяца, следующего за отчетным периодом (ежеквартально)</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главный 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ИФНС</w:t>
            </w:r>
          </w:p>
        </w:tc>
      </w:tr>
      <w:tr w:rsidR="003C71F3" w:rsidRPr="00A93BBC" w:rsidTr="003C71F3">
        <w:tc>
          <w:tcPr>
            <w:tcW w:w="594" w:type="dxa"/>
          </w:tcPr>
          <w:p w:rsidR="006E4821" w:rsidRPr="00A93BBC" w:rsidRDefault="00AC67F4"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18</w:t>
            </w:r>
            <w:r w:rsidR="006E4821"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Налоговая декларация по налогу на имущество организаций</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до 30 числа месяца, следующего за отчетным периодом (ежеквартально)</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главный 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ИФНС</w:t>
            </w:r>
          </w:p>
        </w:tc>
      </w:tr>
      <w:tr w:rsidR="003C71F3" w:rsidRPr="00A93BBC" w:rsidTr="003C71F3">
        <w:tc>
          <w:tcPr>
            <w:tcW w:w="594" w:type="dxa"/>
          </w:tcPr>
          <w:p w:rsidR="006E4821" w:rsidRPr="00A93BBC" w:rsidRDefault="00AC67F4"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19</w:t>
            </w:r>
            <w:r w:rsidR="006E4821"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Налоговая декларация по налогу на добавленную стоимость</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до 20 числа месяца, следующего за отчетным периодом (ежеквартально)</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главный 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ИФНС</w:t>
            </w: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2</w:t>
            </w:r>
            <w:r w:rsidR="00AC67F4">
              <w:rPr>
                <w:rFonts w:ascii="Times New Roman" w:eastAsia="TimesNewRomanPSMT" w:hAnsi="Times New Roman"/>
                <w:bCs/>
                <w:iCs/>
                <w:sz w:val="28"/>
                <w:szCs w:val="28"/>
              </w:rPr>
              <w:t>0</w:t>
            </w:r>
            <w:r w:rsidRPr="00A93BBC">
              <w:rPr>
                <w:rFonts w:ascii="Times New Roman" w:eastAsia="TimesNewRomanPSMT" w:hAnsi="Times New Roman"/>
                <w:bCs/>
                <w:iCs/>
                <w:sz w:val="28"/>
                <w:szCs w:val="28"/>
              </w:rPr>
              <w:t>.</w:t>
            </w:r>
          </w:p>
        </w:tc>
        <w:tc>
          <w:tcPr>
            <w:tcW w:w="3258" w:type="dxa"/>
          </w:tcPr>
          <w:p w:rsidR="006E4821" w:rsidRPr="00A93BBC" w:rsidRDefault="0044672E"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Расчет по страховым взносам (РСВ-1)</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до 20 числа месяца, следующего за отчетным периодом (ежеквартально)</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ИФНС</w:t>
            </w: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2</w:t>
            </w:r>
            <w:r w:rsidR="00AC67F4">
              <w:rPr>
                <w:rFonts w:ascii="Times New Roman" w:eastAsia="TimesNewRomanPSMT" w:hAnsi="Times New Roman"/>
                <w:bCs/>
                <w:iCs/>
                <w:sz w:val="28"/>
                <w:szCs w:val="28"/>
              </w:rPr>
              <w:t>1</w:t>
            </w:r>
            <w:r w:rsidRPr="00A93BBC">
              <w:rPr>
                <w:rFonts w:ascii="Times New Roman" w:eastAsia="TimesNewRomanPSMT" w:hAnsi="Times New Roman"/>
                <w:bCs/>
                <w:iCs/>
                <w:sz w:val="28"/>
                <w:szCs w:val="28"/>
              </w:rPr>
              <w:t>.</w:t>
            </w:r>
          </w:p>
        </w:tc>
        <w:tc>
          <w:tcPr>
            <w:tcW w:w="3258" w:type="dxa"/>
          </w:tcPr>
          <w:p w:rsidR="006E4821" w:rsidRPr="00A93BBC" w:rsidRDefault="0044672E"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СЗВ-М</w:t>
            </w:r>
          </w:p>
        </w:tc>
        <w:tc>
          <w:tcPr>
            <w:tcW w:w="2181" w:type="dxa"/>
          </w:tcPr>
          <w:p w:rsidR="006E4821" w:rsidRPr="00A93BBC" w:rsidRDefault="0044672E"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 xml:space="preserve">ежемесячно </w:t>
            </w:r>
            <w:r w:rsidR="006E4821" w:rsidRPr="00A93BBC">
              <w:rPr>
                <w:rFonts w:ascii="Times New Roman" w:eastAsia="TimesNewRomanPSMT" w:hAnsi="Times New Roman"/>
                <w:bCs/>
                <w:iCs/>
                <w:sz w:val="28"/>
                <w:szCs w:val="28"/>
              </w:rPr>
              <w:t xml:space="preserve">до </w:t>
            </w:r>
            <w:r>
              <w:rPr>
                <w:rFonts w:ascii="Times New Roman" w:eastAsia="TimesNewRomanPSMT" w:hAnsi="Times New Roman"/>
                <w:bCs/>
                <w:iCs/>
                <w:sz w:val="28"/>
                <w:szCs w:val="28"/>
              </w:rPr>
              <w:t>15</w:t>
            </w:r>
            <w:r w:rsidR="006E4821" w:rsidRPr="00A93BBC">
              <w:rPr>
                <w:rFonts w:ascii="Times New Roman" w:eastAsia="TimesNewRomanPSMT" w:hAnsi="Times New Roman"/>
                <w:bCs/>
                <w:iCs/>
                <w:sz w:val="28"/>
                <w:szCs w:val="28"/>
              </w:rPr>
              <w:t xml:space="preserve"> числа </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бухгалтер</w:t>
            </w:r>
          </w:p>
        </w:tc>
        <w:tc>
          <w:tcPr>
            <w:tcW w:w="2217" w:type="dxa"/>
          </w:tcPr>
          <w:p w:rsidR="006E4821" w:rsidRPr="00A93BBC" w:rsidRDefault="0044672E"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ПФР</w:t>
            </w: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2</w:t>
            </w:r>
            <w:r w:rsidR="00AC67F4">
              <w:rPr>
                <w:rFonts w:ascii="Times New Roman" w:eastAsia="TimesNewRomanPSMT" w:hAnsi="Times New Roman"/>
                <w:bCs/>
                <w:iCs/>
                <w:sz w:val="28"/>
                <w:szCs w:val="28"/>
              </w:rPr>
              <w:t>2</w:t>
            </w:r>
            <w:r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Отчет по средствам в ФСС РФ</w:t>
            </w:r>
          </w:p>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Форма 4-ФСС</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до 15 числа месяца, следующего за отчетным периодом (ежеквартально)</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ФСС РФ</w:t>
            </w: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2</w:t>
            </w:r>
            <w:r w:rsidR="00AC67F4">
              <w:rPr>
                <w:rFonts w:ascii="Times New Roman" w:eastAsia="TimesNewRomanPSMT" w:hAnsi="Times New Roman"/>
                <w:bCs/>
                <w:iCs/>
                <w:sz w:val="28"/>
                <w:szCs w:val="28"/>
              </w:rPr>
              <w:t>3</w:t>
            </w:r>
            <w:r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Отчет по страховым взносам, добровольно уплачиваемых в ФСС РФ</w:t>
            </w:r>
          </w:p>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Форма 4-а ФСС</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до 15 числа месяца, следующего за отчетным периодом (ежеквартально)</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ФСС РФ</w:t>
            </w: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2</w:t>
            </w:r>
            <w:r w:rsidR="00AC67F4">
              <w:rPr>
                <w:rFonts w:ascii="Times New Roman" w:eastAsia="TimesNewRomanPSMT" w:hAnsi="Times New Roman"/>
                <w:bCs/>
                <w:iCs/>
                <w:sz w:val="28"/>
                <w:szCs w:val="28"/>
              </w:rPr>
              <w:t>4</w:t>
            </w:r>
            <w:r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 xml:space="preserve">Отчет на возмещение в ФСС РФ по </w:t>
            </w:r>
            <w:r w:rsidRPr="00A93BBC">
              <w:rPr>
                <w:rFonts w:ascii="Times New Roman" w:eastAsia="TimesNewRomanPSMT" w:hAnsi="Times New Roman"/>
                <w:bCs/>
                <w:iCs/>
                <w:sz w:val="28"/>
                <w:szCs w:val="28"/>
              </w:rPr>
              <w:lastRenderedPageBreak/>
              <w:t>единовременным пособиям</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lastRenderedPageBreak/>
              <w:t>до 27 числа (ежемесячно)</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ФСС РФ</w:t>
            </w: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lastRenderedPageBreak/>
              <w:t>2</w:t>
            </w:r>
            <w:r w:rsidR="00AC67F4">
              <w:rPr>
                <w:rFonts w:ascii="Times New Roman" w:eastAsia="TimesNewRomanPSMT" w:hAnsi="Times New Roman"/>
                <w:bCs/>
                <w:iCs/>
                <w:sz w:val="28"/>
                <w:szCs w:val="28"/>
              </w:rPr>
              <w:t>5</w:t>
            </w:r>
            <w:r w:rsidRPr="00A93BBC">
              <w:rPr>
                <w:rFonts w:ascii="Times New Roman" w:eastAsia="TimesNewRomanPSMT" w:hAnsi="Times New Roman"/>
                <w:bCs/>
                <w:iCs/>
                <w:sz w:val="28"/>
                <w:szCs w:val="28"/>
              </w:rPr>
              <w:t>.</w:t>
            </w:r>
          </w:p>
        </w:tc>
        <w:tc>
          <w:tcPr>
            <w:tcW w:w="3258" w:type="dxa"/>
          </w:tcPr>
          <w:p w:rsidR="006E4821" w:rsidRPr="00A93BBC" w:rsidRDefault="00DC2458"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Декларация</w:t>
            </w:r>
            <w:r w:rsidR="006E4821" w:rsidRPr="00A93BBC">
              <w:rPr>
                <w:rFonts w:ascii="Times New Roman" w:eastAsia="TimesNewRomanPSMT" w:hAnsi="Times New Roman"/>
                <w:bCs/>
                <w:iCs/>
                <w:sz w:val="28"/>
                <w:szCs w:val="28"/>
              </w:rPr>
              <w:t xml:space="preserve"> по транспортно</w:t>
            </w:r>
            <w:r>
              <w:rPr>
                <w:rFonts w:ascii="Times New Roman" w:eastAsia="TimesNewRomanPSMT" w:hAnsi="Times New Roman"/>
                <w:bCs/>
                <w:iCs/>
                <w:sz w:val="28"/>
                <w:szCs w:val="28"/>
              </w:rPr>
              <w:t>му</w:t>
            </w:r>
            <w:r w:rsidR="006E4821" w:rsidRPr="00A93BBC">
              <w:rPr>
                <w:rFonts w:ascii="Times New Roman" w:eastAsia="TimesNewRomanPSMT" w:hAnsi="Times New Roman"/>
                <w:bCs/>
                <w:iCs/>
                <w:sz w:val="28"/>
                <w:szCs w:val="28"/>
              </w:rPr>
              <w:t xml:space="preserve"> </w:t>
            </w:r>
            <w:r>
              <w:rPr>
                <w:rFonts w:ascii="Times New Roman" w:eastAsia="TimesNewRomanPSMT" w:hAnsi="Times New Roman"/>
                <w:bCs/>
                <w:iCs/>
                <w:sz w:val="28"/>
                <w:szCs w:val="28"/>
              </w:rPr>
              <w:t xml:space="preserve">и земельному </w:t>
            </w:r>
            <w:r w:rsidR="006E4821" w:rsidRPr="00A93BBC">
              <w:rPr>
                <w:rFonts w:ascii="Times New Roman" w:eastAsia="TimesNewRomanPSMT" w:hAnsi="Times New Roman"/>
                <w:bCs/>
                <w:iCs/>
                <w:sz w:val="28"/>
                <w:szCs w:val="28"/>
              </w:rPr>
              <w:t>налог</w:t>
            </w:r>
            <w:r>
              <w:rPr>
                <w:rFonts w:ascii="Times New Roman" w:eastAsia="TimesNewRomanPSMT" w:hAnsi="Times New Roman"/>
                <w:bCs/>
                <w:iCs/>
                <w:sz w:val="28"/>
                <w:szCs w:val="28"/>
              </w:rPr>
              <w:t>у</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до 3</w:t>
            </w:r>
            <w:r w:rsidR="00DC2458">
              <w:rPr>
                <w:rFonts w:ascii="Times New Roman" w:eastAsia="TimesNewRomanPSMT" w:hAnsi="Times New Roman"/>
                <w:bCs/>
                <w:iCs/>
                <w:sz w:val="28"/>
                <w:szCs w:val="28"/>
              </w:rPr>
              <w:t>1</w:t>
            </w:r>
            <w:r w:rsidRPr="00A93BBC">
              <w:rPr>
                <w:rFonts w:ascii="Times New Roman" w:eastAsia="TimesNewRomanPSMT" w:hAnsi="Times New Roman"/>
                <w:bCs/>
                <w:iCs/>
                <w:sz w:val="28"/>
                <w:szCs w:val="28"/>
              </w:rPr>
              <w:t xml:space="preserve"> </w:t>
            </w:r>
            <w:r w:rsidR="00DC2458">
              <w:rPr>
                <w:rFonts w:ascii="Times New Roman" w:eastAsia="TimesNewRomanPSMT" w:hAnsi="Times New Roman"/>
                <w:bCs/>
                <w:iCs/>
                <w:sz w:val="28"/>
                <w:szCs w:val="28"/>
              </w:rPr>
              <w:t>января</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главный 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ИФНС</w:t>
            </w: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2</w:t>
            </w:r>
            <w:r w:rsidR="00AC67F4">
              <w:rPr>
                <w:rFonts w:ascii="Times New Roman" w:eastAsia="TimesNewRomanPSMT" w:hAnsi="Times New Roman"/>
                <w:bCs/>
                <w:iCs/>
                <w:sz w:val="28"/>
                <w:szCs w:val="28"/>
              </w:rPr>
              <w:t>6</w:t>
            </w:r>
            <w:r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Предоставление индивидуальных сведений о получателях дохода</w:t>
            </w:r>
          </w:p>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Форма 2 НДФЛ</w:t>
            </w:r>
          </w:p>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Форма АДВ-11</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с 10 января по 1 апреля</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ИФНС</w:t>
            </w:r>
          </w:p>
        </w:tc>
      </w:tr>
      <w:tr w:rsidR="003C71F3" w:rsidRPr="00A93BBC" w:rsidTr="003C71F3">
        <w:tc>
          <w:tcPr>
            <w:tcW w:w="594" w:type="dxa"/>
          </w:tcPr>
          <w:p w:rsidR="006E4821" w:rsidRPr="00A93BBC" w:rsidRDefault="00AC67F4"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27.</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Сведения о численности и заработной плате работников по видам деятельности</w:t>
            </w:r>
          </w:p>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Форма № 1-Т</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20 января</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Стат.управление</w:t>
            </w:r>
          </w:p>
        </w:tc>
      </w:tr>
      <w:tr w:rsidR="003C71F3" w:rsidRPr="00A93BBC" w:rsidTr="003C71F3">
        <w:tc>
          <w:tcPr>
            <w:tcW w:w="594" w:type="dxa"/>
          </w:tcPr>
          <w:p w:rsidR="006E4821" w:rsidRPr="00A93BBC" w:rsidRDefault="00AC67F4"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28</w:t>
            </w:r>
            <w:r w:rsidR="006E4821"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Сведения об использовании топлива, теплоэнергии и электроэнергии</w:t>
            </w:r>
          </w:p>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Форма № 11-ТЭР</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30 января</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Стат.управление</w:t>
            </w:r>
          </w:p>
        </w:tc>
      </w:tr>
      <w:tr w:rsidR="003C71F3" w:rsidRPr="00A93BBC" w:rsidTr="003C71F3">
        <w:tc>
          <w:tcPr>
            <w:tcW w:w="594" w:type="dxa"/>
          </w:tcPr>
          <w:p w:rsidR="006E4821" w:rsidRPr="00A93BBC" w:rsidRDefault="00AC67F4"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29.</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 xml:space="preserve">Сведения о распределении численности работников по размерам заработной платы </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29 мая</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Стат.управление</w:t>
            </w: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3</w:t>
            </w:r>
            <w:r w:rsidR="00AC67F4">
              <w:rPr>
                <w:rFonts w:ascii="Times New Roman" w:eastAsia="TimesNewRomanPSMT" w:hAnsi="Times New Roman"/>
                <w:bCs/>
                <w:iCs/>
                <w:sz w:val="28"/>
                <w:szCs w:val="28"/>
              </w:rPr>
              <w:t>0</w:t>
            </w:r>
            <w:r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Проект бюджета с расчетам</w:t>
            </w:r>
            <w:r>
              <w:rPr>
                <w:rFonts w:ascii="Times New Roman" w:eastAsia="TimesNewRomanPSMT" w:hAnsi="Times New Roman"/>
                <w:bCs/>
                <w:iCs/>
                <w:sz w:val="28"/>
                <w:szCs w:val="28"/>
              </w:rPr>
              <w:t>и</w:t>
            </w:r>
            <w:r w:rsidRPr="00A93BBC">
              <w:rPr>
                <w:rFonts w:ascii="Times New Roman" w:eastAsia="TimesNewRomanPSMT" w:hAnsi="Times New Roman"/>
                <w:bCs/>
                <w:iCs/>
                <w:sz w:val="28"/>
                <w:szCs w:val="28"/>
              </w:rPr>
              <w:t xml:space="preserve"> на предстоящий год</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ию</w:t>
            </w:r>
            <w:r w:rsidR="0044672E">
              <w:rPr>
                <w:rFonts w:ascii="Times New Roman" w:eastAsia="TimesNewRomanPSMT" w:hAnsi="Times New Roman"/>
                <w:bCs/>
                <w:iCs/>
                <w:sz w:val="28"/>
                <w:szCs w:val="28"/>
              </w:rPr>
              <w:t>н</w:t>
            </w:r>
            <w:r w:rsidR="00932FD2">
              <w:rPr>
                <w:rFonts w:ascii="Times New Roman" w:eastAsia="TimesNewRomanPSMT" w:hAnsi="Times New Roman"/>
                <w:bCs/>
                <w:iCs/>
                <w:sz w:val="28"/>
                <w:szCs w:val="28"/>
              </w:rPr>
              <w:t>ь</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главный 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Департамент ФК и С</w:t>
            </w: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3</w:t>
            </w:r>
            <w:r w:rsidR="00AC67F4">
              <w:rPr>
                <w:rFonts w:ascii="Times New Roman" w:eastAsia="TimesNewRomanPSMT" w:hAnsi="Times New Roman"/>
                <w:bCs/>
                <w:iCs/>
                <w:sz w:val="28"/>
                <w:szCs w:val="28"/>
              </w:rPr>
              <w:t>1</w:t>
            </w:r>
            <w:r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 xml:space="preserve">Сводные месячные </w:t>
            </w:r>
            <w:r w:rsidR="0044672E">
              <w:rPr>
                <w:rFonts w:ascii="Times New Roman" w:eastAsia="TimesNewRomanPSMT" w:hAnsi="Times New Roman"/>
                <w:bCs/>
                <w:iCs/>
                <w:sz w:val="28"/>
                <w:szCs w:val="28"/>
              </w:rPr>
              <w:t>мониторинги</w:t>
            </w:r>
            <w:r w:rsidRPr="00A93BBC">
              <w:rPr>
                <w:rFonts w:ascii="Times New Roman" w:eastAsia="TimesNewRomanPSMT" w:hAnsi="Times New Roman"/>
                <w:bCs/>
                <w:iCs/>
                <w:sz w:val="28"/>
                <w:szCs w:val="28"/>
              </w:rPr>
              <w:t xml:space="preserve"> заработной платы</w:t>
            </w:r>
          </w:p>
        </w:tc>
        <w:tc>
          <w:tcPr>
            <w:tcW w:w="2181" w:type="dxa"/>
          </w:tcPr>
          <w:p w:rsidR="006E4821" w:rsidRPr="00A93BBC" w:rsidRDefault="0044672E"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ежемесячно до 10 числа</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Департамент ФК и С</w:t>
            </w: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3</w:t>
            </w:r>
            <w:r w:rsidR="00AC67F4">
              <w:rPr>
                <w:rFonts w:ascii="Times New Roman" w:eastAsia="TimesNewRomanPSMT" w:hAnsi="Times New Roman"/>
                <w:bCs/>
                <w:iCs/>
                <w:sz w:val="28"/>
                <w:szCs w:val="28"/>
              </w:rPr>
              <w:t>2</w:t>
            </w:r>
            <w:r w:rsidRPr="00A93BBC">
              <w:rPr>
                <w:rFonts w:ascii="Times New Roman" w:eastAsia="TimesNewRomanPSMT" w:hAnsi="Times New Roman"/>
                <w:bCs/>
                <w:iCs/>
                <w:sz w:val="28"/>
                <w:szCs w:val="28"/>
              </w:rPr>
              <w:t>.</w:t>
            </w:r>
          </w:p>
        </w:tc>
        <w:tc>
          <w:tcPr>
            <w:tcW w:w="3258" w:type="dxa"/>
          </w:tcPr>
          <w:p w:rsidR="006E4821" w:rsidRPr="00A93BBC" w:rsidRDefault="0044672E"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 xml:space="preserve">Ежемесячное </w:t>
            </w:r>
            <w:r w:rsidR="006E4821" w:rsidRPr="00A93BBC">
              <w:rPr>
                <w:rFonts w:ascii="Times New Roman" w:eastAsia="TimesNewRomanPSMT" w:hAnsi="Times New Roman"/>
                <w:bCs/>
                <w:iCs/>
                <w:sz w:val="28"/>
                <w:szCs w:val="28"/>
              </w:rPr>
              <w:t xml:space="preserve">распределение бюджетных средств, составление </w:t>
            </w:r>
            <w:r w:rsidR="00B976EA">
              <w:rPr>
                <w:rFonts w:ascii="Times New Roman" w:eastAsia="TimesNewRomanPSMT" w:hAnsi="Times New Roman"/>
                <w:bCs/>
                <w:iCs/>
                <w:sz w:val="28"/>
                <w:szCs w:val="28"/>
              </w:rPr>
              <w:t>плана ФХД</w:t>
            </w:r>
          </w:p>
        </w:tc>
        <w:tc>
          <w:tcPr>
            <w:tcW w:w="2181" w:type="dxa"/>
          </w:tcPr>
          <w:p w:rsidR="006E4821" w:rsidRPr="00A93BBC" w:rsidRDefault="0044672E"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по мере необходимости</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главный 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Департамент ФК и С</w:t>
            </w: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3</w:t>
            </w:r>
            <w:r w:rsidR="00AC67F4">
              <w:rPr>
                <w:rFonts w:ascii="Times New Roman" w:eastAsia="TimesNewRomanPSMT" w:hAnsi="Times New Roman"/>
                <w:bCs/>
                <w:iCs/>
                <w:sz w:val="28"/>
                <w:szCs w:val="28"/>
              </w:rPr>
              <w:t>3</w:t>
            </w:r>
            <w:r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Распределение дополнительно выделенных средств по уточнению бюджета</w:t>
            </w:r>
          </w:p>
        </w:tc>
        <w:tc>
          <w:tcPr>
            <w:tcW w:w="2181" w:type="dxa"/>
          </w:tcPr>
          <w:p w:rsidR="006E4821" w:rsidRPr="00A93BBC" w:rsidRDefault="0044672E"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п</w:t>
            </w:r>
            <w:r w:rsidR="006E4821" w:rsidRPr="00A93BBC">
              <w:rPr>
                <w:rFonts w:ascii="Times New Roman" w:eastAsia="TimesNewRomanPSMT" w:hAnsi="Times New Roman"/>
                <w:bCs/>
                <w:iCs/>
                <w:sz w:val="28"/>
                <w:szCs w:val="28"/>
              </w:rPr>
              <w:t>о</w:t>
            </w:r>
            <w:r>
              <w:rPr>
                <w:rFonts w:ascii="Times New Roman" w:eastAsia="TimesNewRomanPSMT" w:hAnsi="Times New Roman"/>
                <w:bCs/>
                <w:iCs/>
                <w:sz w:val="28"/>
                <w:szCs w:val="28"/>
              </w:rPr>
              <w:t xml:space="preserve"> мере </w:t>
            </w:r>
            <w:r w:rsidR="00932FD2">
              <w:rPr>
                <w:rFonts w:ascii="Times New Roman" w:eastAsia="TimesNewRomanPSMT" w:hAnsi="Times New Roman"/>
                <w:bCs/>
                <w:iCs/>
                <w:sz w:val="28"/>
                <w:szCs w:val="28"/>
              </w:rPr>
              <w:t>выделения</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главный 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Департамент ФК и С</w:t>
            </w: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lastRenderedPageBreak/>
              <w:t>3</w:t>
            </w:r>
            <w:r w:rsidR="00AC67F4">
              <w:rPr>
                <w:rFonts w:ascii="Times New Roman" w:eastAsia="TimesNewRomanPSMT" w:hAnsi="Times New Roman"/>
                <w:bCs/>
                <w:iCs/>
                <w:sz w:val="28"/>
                <w:szCs w:val="28"/>
              </w:rPr>
              <w:t>4</w:t>
            </w:r>
            <w:r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Составление баланса исполнения бюджета, отчета о финансовых результатах деятельности</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поквартально, годовой</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главный 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Департамент ФК и С</w:t>
            </w:r>
          </w:p>
        </w:tc>
      </w:tr>
      <w:tr w:rsidR="003C71F3" w:rsidRPr="00A93BBC" w:rsidTr="003C71F3">
        <w:tc>
          <w:tcPr>
            <w:tcW w:w="594"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3</w:t>
            </w:r>
            <w:r w:rsidR="00AC67F4">
              <w:rPr>
                <w:rFonts w:ascii="Times New Roman" w:eastAsia="TimesNewRomanPSMT" w:hAnsi="Times New Roman"/>
                <w:bCs/>
                <w:iCs/>
                <w:sz w:val="28"/>
                <w:szCs w:val="28"/>
              </w:rPr>
              <w:t>5</w:t>
            </w:r>
            <w:r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Предоставление карт реестра по основным средствам</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 xml:space="preserve">1 января, </w:t>
            </w:r>
          </w:p>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15 августа</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бухгалтер</w:t>
            </w:r>
          </w:p>
        </w:tc>
        <w:tc>
          <w:tcPr>
            <w:tcW w:w="2217" w:type="dxa"/>
          </w:tcPr>
          <w:p w:rsidR="006E4821" w:rsidRPr="00A93BBC" w:rsidRDefault="0044672E"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Департамент ФК и С</w:t>
            </w:r>
          </w:p>
        </w:tc>
      </w:tr>
      <w:tr w:rsidR="003C71F3" w:rsidRPr="00A93BBC" w:rsidTr="003C71F3">
        <w:tc>
          <w:tcPr>
            <w:tcW w:w="594" w:type="dxa"/>
          </w:tcPr>
          <w:p w:rsidR="006E4821" w:rsidRPr="00A93BBC" w:rsidRDefault="00B976EA"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3</w:t>
            </w:r>
            <w:r w:rsidR="00AC67F4">
              <w:rPr>
                <w:rFonts w:ascii="Times New Roman" w:eastAsia="TimesNewRomanPSMT" w:hAnsi="Times New Roman"/>
                <w:bCs/>
                <w:iCs/>
                <w:sz w:val="28"/>
                <w:szCs w:val="28"/>
              </w:rPr>
              <w:t>6</w:t>
            </w:r>
            <w:r w:rsidR="006E4821"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Отчет о движении основных средств</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1 февраля</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бухгалтер</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Стат.управление</w:t>
            </w:r>
          </w:p>
        </w:tc>
      </w:tr>
      <w:tr w:rsidR="003C71F3" w:rsidRPr="00A93BBC" w:rsidTr="003C71F3">
        <w:tc>
          <w:tcPr>
            <w:tcW w:w="594" w:type="dxa"/>
          </w:tcPr>
          <w:p w:rsidR="006E4821" w:rsidRPr="00A93BBC" w:rsidRDefault="00AC67F4"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37</w:t>
            </w:r>
            <w:r w:rsidR="006E4821"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Предоставление табеля учета рабочего времени в бухгалтерию</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не позднее 2</w:t>
            </w:r>
            <w:r w:rsidR="00B976EA">
              <w:rPr>
                <w:rFonts w:ascii="Times New Roman" w:eastAsia="TimesNewRomanPSMT" w:hAnsi="Times New Roman"/>
                <w:bCs/>
                <w:iCs/>
                <w:sz w:val="28"/>
                <w:szCs w:val="28"/>
              </w:rPr>
              <w:t>5</w:t>
            </w:r>
            <w:r w:rsidRPr="00A93BBC">
              <w:rPr>
                <w:rFonts w:ascii="Times New Roman" w:eastAsia="TimesNewRomanPSMT" w:hAnsi="Times New Roman"/>
                <w:bCs/>
                <w:iCs/>
                <w:sz w:val="28"/>
                <w:szCs w:val="28"/>
              </w:rPr>
              <w:t xml:space="preserve"> числа месяца, за который начисляется заработная плата</w:t>
            </w:r>
          </w:p>
        </w:tc>
        <w:tc>
          <w:tcPr>
            <w:tcW w:w="1808" w:type="dxa"/>
          </w:tcPr>
          <w:p w:rsidR="006E4821" w:rsidRPr="00A93BBC" w:rsidRDefault="0044672E"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ответственные</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r>
      <w:tr w:rsidR="003C71F3" w:rsidRPr="00A93BBC" w:rsidTr="003C71F3">
        <w:tc>
          <w:tcPr>
            <w:tcW w:w="594" w:type="dxa"/>
          </w:tcPr>
          <w:p w:rsidR="006E4821" w:rsidRPr="00A93BBC" w:rsidRDefault="00AC67F4"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38</w:t>
            </w:r>
            <w:r w:rsidR="006E4821"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Приказы, тарификации, больничные листы за вторую половину месяца</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не позднее 2</w:t>
            </w:r>
            <w:r w:rsidR="00461CF1">
              <w:rPr>
                <w:rFonts w:ascii="Times New Roman" w:eastAsia="TimesNewRomanPSMT" w:hAnsi="Times New Roman"/>
                <w:bCs/>
                <w:iCs/>
                <w:sz w:val="28"/>
                <w:szCs w:val="28"/>
              </w:rPr>
              <w:t>5</w:t>
            </w:r>
            <w:r w:rsidRPr="00A93BBC">
              <w:rPr>
                <w:rFonts w:ascii="Times New Roman" w:eastAsia="TimesNewRomanPSMT" w:hAnsi="Times New Roman"/>
                <w:bCs/>
                <w:iCs/>
                <w:sz w:val="28"/>
                <w:szCs w:val="28"/>
              </w:rPr>
              <w:t xml:space="preserve"> числа месяца, за который начисляется заработная плата</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начальник отдела</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r>
      <w:tr w:rsidR="003C71F3" w:rsidRPr="00A93BBC" w:rsidTr="003C71F3">
        <w:tc>
          <w:tcPr>
            <w:tcW w:w="594" w:type="dxa"/>
          </w:tcPr>
          <w:p w:rsidR="006E4821" w:rsidRPr="00A93BBC" w:rsidRDefault="00AC67F4" w:rsidP="001A5AE3">
            <w:pPr>
              <w:autoSpaceDE w:val="0"/>
              <w:autoSpaceDN w:val="0"/>
              <w:adjustRightInd w:val="0"/>
              <w:spacing w:after="0" w:line="240" w:lineRule="auto"/>
              <w:jc w:val="center"/>
              <w:rPr>
                <w:rFonts w:ascii="Times New Roman" w:eastAsia="TimesNewRomanPSMT" w:hAnsi="Times New Roman"/>
                <w:bCs/>
                <w:iCs/>
                <w:sz w:val="28"/>
                <w:szCs w:val="28"/>
              </w:rPr>
            </w:pPr>
            <w:r>
              <w:rPr>
                <w:rFonts w:ascii="Times New Roman" w:eastAsia="TimesNewRomanPSMT" w:hAnsi="Times New Roman"/>
                <w:bCs/>
                <w:iCs/>
                <w:sz w:val="28"/>
                <w:szCs w:val="28"/>
              </w:rPr>
              <w:t>39</w:t>
            </w:r>
            <w:r w:rsidR="006E4821" w:rsidRPr="00A93BBC">
              <w:rPr>
                <w:rFonts w:ascii="Times New Roman" w:eastAsia="TimesNewRomanPSMT" w:hAnsi="Times New Roman"/>
                <w:bCs/>
                <w:iCs/>
                <w:sz w:val="28"/>
                <w:szCs w:val="28"/>
              </w:rPr>
              <w:t>.</w:t>
            </w:r>
          </w:p>
        </w:tc>
        <w:tc>
          <w:tcPr>
            <w:tcW w:w="325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Приказы, списки об изменении аванса за первую половину месяца</w:t>
            </w:r>
          </w:p>
        </w:tc>
        <w:tc>
          <w:tcPr>
            <w:tcW w:w="2181"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не позднее 2</w:t>
            </w:r>
            <w:r w:rsidR="00461CF1">
              <w:rPr>
                <w:rFonts w:ascii="Times New Roman" w:eastAsia="TimesNewRomanPSMT" w:hAnsi="Times New Roman"/>
                <w:bCs/>
                <w:iCs/>
                <w:sz w:val="28"/>
                <w:szCs w:val="28"/>
              </w:rPr>
              <w:t>5</w:t>
            </w:r>
            <w:r w:rsidRPr="00A93BBC">
              <w:rPr>
                <w:rFonts w:ascii="Times New Roman" w:eastAsia="TimesNewRomanPSMT" w:hAnsi="Times New Roman"/>
                <w:bCs/>
                <w:iCs/>
                <w:sz w:val="28"/>
                <w:szCs w:val="28"/>
              </w:rPr>
              <w:t xml:space="preserve"> числа месяца, за который начисляется заработная плата</w:t>
            </w:r>
          </w:p>
        </w:tc>
        <w:tc>
          <w:tcPr>
            <w:tcW w:w="1808"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r w:rsidRPr="00A93BBC">
              <w:rPr>
                <w:rFonts w:ascii="Times New Roman" w:eastAsia="TimesNewRomanPSMT" w:hAnsi="Times New Roman"/>
                <w:bCs/>
                <w:iCs/>
                <w:sz w:val="28"/>
                <w:szCs w:val="28"/>
              </w:rPr>
              <w:t>начальник отдела</w:t>
            </w:r>
          </w:p>
        </w:tc>
        <w:tc>
          <w:tcPr>
            <w:tcW w:w="2217" w:type="dxa"/>
          </w:tcPr>
          <w:p w:rsidR="006E4821" w:rsidRPr="00A93BBC"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tc>
      </w:tr>
    </w:tbl>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6E4821" w:rsidRPr="00DE0272" w:rsidRDefault="006E4821" w:rsidP="001A5AE3">
      <w:pPr>
        <w:autoSpaceDE w:val="0"/>
        <w:autoSpaceDN w:val="0"/>
        <w:adjustRightInd w:val="0"/>
        <w:spacing w:after="0" w:line="240" w:lineRule="auto"/>
        <w:jc w:val="center"/>
        <w:rPr>
          <w:rFonts w:ascii="Times New Roman" w:eastAsia="TimesNewRomanPSMT" w:hAnsi="Times New Roman"/>
          <w:bCs/>
          <w:iCs/>
          <w:sz w:val="28"/>
          <w:szCs w:val="28"/>
        </w:rPr>
      </w:pPr>
    </w:p>
    <w:p w:rsidR="00AC67F4" w:rsidRDefault="00AC67F4" w:rsidP="001A5AE3">
      <w:pPr>
        <w:autoSpaceDE w:val="0"/>
        <w:autoSpaceDN w:val="0"/>
        <w:adjustRightInd w:val="0"/>
        <w:spacing w:after="0" w:line="240" w:lineRule="auto"/>
        <w:jc w:val="right"/>
        <w:rPr>
          <w:rFonts w:ascii="Times New Roman" w:eastAsia="TimesNewRomanPSMT" w:hAnsi="Times New Roman"/>
          <w:bCs/>
          <w:iCs/>
          <w:sz w:val="28"/>
          <w:szCs w:val="28"/>
        </w:rPr>
      </w:pPr>
    </w:p>
    <w:p w:rsidR="00AC67F4" w:rsidRDefault="00AC67F4" w:rsidP="001A5AE3">
      <w:pPr>
        <w:autoSpaceDE w:val="0"/>
        <w:autoSpaceDN w:val="0"/>
        <w:adjustRightInd w:val="0"/>
        <w:spacing w:after="0" w:line="240" w:lineRule="auto"/>
        <w:jc w:val="right"/>
        <w:rPr>
          <w:rFonts w:ascii="Times New Roman" w:eastAsia="TimesNewRomanPSMT" w:hAnsi="Times New Roman"/>
          <w:bCs/>
          <w:iCs/>
          <w:sz w:val="28"/>
          <w:szCs w:val="28"/>
        </w:rPr>
      </w:pPr>
    </w:p>
    <w:p w:rsidR="00AC67F4" w:rsidRDefault="00AC67F4" w:rsidP="001A5AE3">
      <w:pPr>
        <w:autoSpaceDE w:val="0"/>
        <w:autoSpaceDN w:val="0"/>
        <w:adjustRightInd w:val="0"/>
        <w:spacing w:after="0" w:line="240" w:lineRule="auto"/>
        <w:jc w:val="right"/>
        <w:rPr>
          <w:rFonts w:ascii="Times New Roman" w:eastAsia="TimesNewRomanPSMT" w:hAnsi="Times New Roman"/>
          <w:bCs/>
          <w:iCs/>
          <w:sz w:val="28"/>
          <w:szCs w:val="28"/>
        </w:rPr>
      </w:pPr>
    </w:p>
    <w:p w:rsidR="00AC67F4" w:rsidRDefault="00AC67F4" w:rsidP="001A5AE3">
      <w:pPr>
        <w:autoSpaceDE w:val="0"/>
        <w:autoSpaceDN w:val="0"/>
        <w:adjustRightInd w:val="0"/>
        <w:spacing w:after="0" w:line="240" w:lineRule="auto"/>
        <w:jc w:val="right"/>
        <w:rPr>
          <w:rFonts w:ascii="Times New Roman" w:eastAsia="TimesNewRomanPSMT" w:hAnsi="Times New Roman"/>
          <w:bCs/>
          <w:iCs/>
          <w:sz w:val="28"/>
          <w:szCs w:val="28"/>
        </w:rPr>
      </w:pPr>
    </w:p>
    <w:p w:rsidR="00AC67F4" w:rsidRDefault="00AC67F4" w:rsidP="001A5AE3">
      <w:pPr>
        <w:autoSpaceDE w:val="0"/>
        <w:autoSpaceDN w:val="0"/>
        <w:adjustRightInd w:val="0"/>
        <w:spacing w:after="0" w:line="240" w:lineRule="auto"/>
        <w:jc w:val="right"/>
        <w:rPr>
          <w:rFonts w:ascii="Times New Roman" w:eastAsia="TimesNewRomanPSMT" w:hAnsi="Times New Roman"/>
          <w:bCs/>
          <w:iCs/>
          <w:sz w:val="28"/>
          <w:szCs w:val="28"/>
        </w:rPr>
      </w:pPr>
    </w:p>
    <w:p w:rsidR="00AC67F4" w:rsidRDefault="00AC67F4" w:rsidP="001A5AE3">
      <w:pPr>
        <w:autoSpaceDE w:val="0"/>
        <w:autoSpaceDN w:val="0"/>
        <w:adjustRightInd w:val="0"/>
        <w:spacing w:after="0" w:line="240" w:lineRule="auto"/>
        <w:jc w:val="right"/>
        <w:rPr>
          <w:rFonts w:ascii="Times New Roman" w:eastAsia="TimesNewRomanPSMT" w:hAnsi="Times New Roman"/>
          <w:bCs/>
          <w:iCs/>
          <w:sz w:val="28"/>
          <w:szCs w:val="28"/>
        </w:rPr>
      </w:pPr>
    </w:p>
    <w:p w:rsidR="00AC67F4" w:rsidRDefault="00AC67F4" w:rsidP="001A5AE3">
      <w:pPr>
        <w:autoSpaceDE w:val="0"/>
        <w:autoSpaceDN w:val="0"/>
        <w:adjustRightInd w:val="0"/>
        <w:spacing w:after="0" w:line="240" w:lineRule="auto"/>
        <w:jc w:val="right"/>
        <w:rPr>
          <w:rFonts w:ascii="Times New Roman" w:eastAsia="TimesNewRomanPSMT" w:hAnsi="Times New Roman"/>
          <w:bCs/>
          <w:iCs/>
          <w:sz w:val="28"/>
          <w:szCs w:val="28"/>
        </w:rPr>
      </w:pPr>
    </w:p>
    <w:p w:rsidR="00AC67F4" w:rsidRDefault="00AC67F4" w:rsidP="001A5AE3">
      <w:pPr>
        <w:autoSpaceDE w:val="0"/>
        <w:autoSpaceDN w:val="0"/>
        <w:adjustRightInd w:val="0"/>
        <w:spacing w:after="0" w:line="240" w:lineRule="auto"/>
        <w:jc w:val="right"/>
        <w:rPr>
          <w:rFonts w:ascii="Times New Roman" w:eastAsia="TimesNewRomanPSMT" w:hAnsi="Times New Roman"/>
          <w:bCs/>
          <w:iCs/>
          <w:sz w:val="28"/>
          <w:szCs w:val="28"/>
        </w:rPr>
      </w:pPr>
    </w:p>
    <w:p w:rsidR="00AC67F4" w:rsidRDefault="00AC67F4" w:rsidP="001A5AE3">
      <w:pPr>
        <w:autoSpaceDE w:val="0"/>
        <w:autoSpaceDN w:val="0"/>
        <w:adjustRightInd w:val="0"/>
        <w:spacing w:after="0" w:line="240" w:lineRule="auto"/>
        <w:jc w:val="right"/>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right"/>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right"/>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right"/>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right"/>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right"/>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right"/>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right"/>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right"/>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right"/>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right"/>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right"/>
        <w:rPr>
          <w:rFonts w:ascii="Times New Roman" w:eastAsia="TimesNewRomanPSMT" w:hAnsi="Times New Roman"/>
          <w:bCs/>
          <w:iCs/>
          <w:sz w:val="28"/>
          <w:szCs w:val="28"/>
        </w:rPr>
      </w:pPr>
    </w:p>
    <w:p w:rsidR="00727179" w:rsidRDefault="00727179" w:rsidP="001A5AE3">
      <w:pPr>
        <w:autoSpaceDE w:val="0"/>
        <w:autoSpaceDN w:val="0"/>
        <w:adjustRightInd w:val="0"/>
        <w:spacing w:after="0" w:line="240" w:lineRule="auto"/>
        <w:jc w:val="right"/>
        <w:rPr>
          <w:rFonts w:ascii="Times New Roman" w:eastAsia="TimesNewRomanPSMT" w:hAnsi="Times New Roman"/>
          <w:bCs/>
          <w:iCs/>
          <w:sz w:val="28"/>
          <w:szCs w:val="28"/>
        </w:rPr>
      </w:pPr>
    </w:p>
    <w:p w:rsidR="00AC67F4" w:rsidRDefault="00AC67F4" w:rsidP="001A5AE3">
      <w:pPr>
        <w:autoSpaceDE w:val="0"/>
        <w:autoSpaceDN w:val="0"/>
        <w:adjustRightInd w:val="0"/>
        <w:spacing w:after="0" w:line="240" w:lineRule="auto"/>
        <w:jc w:val="right"/>
        <w:rPr>
          <w:rFonts w:ascii="Times New Roman" w:eastAsia="TimesNewRomanPSMT" w:hAnsi="Times New Roman"/>
          <w:bCs/>
          <w:iCs/>
          <w:sz w:val="28"/>
          <w:szCs w:val="28"/>
        </w:rPr>
      </w:pPr>
    </w:p>
    <w:p w:rsidR="00AC67F4" w:rsidRDefault="00AC67F4" w:rsidP="001A5AE3">
      <w:pPr>
        <w:autoSpaceDE w:val="0"/>
        <w:autoSpaceDN w:val="0"/>
        <w:adjustRightInd w:val="0"/>
        <w:spacing w:after="0" w:line="240" w:lineRule="auto"/>
        <w:jc w:val="right"/>
        <w:rPr>
          <w:rFonts w:ascii="Times New Roman" w:eastAsia="TimesNewRomanPSMT" w:hAnsi="Times New Roman"/>
          <w:bCs/>
          <w:iCs/>
          <w:sz w:val="28"/>
          <w:szCs w:val="28"/>
        </w:rPr>
      </w:pPr>
    </w:p>
    <w:p w:rsidR="00AC67F4" w:rsidRDefault="00AC67F4" w:rsidP="001A5AE3">
      <w:pPr>
        <w:autoSpaceDE w:val="0"/>
        <w:autoSpaceDN w:val="0"/>
        <w:adjustRightInd w:val="0"/>
        <w:spacing w:after="0" w:line="240" w:lineRule="auto"/>
        <w:jc w:val="right"/>
        <w:rPr>
          <w:rFonts w:ascii="Times New Roman" w:eastAsia="TimesNewRomanPSMT" w:hAnsi="Times New Roman"/>
          <w:bCs/>
          <w:iCs/>
          <w:sz w:val="28"/>
          <w:szCs w:val="28"/>
        </w:rPr>
      </w:pPr>
    </w:p>
    <w:p w:rsidR="00BD14F2" w:rsidRDefault="001E123D" w:rsidP="001A5AE3">
      <w:pPr>
        <w:autoSpaceDE w:val="0"/>
        <w:autoSpaceDN w:val="0"/>
        <w:adjustRightInd w:val="0"/>
        <w:spacing w:after="0" w:line="240" w:lineRule="auto"/>
        <w:ind w:left="5954"/>
        <w:rPr>
          <w:rFonts w:ascii="Times New Roman" w:eastAsia="TimesNewRomanPSMT" w:hAnsi="Times New Roman"/>
          <w:sz w:val="28"/>
          <w:szCs w:val="28"/>
        </w:rPr>
      </w:pPr>
      <w:r>
        <w:rPr>
          <w:rFonts w:ascii="Times New Roman" w:eastAsia="TimesNewRomanPSMT" w:hAnsi="Times New Roman"/>
          <w:sz w:val="28"/>
          <w:szCs w:val="28"/>
        </w:rPr>
        <w:t>Приложение № 9</w:t>
      </w:r>
    </w:p>
    <w:p w:rsidR="00BD14F2" w:rsidRPr="00DE0272" w:rsidRDefault="00BD14F2" w:rsidP="001A5AE3">
      <w:pPr>
        <w:autoSpaceDE w:val="0"/>
        <w:autoSpaceDN w:val="0"/>
        <w:adjustRightInd w:val="0"/>
        <w:spacing w:after="0" w:line="240" w:lineRule="auto"/>
        <w:ind w:left="5954"/>
        <w:rPr>
          <w:rFonts w:ascii="Times New Roman" w:eastAsia="TimesNewRomanPSMT" w:hAnsi="Times New Roman"/>
          <w:sz w:val="28"/>
          <w:szCs w:val="28"/>
        </w:rPr>
      </w:pPr>
      <w:r>
        <w:rPr>
          <w:rFonts w:ascii="Times New Roman" w:eastAsia="TimesNewRomanPSMT" w:hAnsi="Times New Roman"/>
          <w:sz w:val="28"/>
          <w:szCs w:val="28"/>
        </w:rPr>
        <w:t xml:space="preserve">к приказу </w:t>
      </w:r>
      <w:r w:rsidR="005F7E09">
        <w:rPr>
          <w:rFonts w:ascii="Times New Roman" w:eastAsia="TimesNewRomanPSMT" w:hAnsi="Times New Roman"/>
          <w:sz w:val="28"/>
          <w:szCs w:val="28"/>
        </w:rPr>
        <w:t xml:space="preserve">от 29.12.2021 </w:t>
      </w:r>
      <w:r>
        <w:rPr>
          <w:rFonts w:ascii="Times New Roman" w:eastAsia="TimesNewRomanPSMT" w:hAnsi="Times New Roman"/>
          <w:sz w:val="28"/>
          <w:szCs w:val="28"/>
        </w:rPr>
        <w:t xml:space="preserve">№ </w:t>
      </w:r>
      <w:r w:rsidR="000D221D">
        <w:rPr>
          <w:rFonts w:ascii="Times New Roman" w:eastAsia="TimesNewRomanPSMT" w:hAnsi="Times New Roman"/>
          <w:sz w:val="28"/>
          <w:szCs w:val="28"/>
        </w:rPr>
        <w:t>109</w:t>
      </w:r>
      <w:r w:rsidR="005F7E09">
        <w:rPr>
          <w:rFonts w:ascii="Times New Roman" w:eastAsia="TimesNewRomanPSMT" w:hAnsi="Times New Roman"/>
          <w:sz w:val="28"/>
          <w:szCs w:val="28"/>
        </w:rPr>
        <w:t>-о</w:t>
      </w:r>
    </w:p>
    <w:p w:rsidR="00BD14F2" w:rsidRPr="005F7E09" w:rsidRDefault="00BD14F2" w:rsidP="001A5AE3">
      <w:pPr>
        <w:spacing w:after="0" w:line="240" w:lineRule="auto"/>
        <w:jc w:val="both"/>
        <w:rPr>
          <w:rFonts w:ascii="Times New Roman" w:hAnsi="Times New Roman"/>
          <w:b/>
          <w:sz w:val="28"/>
          <w:szCs w:val="28"/>
          <w:lang w:eastAsia="ru-RU"/>
        </w:rPr>
      </w:pPr>
    </w:p>
    <w:p w:rsidR="005F7E09" w:rsidRPr="005F7E09" w:rsidRDefault="005F7E09" w:rsidP="001A5AE3">
      <w:pPr>
        <w:spacing w:after="0" w:line="240" w:lineRule="auto"/>
        <w:jc w:val="center"/>
        <w:rPr>
          <w:rFonts w:ascii="Times New Roman" w:hAnsi="Times New Roman"/>
          <w:b/>
          <w:sz w:val="36"/>
          <w:szCs w:val="28"/>
          <w:lang w:eastAsia="ru-RU"/>
        </w:rPr>
      </w:pPr>
      <w:r w:rsidRPr="005F7E09">
        <w:rPr>
          <w:rFonts w:ascii="Times New Roman" w:hAnsi="Times New Roman"/>
          <w:b/>
          <w:sz w:val="36"/>
          <w:szCs w:val="28"/>
          <w:lang w:eastAsia="ru-RU"/>
        </w:rPr>
        <w:t>П О Л О Ж Е Н И Е</w:t>
      </w:r>
    </w:p>
    <w:p w:rsidR="006E4821" w:rsidRPr="005F7E09" w:rsidRDefault="006E4821" w:rsidP="001A5AE3">
      <w:pPr>
        <w:spacing w:after="0" w:line="240" w:lineRule="auto"/>
        <w:jc w:val="center"/>
        <w:rPr>
          <w:rFonts w:ascii="Times New Roman" w:hAnsi="Times New Roman"/>
          <w:b/>
          <w:sz w:val="28"/>
          <w:szCs w:val="28"/>
          <w:lang w:eastAsia="ru-RU"/>
        </w:rPr>
      </w:pPr>
      <w:r w:rsidRPr="005F7E09">
        <w:rPr>
          <w:rFonts w:ascii="Times New Roman" w:hAnsi="Times New Roman"/>
          <w:b/>
          <w:sz w:val="28"/>
          <w:szCs w:val="28"/>
          <w:lang w:eastAsia="ru-RU"/>
        </w:rPr>
        <w:t>о</w:t>
      </w:r>
      <w:r w:rsidR="005F7E09" w:rsidRPr="005F7E09">
        <w:rPr>
          <w:rFonts w:ascii="Times New Roman" w:hAnsi="Times New Roman"/>
          <w:b/>
          <w:sz w:val="28"/>
          <w:szCs w:val="28"/>
          <w:lang w:eastAsia="ru-RU"/>
        </w:rPr>
        <w:t xml:space="preserve"> внутреннем финансовом контроле</w:t>
      </w:r>
    </w:p>
    <w:p w:rsidR="005F7E09" w:rsidRPr="005F7E09" w:rsidRDefault="005F7E09" w:rsidP="001A5AE3">
      <w:pPr>
        <w:spacing w:after="0" w:line="240" w:lineRule="auto"/>
        <w:jc w:val="both"/>
        <w:rPr>
          <w:rFonts w:ascii="Times New Roman" w:hAnsi="Times New Roman"/>
          <w:b/>
          <w:sz w:val="28"/>
          <w:szCs w:val="28"/>
          <w:lang w:eastAsia="ru-RU"/>
        </w:rPr>
      </w:pPr>
    </w:p>
    <w:p w:rsidR="005F7E09" w:rsidRPr="005F7E09" w:rsidRDefault="005F7E09" w:rsidP="001A5AE3">
      <w:pPr>
        <w:spacing w:after="0" w:line="240" w:lineRule="auto"/>
        <w:jc w:val="both"/>
        <w:rPr>
          <w:rFonts w:ascii="Times New Roman" w:hAnsi="Times New Roman"/>
          <w:b/>
          <w:sz w:val="28"/>
          <w:szCs w:val="28"/>
          <w:lang w:eastAsia="ru-RU"/>
        </w:rPr>
      </w:pPr>
    </w:p>
    <w:p w:rsidR="006E4821" w:rsidRPr="005F7E09" w:rsidRDefault="00727179" w:rsidP="001A5AE3">
      <w:pPr>
        <w:spacing w:after="0" w:line="240" w:lineRule="auto"/>
        <w:jc w:val="center"/>
        <w:rPr>
          <w:rFonts w:ascii="Times New Roman" w:hAnsi="Times New Roman"/>
          <w:sz w:val="28"/>
          <w:szCs w:val="28"/>
          <w:lang w:eastAsia="ru-RU"/>
        </w:rPr>
      </w:pPr>
      <w:r>
        <w:rPr>
          <w:rFonts w:ascii="Times New Roman" w:hAnsi="Times New Roman"/>
          <w:b/>
          <w:bCs/>
          <w:sz w:val="28"/>
          <w:szCs w:val="28"/>
          <w:lang w:eastAsia="ru-RU"/>
        </w:rPr>
        <w:t>1. Общие положения</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1.1. Настоящее положение о внутреннем финансовом контроле разработано в соответствии с законодательством РФ и </w:t>
      </w:r>
      <w:r w:rsidR="00C31B14" w:rsidRPr="005F7E09">
        <w:rPr>
          <w:rFonts w:ascii="Times New Roman" w:hAnsi="Times New Roman"/>
          <w:sz w:val="28"/>
          <w:szCs w:val="28"/>
          <w:lang w:eastAsia="ru-RU"/>
        </w:rPr>
        <w:t>У</w:t>
      </w:r>
      <w:r w:rsidRPr="005F7E09">
        <w:rPr>
          <w:rFonts w:ascii="Times New Roman" w:hAnsi="Times New Roman"/>
          <w:sz w:val="28"/>
          <w:szCs w:val="28"/>
          <w:lang w:eastAsia="ru-RU"/>
        </w:rPr>
        <w:t xml:space="preserve">ставом учреждения, устанавливает единые цели, правила и принципы проведения внутреннего финансового контроля. </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1.2. Внутренний финансовый контроль направлен на создание системы соблюдения законодательства РФ в сфере финансовой деятельности, внутренних процедур составления и исполнения бюджета (плана),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 </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1.3. Основной целью внутреннего финансового контроля является подтверждение достоверности бухгалтерского учета и отчетности учреждения, соблюдение действующего законодательства РФ, регулирующего порядок осуществления финансово-хозяйственной деятельности. Система внутреннего контроля призвана обеспечить: </w:t>
      </w:r>
    </w:p>
    <w:p w:rsidR="0072717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 точность и полноту документации бухгалтерского учета; </w:t>
      </w:r>
    </w:p>
    <w:p w:rsidR="0072717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 своевременность подготовки достоверной бухгалтерской отчетности; </w:t>
      </w:r>
    </w:p>
    <w:p w:rsidR="0072717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 предотвращение ошибок и искажений; </w:t>
      </w:r>
    </w:p>
    <w:p w:rsidR="0072717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 исполнение приказов и распоряжений руководителя </w:t>
      </w:r>
      <w:r w:rsidR="00C31B14" w:rsidRPr="005F7E09">
        <w:rPr>
          <w:rFonts w:ascii="Times New Roman" w:hAnsi="Times New Roman"/>
          <w:sz w:val="28"/>
          <w:szCs w:val="28"/>
          <w:lang w:eastAsia="ru-RU"/>
        </w:rPr>
        <w:t>У</w:t>
      </w:r>
      <w:r w:rsidRPr="005F7E09">
        <w:rPr>
          <w:rFonts w:ascii="Times New Roman" w:hAnsi="Times New Roman"/>
          <w:sz w:val="28"/>
          <w:szCs w:val="28"/>
          <w:lang w:eastAsia="ru-RU"/>
        </w:rPr>
        <w:t xml:space="preserve">чреждения; </w:t>
      </w:r>
    </w:p>
    <w:p w:rsidR="0072717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выполнение планов финанс</w:t>
      </w:r>
      <w:r w:rsidR="00C31B14" w:rsidRPr="005F7E09">
        <w:rPr>
          <w:rFonts w:ascii="Times New Roman" w:hAnsi="Times New Roman"/>
          <w:sz w:val="28"/>
          <w:szCs w:val="28"/>
          <w:lang w:eastAsia="ru-RU"/>
        </w:rPr>
        <w:t>ово-хозяйственной деятельности У</w:t>
      </w:r>
      <w:r w:rsidRPr="005F7E09">
        <w:rPr>
          <w:rFonts w:ascii="Times New Roman" w:hAnsi="Times New Roman"/>
          <w:sz w:val="28"/>
          <w:szCs w:val="28"/>
          <w:lang w:eastAsia="ru-RU"/>
        </w:rPr>
        <w:t>чрежд</w:t>
      </w:r>
      <w:r w:rsidR="00C31B14" w:rsidRPr="005F7E09">
        <w:rPr>
          <w:rFonts w:ascii="Times New Roman" w:hAnsi="Times New Roman"/>
          <w:sz w:val="28"/>
          <w:szCs w:val="28"/>
          <w:lang w:eastAsia="ru-RU"/>
        </w:rPr>
        <w:t xml:space="preserve">ения; </w:t>
      </w:r>
    </w:p>
    <w:p w:rsidR="006E4821" w:rsidRPr="005F7E09" w:rsidRDefault="00C31B14"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сохранность имущества У</w:t>
      </w:r>
      <w:r w:rsidR="006E4821" w:rsidRPr="005F7E09">
        <w:rPr>
          <w:rFonts w:ascii="Times New Roman" w:hAnsi="Times New Roman"/>
          <w:sz w:val="28"/>
          <w:szCs w:val="28"/>
          <w:lang w:eastAsia="ru-RU"/>
        </w:rPr>
        <w:t>чреждения.</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1.4. Основными задачами внутреннего контроля являются: </w:t>
      </w:r>
    </w:p>
    <w:p w:rsidR="0082269D"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w:t>
      </w:r>
      <w:r w:rsidR="0082269D" w:rsidRPr="005F7E09">
        <w:rPr>
          <w:rFonts w:ascii="Times New Roman" w:hAnsi="Times New Roman"/>
          <w:sz w:val="28"/>
          <w:szCs w:val="28"/>
          <w:lang w:eastAsia="ru-RU"/>
        </w:rPr>
        <w:t xml:space="preserve"> контроль за полнотой и достоверностью бухгалтерских записей, оформления первичных документов;</w:t>
      </w:r>
    </w:p>
    <w:p w:rsidR="0082269D" w:rsidRPr="005F7E09" w:rsidRDefault="0082269D"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контроль за подготовкой финансовой отчетности для внешних и внутренних пользователей;</w:t>
      </w:r>
    </w:p>
    <w:p w:rsidR="0082269D" w:rsidRPr="005F7E09" w:rsidRDefault="0082269D"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обеспечение информационной прозрачности процесса управления на всех этапах деятельности учреждения;</w:t>
      </w:r>
    </w:p>
    <w:p w:rsidR="0082269D" w:rsidRPr="005F7E09" w:rsidRDefault="0082269D"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lastRenderedPageBreak/>
        <w:t>- контроль за соблюдением действующего законодательства и работа с внешними органами контроля;</w:t>
      </w:r>
    </w:p>
    <w:p w:rsidR="0082269D" w:rsidRPr="005F7E09" w:rsidRDefault="0082269D"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предупреждение нецелевого, нерационального, неэффективного использования средств выделенного Учреждению бюджета.</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1.5 Внутренний контроль в </w:t>
      </w:r>
      <w:r w:rsidR="009E0A7E" w:rsidRPr="005F7E09">
        <w:rPr>
          <w:rFonts w:ascii="Times New Roman" w:hAnsi="Times New Roman"/>
          <w:sz w:val="28"/>
          <w:szCs w:val="28"/>
          <w:lang w:eastAsia="ru-RU"/>
        </w:rPr>
        <w:t>У</w:t>
      </w:r>
      <w:r w:rsidRPr="005F7E09">
        <w:rPr>
          <w:rFonts w:ascii="Times New Roman" w:hAnsi="Times New Roman"/>
          <w:sz w:val="28"/>
          <w:szCs w:val="28"/>
          <w:lang w:eastAsia="ru-RU"/>
        </w:rPr>
        <w:t xml:space="preserve">чреждении основывается на следующих принципах: </w:t>
      </w:r>
    </w:p>
    <w:p w:rsidR="00C31B14"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 принцип законности – неуклонное и точное соблюдение всеми субъектами внутреннего контроля норм и правил, установленных нормативными законодательством РФ; </w:t>
      </w:r>
    </w:p>
    <w:p w:rsidR="0072717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 принцип независимости – субъекты внутреннего контроля при выполнении своих функциональных обязанностей независимы от объектов внутреннего контроля; </w:t>
      </w:r>
    </w:p>
    <w:p w:rsidR="0072717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 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 </w:t>
      </w:r>
    </w:p>
    <w:p w:rsidR="0072717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принцип системности – проведение контрольных мероприятий всех сторон деятельности объекта внутреннего контроля и его взаимосвязей в структуре управления.</w:t>
      </w:r>
    </w:p>
    <w:p w:rsidR="006E4821" w:rsidRPr="005F7E09" w:rsidRDefault="006E4821" w:rsidP="001A5AE3">
      <w:pPr>
        <w:spacing w:after="0" w:line="240" w:lineRule="auto"/>
        <w:jc w:val="center"/>
        <w:rPr>
          <w:rFonts w:ascii="Times New Roman" w:hAnsi="Times New Roman"/>
          <w:sz w:val="28"/>
          <w:szCs w:val="28"/>
          <w:lang w:eastAsia="ru-RU"/>
        </w:rPr>
      </w:pPr>
      <w:r w:rsidRPr="005F7E09">
        <w:rPr>
          <w:rFonts w:ascii="Times New Roman" w:hAnsi="Times New Roman"/>
          <w:b/>
          <w:bCs/>
          <w:sz w:val="28"/>
          <w:szCs w:val="28"/>
          <w:lang w:eastAsia="ru-RU"/>
        </w:rPr>
        <w:t>2. Организация внутреннего финансового контроля</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2.1. Вн</w:t>
      </w:r>
      <w:r w:rsidR="00C31B14" w:rsidRPr="005F7E09">
        <w:rPr>
          <w:rFonts w:ascii="Times New Roman" w:hAnsi="Times New Roman"/>
          <w:sz w:val="28"/>
          <w:szCs w:val="28"/>
          <w:lang w:eastAsia="ru-RU"/>
        </w:rPr>
        <w:t>утренний финансовый контроль в У</w:t>
      </w:r>
      <w:r w:rsidRPr="005F7E09">
        <w:rPr>
          <w:rFonts w:ascii="Times New Roman" w:hAnsi="Times New Roman"/>
          <w:sz w:val="28"/>
          <w:szCs w:val="28"/>
          <w:lang w:eastAsia="ru-RU"/>
        </w:rPr>
        <w:t xml:space="preserve">чреждении осуществляется в следующих формах: </w:t>
      </w:r>
    </w:p>
    <w:p w:rsidR="009E0A7E"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предварительный контроль. Он осуществляется до начала совершения хозяйственной операции. Позволяет определить, насколько целесообразной и правомерной будет та или иная операция. Предварительный конт</w:t>
      </w:r>
      <w:r w:rsidR="00C31B14" w:rsidRPr="005F7E09">
        <w:rPr>
          <w:rFonts w:ascii="Times New Roman" w:hAnsi="Times New Roman"/>
          <w:sz w:val="28"/>
          <w:szCs w:val="28"/>
          <w:lang w:eastAsia="ru-RU"/>
        </w:rPr>
        <w:t>роль осуществляет руководитель У</w:t>
      </w:r>
      <w:r w:rsidRPr="005F7E09">
        <w:rPr>
          <w:rFonts w:ascii="Times New Roman" w:hAnsi="Times New Roman"/>
          <w:sz w:val="28"/>
          <w:szCs w:val="28"/>
          <w:lang w:eastAsia="ru-RU"/>
        </w:rPr>
        <w:t xml:space="preserve">чреждения, его заместители, главный бухгалтер и </w:t>
      </w:r>
      <w:r w:rsidR="002B6A57" w:rsidRPr="005F7E09">
        <w:rPr>
          <w:rFonts w:ascii="Times New Roman" w:hAnsi="Times New Roman"/>
          <w:sz w:val="28"/>
          <w:szCs w:val="28"/>
          <w:lang w:eastAsia="ru-RU"/>
        </w:rPr>
        <w:t>юрисконсульт</w:t>
      </w:r>
      <w:r w:rsidRPr="005F7E09">
        <w:rPr>
          <w:rFonts w:ascii="Times New Roman" w:hAnsi="Times New Roman"/>
          <w:sz w:val="28"/>
          <w:szCs w:val="28"/>
          <w:lang w:eastAsia="ru-RU"/>
        </w:rPr>
        <w:t xml:space="preserve">; </w:t>
      </w:r>
    </w:p>
    <w:p w:rsidR="00043D23"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 текущий контроль. Это проведение повседневного анализа соблюдения процедур исполнения бюджета (плана), ведения бухгалтерского учета, осуществление мониторингов расходования целевых средств по назначению, оценка эффективности и результативности их расходования. Ведение текущего контроля осуществляется на постоянной основе </w:t>
      </w:r>
      <w:r w:rsidR="002658BF" w:rsidRPr="005F7E09">
        <w:rPr>
          <w:rFonts w:ascii="Times New Roman" w:hAnsi="Times New Roman"/>
          <w:sz w:val="28"/>
          <w:szCs w:val="28"/>
          <w:lang w:eastAsia="ru-RU"/>
        </w:rPr>
        <w:t xml:space="preserve">бухгалтерией </w:t>
      </w:r>
      <w:r w:rsidR="0037130C" w:rsidRPr="005F7E09">
        <w:rPr>
          <w:rFonts w:ascii="Times New Roman" w:hAnsi="Times New Roman"/>
          <w:sz w:val="28"/>
          <w:szCs w:val="28"/>
          <w:lang w:eastAsia="ru-RU"/>
        </w:rPr>
        <w:t>У</w:t>
      </w:r>
      <w:r w:rsidRPr="005F7E09">
        <w:rPr>
          <w:rFonts w:ascii="Times New Roman" w:hAnsi="Times New Roman"/>
          <w:sz w:val="28"/>
          <w:szCs w:val="28"/>
          <w:lang w:eastAsia="ru-RU"/>
        </w:rPr>
        <w:t xml:space="preserve">чреждения; </w:t>
      </w:r>
    </w:p>
    <w:p w:rsidR="00043D23" w:rsidRPr="005F7E09" w:rsidRDefault="00043D23" w:rsidP="001A5AE3">
      <w:pPr>
        <w:spacing w:after="0" w:line="240" w:lineRule="auto"/>
        <w:jc w:val="both"/>
        <w:rPr>
          <w:rFonts w:ascii="Times New Roman" w:eastAsia="Times New Roman" w:hAnsi="Times New Roman"/>
          <w:sz w:val="28"/>
          <w:szCs w:val="28"/>
          <w:lang w:eastAsia="ru-RU"/>
        </w:rPr>
      </w:pPr>
      <w:r w:rsidRPr="005F7E09">
        <w:rPr>
          <w:rFonts w:ascii="Times New Roman" w:eastAsia="Times New Roman" w:hAnsi="Times New Roman"/>
          <w:sz w:val="28"/>
          <w:szCs w:val="28"/>
          <w:lang w:eastAsia="ru-RU"/>
        </w:rPr>
        <w:t>К формам текущего внутреннего контроля относятся:</w:t>
      </w:r>
    </w:p>
    <w:p w:rsidR="00043D23" w:rsidRPr="005F7E09" w:rsidRDefault="00043D23" w:rsidP="001A5AE3">
      <w:pPr>
        <w:spacing w:after="0" w:line="240" w:lineRule="auto"/>
        <w:jc w:val="both"/>
        <w:rPr>
          <w:rFonts w:ascii="Times New Roman" w:eastAsia="Times New Roman" w:hAnsi="Times New Roman"/>
          <w:sz w:val="28"/>
          <w:szCs w:val="28"/>
          <w:lang w:eastAsia="ru-RU"/>
        </w:rPr>
      </w:pPr>
      <w:r w:rsidRPr="005F7E09">
        <w:rPr>
          <w:rFonts w:ascii="Times New Roman" w:eastAsia="Times New Roman" w:hAnsi="Times New Roman"/>
          <w:sz w:val="28"/>
          <w:szCs w:val="28"/>
          <w:lang w:eastAsia="ru-RU"/>
        </w:rPr>
        <w:t>- проверка расходных документов до их оплаты (расчетно-платежных ведомостей, платежных поручений, счетов и т.п.);</w:t>
      </w:r>
    </w:p>
    <w:p w:rsidR="00043D23" w:rsidRPr="005F7E09" w:rsidRDefault="00043D23" w:rsidP="001A5AE3">
      <w:pPr>
        <w:spacing w:after="0" w:line="240" w:lineRule="auto"/>
        <w:jc w:val="both"/>
        <w:rPr>
          <w:rFonts w:ascii="Times New Roman" w:eastAsia="Times New Roman" w:hAnsi="Times New Roman"/>
          <w:sz w:val="28"/>
          <w:szCs w:val="28"/>
          <w:lang w:eastAsia="ru-RU"/>
        </w:rPr>
      </w:pPr>
      <w:r w:rsidRPr="005F7E09">
        <w:rPr>
          <w:rFonts w:ascii="Times New Roman" w:eastAsia="Times New Roman" w:hAnsi="Times New Roman"/>
          <w:sz w:val="28"/>
          <w:szCs w:val="28"/>
          <w:lang w:eastAsia="ru-RU"/>
        </w:rPr>
        <w:t>- проверка наличия денежных сумм в кассе;</w:t>
      </w:r>
    </w:p>
    <w:p w:rsidR="00043D23" w:rsidRPr="005F7E09" w:rsidRDefault="00043D23" w:rsidP="001A5AE3">
      <w:pPr>
        <w:spacing w:after="0" w:line="240" w:lineRule="auto"/>
        <w:jc w:val="both"/>
        <w:rPr>
          <w:rFonts w:ascii="Times New Roman" w:eastAsia="Times New Roman" w:hAnsi="Times New Roman"/>
          <w:sz w:val="28"/>
          <w:szCs w:val="28"/>
          <w:lang w:eastAsia="ru-RU"/>
        </w:rPr>
      </w:pPr>
      <w:r w:rsidRPr="005F7E09">
        <w:rPr>
          <w:rFonts w:ascii="Times New Roman" w:eastAsia="Times New Roman" w:hAnsi="Times New Roman"/>
          <w:sz w:val="28"/>
          <w:szCs w:val="28"/>
          <w:lang w:eastAsia="ru-RU"/>
        </w:rPr>
        <w:t>- проверка полноты оприходования полученных в банке наличных денежных средств;</w:t>
      </w:r>
    </w:p>
    <w:p w:rsidR="00043D23" w:rsidRPr="005F7E09" w:rsidRDefault="00043D23" w:rsidP="001A5AE3">
      <w:pPr>
        <w:spacing w:after="0" w:line="240" w:lineRule="auto"/>
        <w:jc w:val="both"/>
        <w:rPr>
          <w:rFonts w:ascii="Times New Roman" w:eastAsia="Times New Roman" w:hAnsi="Times New Roman"/>
          <w:sz w:val="28"/>
          <w:szCs w:val="28"/>
          <w:lang w:eastAsia="ru-RU"/>
        </w:rPr>
      </w:pPr>
      <w:r w:rsidRPr="005F7E09">
        <w:rPr>
          <w:rFonts w:ascii="Times New Roman" w:eastAsia="Times New Roman" w:hAnsi="Times New Roman"/>
          <w:sz w:val="28"/>
          <w:szCs w:val="28"/>
          <w:lang w:eastAsia="ru-RU"/>
        </w:rPr>
        <w:t xml:space="preserve">- проверка у подотчетных лиц наличия, полученных под отчет наличных </w:t>
      </w:r>
    </w:p>
    <w:p w:rsidR="00043D23" w:rsidRPr="005F7E09" w:rsidRDefault="00043D23" w:rsidP="001A5AE3">
      <w:pPr>
        <w:spacing w:after="0" w:line="240" w:lineRule="auto"/>
        <w:jc w:val="both"/>
        <w:rPr>
          <w:rFonts w:ascii="Times New Roman" w:eastAsia="Times New Roman" w:hAnsi="Times New Roman"/>
          <w:sz w:val="28"/>
          <w:szCs w:val="28"/>
          <w:lang w:eastAsia="ru-RU"/>
        </w:rPr>
      </w:pPr>
      <w:r w:rsidRPr="005F7E09">
        <w:rPr>
          <w:rFonts w:ascii="Times New Roman" w:eastAsia="Times New Roman" w:hAnsi="Times New Roman"/>
          <w:sz w:val="28"/>
          <w:szCs w:val="28"/>
          <w:lang w:eastAsia="ru-RU"/>
        </w:rPr>
        <w:t>денежных средств и (или) оправдательных документов;</w:t>
      </w:r>
    </w:p>
    <w:p w:rsidR="00043D23" w:rsidRPr="005F7E09" w:rsidRDefault="00043D23" w:rsidP="001A5AE3">
      <w:pPr>
        <w:spacing w:after="0" w:line="240" w:lineRule="auto"/>
        <w:jc w:val="both"/>
        <w:rPr>
          <w:rFonts w:ascii="Times New Roman" w:eastAsia="Times New Roman" w:hAnsi="Times New Roman"/>
          <w:sz w:val="28"/>
          <w:szCs w:val="28"/>
          <w:lang w:eastAsia="ru-RU"/>
        </w:rPr>
      </w:pPr>
      <w:r w:rsidRPr="005F7E09">
        <w:rPr>
          <w:rFonts w:ascii="Times New Roman" w:eastAsia="Times New Roman" w:hAnsi="Times New Roman"/>
          <w:sz w:val="28"/>
          <w:szCs w:val="28"/>
          <w:lang w:eastAsia="ru-RU"/>
        </w:rPr>
        <w:t>- контроль за дебиторской и кредиторской задолженностью;</w:t>
      </w:r>
    </w:p>
    <w:p w:rsidR="00043D23" w:rsidRPr="005F7E09" w:rsidRDefault="00043D23" w:rsidP="001A5AE3">
      <w:pPr>
        <w:spacing w:after="0" w:line="240" w:lineRule="auto"/>
        <w:jc w:val="both"/>
        <w:rPr>
          <w:rFonts w:ascii="Times New Roman" w:eastAsia="Times New Roman" w:hAnsi="Times New Roman"/>
          <w:sz w:val="28"/>
          <w:szCs w:val="28"/>
          <w:lang w:eastAsia="ru-RU"/>
        </w:rPr>
      </w:pPr>
      <w:r w:rsidRPr="005F7E09">
        <w:rPr>
          <w:rFonts w:ascii="Times New Roman" w:eastAsia="Times New Roman" w:hAnsi="Times New Roman"/>
          <w:sz w:val="28"/>
          <w:szCs w:val="28"/>
          <w:lang w:eastAsia="ru-RU"/>
        </w:rPr>
        <w:t>- сверка регистров бухгалтерской документации;</w:t>
      </w:r>
    </w:p>
    <w:p w:rsidR="00043D23" w:rsidRPr="005F7E09" w:rsidRDefault="00043D23" w:rsidP="001A5AE3">
      <w:pPr>
        <w:spacing w:after="0" w:line="240" w:lineRule="auto"/>
        <w:ind w:firstLine="708"/>
        <w:jc w:val="both"/>
        <w:rPr>
          <w:rFonts w:ascii="Times New Roman" w:eastAsia="Times New Roman" w:hAnsi="Times New Roman"/>
          <w:sz w:val="28"/>
          <w:szCs w:val="28"/>
          <w:lang w:eastAsia="ru-RU"/>
        </w:rPr>
      </w:pPr>
    </w:p>
    <w:p w:rsidR="00043D23" w:rsidRPr="005F7E09" w:rsidRDefault="00043D23" w:rsidP="001A5AE3">
      <w:pPr>
        <w:spacing w:after="0" w:line="240" w:lineRule="auto"/>
        <w:ind w:firstLine="708"/>
        <w:jc w:val="both"/>
        <w:rPr>
          <w:rFonts w:ascii="Times New Roman" w:eastAsia="Times New Roman" w:hAnsi="Times New Roman"/>
          <w:sz w:val="28"/>
          <w:szCs w:val="28"/>
          <w:lang w:eastAsia="ru-RU"/>
        </w:rPr>
      </w:pPr>
      <w:r w:rsidRPr="005F7E09">
        <w:rPr>
          <w:rFonts w:ascii="Times New Roman" w:eastAsia="Times New Roman" w:hAnsi="Times New Roman"/>
          <w:sz w:val="28"/>
          <w:szCs w:val="28"/>
          <w:lang w:eastAsia="ru-RU"/>
        </w:rPr>
        <w:lastRenderedPageBreak/>
        <w:t xml:space="preserve">Предметом текущего контроля является добросовестное выполнение работниками своих обязанностей. </w:t>
      </w:r>
    </w:p>
    <w:p w:rsidR="007479CE"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 последующий контроль. Он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r w:rsidR="007479CE" w:rsidRPr="005F7E09">
        <w:rPr>
          <w:rFonts w:ascii="Times New Roman" w:hAnsi="Times New Roman"/>
          <w:sz w:val="28"/>
          <w:szCs w:val="28"/>
          <w:lang w:eastAsia="ru-RU"/>
        </w:rPr>
        <w:t>Целью последующего внутреннего финансового контроля является вскрытие фактов незаконного, нецелесообразного расходования денежных и материальных средств.</w:t>
      </w:r>
    </w:p>
    <w:p w:rsidR="007479CE" w:rsidRPr="005F7E09" w:rsidRDefault="007479CE" w:rsidP="001A5AE3">
      <w:pPr>
        <w:spacing w:after="0" w:line="240" w:lineRule="auto"/>
        <w:ind w:firstLine="708"/>
        <w:jc w:val="both"/>
        <w:rPr>
          <w:rFonts w:ascii="Times New Roman" w:eastAsia="Times New Roman" w:hAnsi="Times New Roman"/>
          <w:sz w:val="28"/>
          <w:szCs w:val="28"/>
          <w:lang w:eastAsia="ru-RU"/>
        </w:rPr>
      </w:pPr>
      <w:r w:rsidRPr="005F7E09">
        <w:rPr>
          <w:rFonts w:ascii="Times New Roman" w:eastAsia="Times New Roman" w:hAnsi="Times New Roman"/>
          <w:sz w:val="28"/>
          <w:szCs w:val="28"/>
          <w:lang w:eastAsia="ru-RU"/>
        </w:rPr>
        <w:t>Приведенная методика поэтапного контроля применима при разделении между сотрудниками обязанностей, закрепленных за ними в должностной инструкции.</w:t>
      </w:r>
    </w:p>
    <w:p w:rsidR="007479CE" w:rsidRPr="005F7E09" w:rsidRDefault="007479CE" w:rsidP="001A5AE3">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F7E09">
        <w:rPr>
          <w:rFonts w:ascii="Times New Roman" w:eastAsia="Times New Roman" w:hAnsi="Times New Roman"/>
          <w:sz w:val="28"/>
          <w:szCs w:val="28"/>
          <w:lang w:eastAsia="ru-RU"/>
        </w:rPr>
        <w:t xml:space="preserve">Последующий контроль осуществляется путем проведения как плановых, так и внеплановых проверок. Плановые проверки проводятся с определенной периодичностью, утверждаемой приказом руководителя учреждения, а также перед составлением бухгалтерской отчетности. </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2.2. Установить следующую периодичность контрольных мероприятий:</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760"/>
        <w:gridCol w:w="3360"/>
      </w:tblGrid>
      <w:tr w:rsidR="006E4821" w:rsidRPr="005F7E09" w:rsidTr="0089425B">
        <w:trPr>
          <w:tblCellSpacing w:w="5" w:type="nil"/>
        </w:trPr>
        <w:tc>
          <w:tcPr>
            <w:tcW w:w="5760" w:type="dxa"/>
            <w:tcBorders>
              <w:top w:val="single" w:sz="4" w:space="0" w:color="auto"/>
              <w:left w:val="single" w:sz="4" w:space="0" w:color="auto"/>
              <w:bottom w:val="single" w:sz="4" w:space="0" w:color="auto"/>
              <w:right w:val="single" w:sz="4" w:space="0" w:color="auto"/>
            </w:tcBorders>
          </w:tcPr>
          <w:p w:rsidR="006E4821" w:rsidRPr="005F7E09" w:rsidRDefault="006E4821" w:rsidP="001A5AE3">
            <w:pPr>
              <w:pStyle w:val="ConsPlusCell"/>
              <w:jc w:val="both"/>
              <w:rPr>
                <w:rFonts w:ascii="Times New Roman" w:hAnsi="Times New Roman" w:cs="Times New Roman"/>
                <w:sz w:val="28"/>
                <w:szCs w:val="28"/>
              </w:rPr>
            </w:pPr>
            <w:r w:rsidRPr="005F7E09">
              <w:rPr>
                <w:rFonts w:ascii="Times New Roman" w:hAnsi="Times New Roman" w:cs="Times New Roman"/>
                <w:sz w:val="28"/>
                <w:szCs w:val="28"/>
              </w:rPr>
              <w:t xml:space="preserve">        Проводимое мероприятие контроля       </w:t>
            </w:r>
          </w:p>
        </w:tc>
        <w:tc>
          <w:tcPr>
            <w:tcW w:w="3360" w:type="dxa"/>
            <w:tcBorders>
              <w:top w:val="single" w:sz="4" w:space="0" w:color="auto"/>
              <w:left w:val="single" w:sz="4" w:space="0" w:color="auto"/>
              <w:bottom w:val="single" w:sz="4" w:space="0" w:color="auto"/>
              <w:right w:val="single" w:sz="4" w:space="0" w:color="auto"/>
            </w:tcBorders>
          </w:tcPr>
          <w:p w:rsidR="006E4821" w:rsidRPr="005F7E09" w:rsidRDefault="006E4821" w:rsidP="001A5AE3">
            <w:pPr>
              <w:pStyle w:val="ConsPlusCell"/>
              <w:jc w:val="both"/>
              <w:rPr>
                <w:rFonts w:ascii="Times New Roman" w:hAnsi="Times New Roman" w:cs="Times New Roman"/>
                <w:sz w:val="28"/>
                <w:szCs w:val="28"/>
              </w:rPr>
            </w:pPr>
            <w:r w:rsidRPr="005F7E09">
              <w:rPr>
                <w:rFonts w:ascii="Times New Roman" w:hAnsi="Times New Roman" w:cs="Times New Roman"/>
                <w:sz w:val="28"/>
                <w:szCs w:val="28"/>
              </w:rPr>
              <w:t xml:space="preserve"> Периодичность проведения </w:t>
            </w:r>
          </w:p>
        </w:tc>
      </w:tr>
      <w:tr w:rsidR="006E4821" w:rsidRPr="005F7E09" w:rsidTr="0089425B">
        <w:trPr>
          <w:trHeight w:val="600"/>
          <w:tblCellSpacing w:w="5" w:type="nil"/>
        </w:trPr>
        <w:tc>
          <w:tcPr>
            <w:tcW w:w="5760" w:type="dxa"/>
            <w:tcBorders>
              <w:left w:val="single" w:sz="4" w:space="0" w:color="auto"/>
              <w:bottom w:val="single" w:sz="4" w:space="0" w:color="auto"/>
              <w:right w:val="single" w:sz="4" w:space="0" w:color="auto"/>
            </w:tcBorders>
          </w:tcPr>
          <w:p w:rsidR="006E4821" w:rsidRPr="005F7E09" w:rsidRDefault="006E4821" w:rsidP="001A5AE3">
            <w:pPr>
              <w:pStyle w:val="ConsPlusCell"/>
              <w:jc w:val="both"/>
              <w:rPr>
                <w:rFonts w:ascii="Times New Roman" w:hAnsi="Times New Roman" w:cs="Times New Roman"/>
                <w:sz w:val="28"/>
                <w:szCs w:val="28"/>
              </w:rPr>
            </w:pPr>
            <w:r w:rsidRPr="005F7E09">
              <w:rPr>
                <w:rFonts w:ascii="Times New Roman" w:hAnsi="Times New Roman" w:cs="Times New Roman"/>
                <w:sz w:val="28"/>
                <w:szCs w:val="28"/>
              </w:rPr>
              <w:t xml:space="preserve">Проверка поступлений и расходования           </w:t>
            </w:r>
            <w:r w:rsidRPr="005F7E09">
              <w:rPr>
                <w:rFonts w:ascii="Times New Roman" w:hAnsi="Times New Roman" w:cs="Times New Roman"/>
                <w:sz w:val="28"/>
                <w:szCs w:val="28"/>
              </w:rPr>
              <w:br/>
              <w:t xml:space="preserve">учреждением бюджетных средств согласно смете доходов и расходов                            </w:t>
            </w:r>
          </w:p>
        </w:tc>
        <w:tc>
          <w:tcPr>
            <w:tcW w:w="3360" w:type="dxa"/>
            <w:tcBorders>
              <w:left w:val="single" w:sz="4" w:space="0" w:color="auto"/>
              <w:bottom w:val="single" w:sz="4" w:space="0" w:color="auto"/>
              <w:right w:val="single" w:sz="4" w:space="0" w:color="auto"/>
            </w:tcBorders>
          </w:tcPr>
          <w:p w:rsidR="00B120A2" w:rsidRPr="005F7E09" w:rsidRDefault="00B120A2" w:rsidP="001A5AE3">
            <w:pPr>
              <w:pStyle w:val="ConsPlusCell"/>
              <w:jc w:val="both"/>
              <w:rPr>
                <w:rFonts w:ascii="Times New Roman" w:hAnsi="Times New Roman" w:cs="Times New Roman"/>
                <w:sz w:val="28"/>
                <w:szCs w:val="28"/>
              </w:rPr>
            </w:pPr>
          </w:p>
          <w:p w:rsidR="006E4821" w:rsidRPr="005F7E09" w:rsidRDefault="006E4821" w:rsidP="001A5AE3">
            <w:pPr>
              <w:pStyle w:val="ConsPlusCell"/>
              <w:jc w:val="both"/>
              <w:rPr>
                <w:rFonts w:ascii="Times New Roman" w:hAnsi="Times New Roman" w:cs="Times New Roman"/>
                <w:sz w:val="28"/>
                <w:szCs w:val="28"/>
              </w:rPr>
            </w:pPr>
            <w:r w:rsidRPr="005F7E09">
              <w:rPr>
                <w:rFonts w:ascii="Times New Roman" w:hAnsi="Times New Roman" w:cs="Times New Roman"/>
                <w:sz w:val="28"/>
                <w:szCs w:val="28"/>
              </w:rPr>
              <w:t>Ежеквартально</w:t>
            </w:r>
          </w:p>
        </w:tc>
      </w:tr>
      <w:tr w:rsidR="006E4821" w:rsidRPr="005F7E09" w:rsidTr="0089425B">
        <w:trPr>
          <w:tblCellSpacing w:w="5" w:type="nil"/>
        </w:trPr>
        <w:tc>
          <w:tcPr>
            <w:tcW w:w="5760" w:type="dxa"/>
            <w:tcBorders>
              <w:left w:val="single" w:sz="4" w:space="0" w:color="auto"/>
              <w:bottom w:val="single" w:sz="4" w:space="0" w:color="auto"/>
              <w:right w:val="single" w:sz="4" w:space="0" w:color="auto"/>
            </w:tcBorders>
          </w:tcPr>
          <w:p w:rsidR="006E4821" w:rsidRPr="005F7E09" w:rsidRDefault="006E4821" w:rsidP="001A5AE3">
            <w:pPr>
              <w:pStyle w:val="ConsPlusCell"/>
              <w:jc w:val="both"/>
              <w:rPr>
                <w:rFonts w:ascii="Times New Roman" w:hAnsi="Times New Roman" w:cs="Times New Roman"/>
                <w:sz w:val="28"/>
                <w:szCs w:val="28"/>
              </w:rPr>
            </w:pPr>
            <w:r w:rsidRPr="005F7E09">
              <w:rPr>
                <w:rFonts w:ascii="Times New Roman" w:hAnsi="Times New Roman" w:cs="Times New Roman"/>
                <w:sz w:val="28"/>
                <w:szCs w:val="28"/>
              </w:rPr>
              <w:t>Контроль оформляемых</w:t>
            </w:r>
            <w:r w:rsidR="00E26626" w:rsidRPr="005F7E09">
              <w:rPr>
                <w:rFonts w:ascii="Times New Roman" w:hAnsi="Times New Roman" w:cs="Times New Roman"/>
                <w:sz w:val="28"/>
                <w:szCs w:val="28"/>
              </w:rPr>
              <w:t xml:space="preserve"> и принимаемых к учету</w:t>
            </w:r>
            <w:r w:rsidRPr="005F7E09">
              <w:rPr>
                <w:rFonts w:ascii="Times New Roman" w:hAnsi="Times New Roman" w:cs="Times New Roman"/>
                <w:sz w:val="28"/>
                <w:szCs w:val="28"/>
              </w:rPr>
              <w:t xml:space="preserve"> документов   </w:t>
            </w:r>
          </w:p>
        </w:tc>
        <w:tc>
          <w:tcPr>
            <w:tcW w:w="3360" w:type="dxa"/>
            <w:tcBorders>
              <w:left w:val="single" w:sz="4" w:space="0" w:color="auto"/>
              <w:bottom w:val="single" w:sz="4" w:space="0" w:color="auto"/>
              <w:right w:val="single" w:sz="4" w:space="0" w:color="auto"/>
            </w:tcBorders>
          </w:tcPr>
          <w:p w:rsidR="006E4821" w:rsidRPr="005F7E09" w:rsidRDefault="006E4821" w:rsidP="001A5AE3">
            <w:pPr>
              <w:pStyle w:val="ConsPlusCell"/>
              <w:jc w:val="both"/>
              <w:rPr>
                <w:rFonts w:ascii="Times New Roman" w:hAnsi="Times New Roman" w:cs="Times New Roman"/>
                <w:sz w:val="28"/>
                <w:szCs w:val="28"/>
              </w:rPr>
            </w:pPr>
            <w:r w:rsidRPr="005F7E09">
              <w:rPr>
                <w:rFonts w:ascii="Times New Roman" w:hAnsi="Times New Roman" w:cs="Times New Roman"/>
                <w:sz w:val="28"/>
                <w:szCs w:val="28"/>
              </w:rPr>
              <w:t>Еже</w:t>
            </w:r>
            <w:r w:rsidR="00E26626" w:rsidRPr="005F7E09">
              <w:rPr>
                <w:rFonts w:ascii="Times New Roman" w:hAnsi="Times New Roman" w:cs="Times New Roman"/>
                <w:sz w:val="28"/>
                <w:szCs w:val="28"/>
              </w:rPr>
              <w:t>квартально</w:t>
            </w:r>
            <w:r w:rsidRPr="005F7E09">
              <w:rPr>
                <w:rFonts w:ascii="Times New Roman" w:hAnsi="Times New Roman" w:cs="Times New Roman"/>
                <w:sz w:val="28"/>
                <w:szCs w:val="28"/>
              </w:rPr>
              <w:t xml:space="preserve">   </w:t>
            </w:r>
          </w:p>
        </w:tc>
      </w:tr>
      <w:tr w:rsidR="006E4821" w:rsidRPr="005F7E09" w:rsidTr="0089425B">
        <w:trPr>
          <w:tblCellSpacing w:w="5" w:type="nil"/>
        </w:trPr>
        <w:tc>
          <w:tcPr>
            <w:tcW w:w="5760" w:type="dxa"/>
            <w:tcBorders>
              <w:left w:val="single" w:sz="4" w:space="0" w:color="auto"/>
              <w:bottom w:val="single" w:sz="4" w:space="0" w:color="auto"/>
              <w:right w:val="single" w:sz="4" w:space="0" w:color="auto"/>
            </w:tcBorders>
          </w:tcPr>
          <w:p w:rsidR="006E4821" w:rsidRPr="005F7E09" w:rsidRDefault="00E26626" w:rsidP="001A5AE3">
            <w:pPr>
              <w:pStyle w:val="ConsPlusCell"/>
              <w:jc w:val="both"/>
              <w:rPr>
                <w:rFonts w:ascii="Times New Roman" w:hAnsi="Times New Roman" w:cs="Times New Roman"/>
                <w:sz w:val="28"/>
                <w:szCs w:val="28"/>
              </w:rPr>
            </w:pPr>
            <w:r w:rsidRPr="005F7E09">
              <w:rPr>
                <w:rFonts w:ascii="Times New Roman" w:hAnsi="Times New Roman" w:cs="Times New Roman"/>
                <w:sz w:val="28"/>
                <w:szCs w:val="28"/>
              </w:rPr>
              <w:t>Проверка</w:t>
            </w:r>
            <w:r w:rsidR="006E4821" w:rsidRPr="005F7E09">
              <w:rPr>
                <w:rFonts w:ascii="Times New Roman" w:hAnsi="Times New Roman" w:cs="Times New Roman"/>
                <w:sz w:val="28"/>
                <w:szCs w:val="28"/>
              </w:rPr>
              <w:t xml:space="preserve"> </w:t>
            </w:r>
            <w:r w:rsidRPr="005F7E09">
              <w:rPr>
                <w:rFonts w:ascii="Times New Roman" w:hAnsi="Times New Roman" w:cs="Times New Roman"/>
                <w:sz w:val="28"/>
                <w:szCs w:val="28"/>
              </w:rPr>
              <w:t>кассовых документов</w:t>
            </w:r>
            <w:r w:rsidR="00B120A2" w:rsidRPr="005F7E09">
              <w:rPr>
                <w:rFonts w:ascii="Times New Roman" w:hAnsi="Times New Roman" w:cs="Times New Roman"/>
                <w:sz w:val="28"/>
                <w:szCs w:val="28"/>
              </w:rPr>
              <w:t>, проверка соблюдения лимита остатка денежных средств в кассе</w:t>
            </w:r>
            <w:r w:rsidR="006E4821" w:rsidRPr="005F7E09">
              <w:rPr>
                <w:rFonts w:ascii="Times New Roman" w:hAnsi="Times New Roman" w:cs="Times New Roman"/>
                <w:sz w:val="28"/>
                <w:szCs w:val="28"/>
              </w:rPr>
              <w:t xml:space="preserve">          </w:t>
            </w:r>
          </w:p>
        </w:tc>
        <w:tc>
          <w:tcPr>
            <w:tcW w:w="3360" w:type="dxa"/>
            <w:tcBorders>
              <w:left w:val="single" w:sz="4" w:space="0" w:color="auto"/>
              <w:bottom w:val="single" w:sz="4" w:space="0" w:color="auto"/>
              <w:right w:val="single" w:sz="4" w:space="0" w:color="auto"/>
            </w:tcBorders>
          </w:tcPr>
          <w:p w:rsidR="006A5698" w:rsidRPr="005F7E09" w:rsidRDefault="006A5698" w:rsidP="001A5AE3">
            <w:pPr>
              <w:pStyle w:val="ConsPlusCell"/>
              <w:jc w:val="both"/>
              <w:rPr>
                <w:rFonts w:ascii="Times New Roman" w:hAnsi="Times New Roman" w:cs="Times New Roman"/>
                <w:sz w:val="28"/>
                <w:szCs w:val="28"/>
              </w:rPr>
            </w:pPr>
          </w:p>
          <w:p w:rsidR="006E4821" w:rsidRPr="005F7E09" w:rsidRDefault="006E4821" w:rsidP="001A5AE3">
            <w:pPr>
              <w:pStyle w:val="ConsPlusCell"/>
              <w:jc w:val="both"/>
              <w:rPr>
                <w:rFonts w:ascii="Times New Roman" w:hAnsi="Times New Roman" w:cs="Times New Roman"/>
                <w:sz w:val="28"/>
                <w:szCs w:val="28"/>
              </w:rPr>
            </w:pPr>
            <w:r w:rsidRPr="005F7E09">
              <w:rPr>
                <w:rFonts w:ascii="Times New Roman" w:hAnsi="Times New Roman" w:cs="Times New Roman"/>
                <w:sz w:val="28"/>
                <w:szCs w:val="28"/>
              </w:rPr>
              <w:t>Ежеквартально</w:t>
            </w:r>
            <w:r w:rsidR="00B120A2" w:rsidRPr="005F7E09">
              <w:rPr>
                <w:rFonts w:ascii="Times New Roman" w:hAnsi="Times New Roman" w:cs="Times New Roman"/>
                <w:sz w:val="28"/>
                <w:szCs w:val="28"/>
              </w:rPr>
              <w:t xml:space="preserve"> </w:t>
            </w:r>
          </w:p>
        </w:tc>
      </w:tr>
      <w:tr w:rsidR="006E4821" w:rsidRPr="005F7E09" w:rsidTr="0089425B">
        <w:trPr>
          <w:tblCellSpacing w:w="5" w:type="nil"/>
        </w:trPr>
        <w:tc>
          <w:tcPr>
            <w:tcW w:w="5760" w:type="dxa"/>
            <w:tcBorders>
              <w:left w:val="single" w:sz="4" w:space="0" w:color="auto"/>
              <w:bottom w:val="single" w:sz="4" w:space="0" w:color="auto"/>
              <w:right w:val="single" w:sz="4" w:space="0" w:color="auto"/>
            </w:tcBorders>
          </w:tcPr>
          <w:p w:rsidR="006E4821" w:rsidRPr="005F7E09" w:rsidRDefault="006E4821" w:rsidP="001A5AE3">
            <w:pPr>
              <w:pStyle w:val="ConsPlusCell"/>
              <w:jc w:val="both"/>
              <w:rPr>
                <w:rFonts w:ascii="Times New Roman" w:hAnsi="Times New Roman" w:cs="Times New Roman"/>
                <w:sz w:val="28"/>
                <w:szCs w:val="28"/>
              </w:rPr>
            </w:pPr>
            <w:r w:rsidRPr="005F7E09">
              <w:rPr>
                <w:rFonts w:ascii="Times New Roman" w:hAnsi="Times New Roman" w:cs="Times New Roman"/>
                <w:sz w:val="28"/>
                <w:szCs w:val="28"/>
              </w:rPr>
              <w:t xml:space="preserve">Ревизия основных средств                      </w:t>
            </w:r>
          </w:p>
        </w:tc>
        <w:tc>
          <w:tcPr>
            <w:tcW w:w="3360" w:type="dxa"/>
            <w:tcBorders>
              <w:left w:val="single" w:sz="4" w:space="0" w:color="auto"/>
              <w:bottom w:val="single" w:sz="4" w:space="0" w:color="auto"/>
              <w:right w:val="single" w:sz="4" w:space="0" w:color="auto"/>
            </w:tcBorders>
          </w:tcPr>
          <w:p w:rsidR="006E4821" w:rsidRPr="005F7E09" w:rsidRDefault="00E26626" w:rsidP="001A5AE3">
            <w:pPr>
              <w:pStyle w:val="ConsPlusCell"/>
              <w:jc w:val="both"/>
              <w:rPr>
                <w:rFonts w:ascii="Times New Roman" w:hAnsi="Times New Roman" w:cs="Times New Roman"/>
                <w:sz w:val="28"/>
                <w:szCs w:val="28"/>
              </w:rPr>
            </w:pPr>
            <w:r w:rsidRPr="005F7E09">
              <w:rPr>
                <w:rFonts w:ascii="Times New Roman" w:hAnsi="Times New Roman" w:cs="Times New Roman"/>
                <w:sz w:val="28"/>
                <w:szCs w:val="28"/>
              </w:rPr>
              <w:t xml:space="preserve">1 </w:t>
            </w:r>
            <w:r w:rsidR="006E4821" w:rsidRPr="005F7E09">
              <w:rPr>
                <w:rFonts w:ascii="Times New Roman" w:hAnsi="Times New Roman" w:cs="Times New Roman"/>
                <w:sz w:val="28"/>
                <w:szCs w:val="28"/>
              </w:rPr>
              <w:t xml:space="preserve">раз в два года           </w:t>
            </w:r>
          </w:p>
        </w:tc>
      </w:tr>
      <w:tr w:rsidR="00B120A2" w:rsidRPr="005F7E09" w:rsidTr="00B120A2">
        <w:trPr>
          <w:tblCellSpacing w:w="5" w:type="nil"/>
        </w:trPr>
        <w:tc>
          <w:tcPr>
            <w:tcW w:w="5760" w:type="dxa"/>
            <w:tcBorders>
              <w:left w:val="single" w:sz="4" w:space="0" w:color="auto"/>
              <w:bottom w:val="single" w:sz="4" w:space="0" w:color="auto"/>
              <w:right w:val="single" w:sz="4" w:space="0" w:color="auto"/>
            </w:tcBorders>
          </w:tcPr>
          <w:p w:rsidR="00B120A2" w:rsidRPr="005F7E09" w:rsidRDefault="00B120A2" w:rsidP="001A5AE3">
            <w:pPr>
              <w:pStyle w:val="ConsPlusCell"/>
              <w:jc w:val="both"/>
              <w:rPr>
                <w:rFonts w:ascii="Times New Roman" w:hAnsi="Times New Roman" w:cs="Times New Roman"/>
                <w:sz w:val="28"/>
                <w:szCs w:val="28"/>
              </w:rPr>
            </w:pPr>
            <w:r w:rsidRPr="005F7E09">
              <w:rPr>
                <w:rFonts w:ascii="Times New Roman" w:hAnsi="Times New Roman" w:cs="Times New Roman"/>
                <w:sz w:val="28"/>
                <w:szCs w:val="28"/>
              </w:rPr>
              <w:t xml:space="preserve">Ревизия наличия материальных ценностей        </w:t>
            </w:r>
          </w:p>
        </w:tc>
        <w:tc>
          <w:tcPr>
            <w:tcW w:w="3360" w:type="dxa"/>
            <w:tcBorders>
              <w:left w:val="single" w:sz="4" w:space="0" w:color="auto"/>
              <w:bottom w:val="single" w:sz="4" w:space="0" w:color="auto"/>
              <w:right w:val="single" w:sz="4" w:space="0" w:color="auto"/>
            </w:tcBorders>
          </w:tcPr>
          <w:p w:rsidR="00B120A2" w:rsidRPr="005F7E09" w:rsidRDefault="00B120A2" w:rsidP="001A5AE3">
            <w:pPr>
              <w:pStyle w:val="ConsPlusCell"/>
              <w:jc w:val="both"/>
              <w:rPr>
                <w:rFonts w:ascii="Times New Roman" w:hAnsi="Times New Roman" w:cs="Times New Roman"/>
                <w:sz w:val="28"/>
                <w:szCs w:val="28"/>
              </w:rPr>
            </w:pPr>
            <w:r w:rsidRPr="005F7E09">
              <w:rPr>
                <w:rFonts w:ascii="Times New Roman" w:hAnsi="Times New Roman" w:cs="Times New Roman"/>
                <w:sz w:val="28"/>
                <w:szCs w:val="28"/>
              </w:rPr>
              <w:t xml:space="preserve">1 раз в год           </w:t>
            </w:r>
          </w:p>
        </w:tc>
      </w:tr>
      <w:tr w:rsidR="006E4821" w:rsidRPr="005F7E09" w:rsidTr="0089425B">
        <w:trPr>
          <w:trHeight w:val="400"/>
          <w:tblCellSpacing w:w="5" w:type="nil"/>
        </w:trPr>
        <w:tc>
          <w:tcPr>
            <w:tcW w:w="5760" w:type="dxa"/>
            <w:tcBorders>
              <w:left w:val="single" w:sz="4" w:space="0" w:color="auto"/>
              <w:bottom w:val="single" w:sz="4" w:space="0" w:color="auto"/>
              <w:right w:val="single" w:sz="4" w:space="0" w:color="auto"/>
            </w:tcBorders>
          </w:tcPr>
          <w:p w:rsidR="006E4821" w:rsidRPr="005F7E09" w:rsidRDefault="006E4821" w:rsidP="001A5AE3">
            <w:pPr>
              <w:pStyle w:val="ConsPlusCell"/>
              <w:jc w:val="both"/>
              <w:rPr>
                <w:rFonts w:ascii="Times New Roman" w:hAnsi="Times New Roman" w:cs="Times New Roman"/>
                <w:sz w:val="28"/>
                <w:szCs w:val="28"/>
              </w:rPr>
            </w:pPr>
            <w:r w:rsidRPr="005F7E09">
              <w:rPr>
                <w:rFonts w:ascii="Times New Roman" w:hAnsi="Times New Roman" w:cs="Times New Roman"/>
                <w:sz w:val="28"/>
                <w:szCs w:val="28"/>
              </w:rPr>
              <w:t xml:space="preserve">Инвентаризация расчетов с поставщиками        </w:t>
            </w:r>
            <w:r w:rsidRPr="005F7E09">
              <w:rPr>
                <w:rFonts w:ascii="Times New Roman" w:hAnsi="Times New Roman" w:cs="Times New Roman"/>
                <w:sz w:val="28"/>
                <w:szCs w:val="28"/>
              </w:rPr>
              <w:br/>
              <w:t xml:space="preserve">и подрядчиками, заказчиками                   </w:t>
            </w:r>
          </w:p>
        </w:tc>
        <w:tc>
          <w:tcPr>
            <w:tcW w:w="3360" w:type="dxa"/>
            <w:tcBorders>
              <w:left w:val="single" w:sz="4" w:space="0" w:color="auto"/>
              <w:bottom w:val="single" w:sz="4" w:space="0" w:color="auto"/>
              <w:right w:val="single" w:sz="4" w:space="0" w:color="auto"/>
            </w:tcBorders>
          </w:tcPr>
          <w:p w:rsidR="006E4821" w:rsidRPr="005F7E09" w:rsidRDefault="006E4821" w:rsidP="001A5AE3">
            <w:pPr>
              <w:pStyle w:val="ConsPlusCell"/>
              <w:jc w:val="both"/>
              <w:rPr>
                <w:rFonts w:ascii="Times New Roman" w:hAnsi="Times New Roman" w:cs="Times New Roman"/>
                <w:sz w:val="28"/>
                <w:szCs w:val="28"/>
              </w:rPr>
            </w:pPr>
            <w:r w:rsidRPr="005F7E09">
              <w:rPr>
                <w:rFonts w:ascii="Times New Roman" w:hAnsi="Times New Roman" w:cs="Times New Roman"/>
                <w:sz w:val="28"/>
                <w:szCs w:val="28"/>
              </w:rPr>
              <w:t xml:space="preserve">1 раз в год           </w:t>
            </w:r>
          </w:p>
        </w:tc>
      </w:tr>
    </w:tbl>
    <w:p w:rsidR="006E4821" w:rsidRPr="005F7E09" w:rsidRDefault="005F7E09" w:rsidP="001A5AE3">
      <w:pPr>
        <w:widowControl w:val="0"/>
        <w:autoSpaceDE w:val="0"/>
        <w:autoSpaceDN w:val="0"/>
        <w:adjustRightInd w:val="0"/>
        <w:spacing w:after="0" w:line="240" w:lineRule="auto"/>
        <w:jc w:val="both"/>
        <w:rPr>
          <w:rFonts w:ascii="Times New Roman" w:hAnsi="Times New Roman"/>
          <w:sz w:val="28"/>
          <w:szCs w:val="28"/>
          <w:lang w:eastAsia="ru-RU"/>
        </w:rPr>
      </w:pPr>
      <w:hyperlink r:id="rId35" w:history="1">
        <w:r w:rsidR="006E4821" w:rsidRPr="005F7E09">
          <w:rPr>
            <w:rFonts w:ascii="Times New Roman" w:hAnsi="Times New Roman"/>
            <w:i/>
            <w:iCs/>
            <w:sz w:val="28"/>
            <w:szCs w:val="28"/>
          </w:rPr>
          <w:br/>
        </w:r>
      </w:hyperlink>
      <w:r w:rsidR="006E4821" w:rsidRPr="005F7E09">
        <w:rPr>
          <w:rFonts w:ascii="Times New Roman" w:hAnsi="Times New Roman"/>
          <w:sz w:val="28"/>
          <w:szCs w:val="28"/>
          <w:lang w:eastAsia="ru-RU"/>
        </w:rPr>
        <w:t xml:space="preserve">2.3. Последующий контроль осуществляется путем проведения как плановых, так и внеплановых проверок. Плановые проверки проводятся с определенной периодичностью, утверждаемой </w:t>
      </w:r>
      <w:r w:rsidR="00F42761" w:rsidRPr="005F7E09">
        <w:rPr>
          <w:rFonts w:ascii="Times New Roman" w:hAnsi="Times New Roman"/>
          <w:sz w:val="28"/>
          <w:szCs w:val="28"/>
          <w:lang w:eastAsia="ru-RU"/>
        </w:rPr>
        <w:t>настоящим положением</w:t>
      </w:r>
      <w:r w:rsidR="00C31B14" w:rsidRPr="005F7E09">
        <w:rPr>
          <w:rFonts w:ascii="Times New Roman" w:hAnsi="Times New Roman"/>
          <w:sz w:val="28"/>
          <w:szCs w:val="28"/>
          <w:lang w:eastAsia="ru-RU"/>
        </w:rPr>
        <w:t xml:space="preserve"> У</w:t>
      </w:r>
      <w:r w:rsidR="006E4821" w:rsidRPr="005F7E09">
        <w:rPr>
          <w:rFonts w:ascii="Times New Roman" w:hAnsi="Times New Roman"/>
          <w:sz w:val="28"/>
          <w:szCs w:val="28"/>
          <w:lang w:eastAsia="ru-RU"/>
        </w:rPr>
        <w:t xml:space="preserve">чреждения, а также перед составлением бухгалтерской отчетности. </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Основными объектами плановой проверки являются: </w:t>
      </w:r>
    </w:p>
    <w:p w:rsidR="0072717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 соблюдение законодательства РФ, регулирующего порядок ведения бухгалтерского учета и норм учетной политики; </w:t>
      </w:r>
    </w:p>
    <w:p w:rsidR="0072717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 правильность и своевременность отражения всех хозяйственных операций в бухгалтерском учете; </w:t>
      </w:r>
    </w:p>
    <w:p w:rsidR="0072717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 полнота и правильность документального оформления операций; </w:t>
      </w:r>
    </w:p>
    <w:p w:rsidR="0072717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 своевременность и полнота проведения инвентаризаций; </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достоверность отчетности.</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В ходе проведения внеплановой проверки осуществляется контроль по вопросам, в отношении которых есть информация о возможных нарушениях. </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lastRenderedPageBreak/>
        <w:t xml:space="preserve">2.4.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 </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Результаты проведения предварительного и текущего контроля оформляются в виде служебных записок на имя руководителя </w:t>
      </w:r>
      <w:r w:rsidR="00C31B14" w:rsidRPr="005F7E09">
        <w:rPr>
          <w:rFonts w:ascii="Times New Roman" w:hAnsi="Times New Roman"/>
          <w:sz w:val="28"/>
          <w:szCs w:val="28"/>
          <w:lang w:eastAsia="ru-RU"/>
        </w:rPr>
        <w:t>У</w:t>
      </w:r>
      <w:r w:rsidRPr="005F7E09">
        <w:rPr>
          <w:rFonts w:ascii="Times New Roman" w:hAnsi="Times New Roman"/>
          <w:sz w:val="28"/>
          <w:szCs w:val="28"/>
          <w:lang w:eastAsia="ru-RU"/>
        </w:rPr>
        <w:t xml:space="preserve">чреждения, к которым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 </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2.5. Результаты проведения последующего контроля оформляются в виде акта, подписанного всеми членами комиссии, который направляется с сопроводительной служебной запиской руково</w:t>
      </w:r>
      <w:r w:rsidR="00C31B14" w:rsidRPr="005F7E09">
        <w:rPr>
          <w:rFonts w:ascii="Times New Roman" w:hAnsi="Times New Roman"/>
          <w:sz w:val="28"/>
          <w:szCs w:val="28"/>
          <w:lang w:eastAsia="ru-RU"/>
        </w:rPr>
        <w:t>дителю У</w:t>
      </w:r>
      <w:r w:rsidRPr="005F7E09">
        <w:rPr>
          <w:rFonts w:ascii="Times New Roman" w:hAnsi="Times New Roman"/>
          <w:sz w:val="28"/>
          <w:szCs w:val="28"/>
          <w:lang w:eastAsia="ru-RU"/>
        </w:rPr>
        <w:t xml:space="preserve">чреждения. Акт проверки должен включать в себя следующие сведения: </w:t>
      </w:r>
    </w:p>
    <w:p w:rsidR="00727179" w:rsidRDefault="00671F2E"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направление проверки;</w:t>
      </w:r>
    </w:p>
    <w:p w:rsidR="0072717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характер и состояние систем бухгалтерского учета и отчетности</w:t>
      </w:r>
      <w:r w:rsidR="00671F2E" w:rsidRPr="005F7E09">
        <w:rPr>
          <w:rFonts w:ascii="Times New Roman" w:hAnsi="Times New Roman"/>
          <w:sz w:val="28"/>
          <w:szCs w:val="28"/>
          <w:lang w:eastAsia="ru-RU"/>
        </w:rPr>
        <w:t>;</w:t>
      </w:r>
      <w:r w:rsidRPr="005F7E09">
        <w:rPr>
          <w:rFonts w:ascii="Times New Roman" w:hAnsi="Times New Roman"/>
          <w:sz w:val="28"/>
          <w:szCs w:val="28"/>
          <w:lang w:eastAsia="ru-RU"/>
        </w:rPr>
        <w:t xml:space="preserve"> </w:t>
      </w:r>
    </w:p>
    <w:p w:rsidR="0072717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 анализ соблюдения законодательства РФ, регламентирующего порядок осуществления финансово-хозяйственной деятельности; </w:t>
      </w:r>
    </w:p>
    <w:p w:rsidR="0072717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 выводы о результатах проведения контроля; </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6E4821" w:rsidRPr="005F7E09" w:rsidRDefault="00C31B14"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Работники У</w:t>
      </w:r>
      <w:r w:rsidR="006E4821" w:rsidRPr="005F7E09">
        <w:rPr>
          <w:rFonts w:ascii="Times New Roman" w:hAnsi="Times New Roman"/>
          <w:sz w:val="28"/>
          <w:szCs w:val="28"/>
          <w:lang w:eastAsia="ru-RU"/>
        </w:rPr>
        <w:t>чреждения, допустившие недостатки, искажения и нарушения, в письменной ф</w:t>
      </w:r>
      <w:r w:rsidRPr="005F7E09">
        <w:rPr>
          <w:rFonts w:ascii="Times New Roman" w:hAnsi="Times New Roman"/>
          <w:sz w:val="28"/>
          <w:szCs w:val="28"/>
          <w:lang w:eastAsia="ru-RU"/>
        </w:rPr>
        <w:t>орме представляют руководителю У</w:t>
      </w:r>
      <w:r w:rsidR="006E4821" w:rsidRPr="005F7E09">
        <w:rPr>
          <w:rFonts w:ascii="Times New Roman" w:hAnsi="Times New Roman"/>
          <w:sz w:val="28"/>
          <w:szCs w:val="28"/>
          <w:lang w:eastAsia="ru-RU"/>
        </w:rPr>
        <w:t xml:space="preserve">чреждения объяснения по вопросам, относящимся к результатам проведения контроля. </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2.6. По результатам проведения проверки главным бухгалтером </w:t>
      </w:r>
      <w:r w:rsidR="00C31B14" w:rsidRPr="005F7E09">
        <w:rPr>
          <w:rFonts w:ascii="Times New Roman" w:hAnsi="Times New Roman"/>
          <w:sz w:val="28"/>
          <w:szCs w:val="28"/>
          <w:lang w:eastAsia="ru-RU"/>
        </w:rPr>
        <w:t>У</w:t>
      </w:r>
      <w:r w:rsidRPr="005F7E09">
        <w:rPr>
          <w:rFonts w:ascii="Times New Roman" w:hAnsi="Times New Roman"/>
          <w:sz w:val="28"/>
          <w:szCs w:val="28"/>
          <w:lang w:eastAsia="ru-RU"/>
        </w:rPr>
        <w:t>чреждения разрабатывается план мероприятий по устранению выявленных недостатков и нарушений с указанием сроков и ответственных лиц, которы</w:t>
      </w:r>
      <w:r w:rsidR="00C31B14" w:rsidRPr="005F7E09">
        <w:rPr>
          <w:rFonts w:ascii="Times New Roman" w:hAnsi="Times New Roman"/>
          <w:sz w:val="28"/>
          <w:szCs w:val="28"/>
          <w:lang w:eastAsia="ru-RU"/>
        </w:rPr>
        <w:t>й утверждается руководителем У</w:t>
      </w:r>
      <w:r w:rsidRPr="005F7E09">
        <w:rPr>
          <w:rFonts w:ascii="Times New Roman" w:hAnsi="Times New Roman"/>
          <w:sz w:val="28"/>
          <w:szCs w:val="28"/>
          <w:lang w:eastAsia="ru-RU"/>
        </w:rPr>
        <w:t xml:space="preserve">чреждения. </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По истечении установленного срока главный бухгалтер незамедлит</w:t>
      </w:r>
      <w:r w:rsidR="00C31B14" w:rsidRPr="005F7E09">
        <w:rPr>
          <w:rFonts w:ascii="Times New Roman" w:hAnsi="Times New Roman"/>
          <w:sz w:val="28"/>
          <w:szCs w:val="28"/>
          <w:lang w:eastAsia="ru-RU"/>
        </w:rPr>
        <w:t>ельно информирует руководителя У</w:t>
      </w:r>
      <w:r w:rsidRPr="005F7E09">
        <w:rPr>
          <w:rFonts w:ascii="Times New Roman" w:hAnsi="Times New Roman"/>
          <w:sz w:val="28"/>
          <w:szCs w:val="28"/>
          <w:lang w:eastAsia="ru-RU"/>
        </w:rPr>
        <w:t xml:space="preserve">чреждения о выполнении мероприятий или их неисполнении с указанием причин. </w:t>
      </w:r>
    </w:p>
    <w:p w:rsidR="006E4821" w:rsidRPr="005F7E09" w:rsidRDefault="006E4821" w:rsidP="001A5AE3">
      <w:pPr>
        <w:spacing w:after="0" w:line="240" w:lineRule="auto"/>
        <w:jc w:val="center"/>
        <w:rPr>
          <w:rFonts w:ascii="Times New Roman" w:hAnsi="Times New Roman"/>
          <w:b/>
          <w:sz w:val="28"/>
          <w:szCs w:val="28"/>
          <w:lang w:eastAsia="ru-RU"/>
        </w:rPr>
      </w:pPr>
      <w:r w:rsidRPr="005F7E09">
        <w:rPr>
          <w:rFonts w:ascii="Times New Roman" w:hAnsi="Times New Roman"/>
          <w:b/>
          <w:sz w:val="28"/>
          <w:szCs w:val="28"/>
          <w:lang w:eastAsia="ru-RU"/>
        </w:rPr>
        <w:t>3. Субъекты внутреннего контроля</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3.1. В систему субъектов внутреннего контроля входят: </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 руководитель </w:t>
      </w:r>
      <w:r w:rsidR="005F6ECA" w:rsidRPr="005F7E09">
        <w:rPr>
          <w:rFonts w:ascii="Times New Roman" w:hAnsi="Times New Roman"/>
          <w:sz w:val="28"/>
          <w:szCs w:val="28"/>
          <w:lang w:eastAsia="ru-RU"/>
        </w:rPr>
        <w:t>У</w:t>
      </w:r>
      <w:r w:rsidRPr="005F7E09">
        <w:rPr>
          <w:rFonts w:ascii="Times New Roman" w:hAnsi="Times New Roman"/>
          <w:sz w:val="28"/>
          <w:szCs w:val="28"/>
          <w:lang w:eastAsia="ru-RU"/>
        </w:rPr>
        <w:t xml:space="preserve">чреждения и его заместители; </w:t>
      </w:r>
      <w:r w:rsidRPr="005F7E09">
        <w:rPr>
          <w:rFonts w:ascii="Times New Roman" w:hAnsi="Times New Roman"/>
          <w:sz w:val="28"/>
          <w:szCs w:val="28"/>
          <w:lang w:eastAsia="ru-RU"/>
        </w:rPr>
        <w:br/>
        <w:t>– комиссия по внутреннему контрол</w:t>
      </w:r>
      <w:r w:rsidR="005F6ECA" w:rsidRPr="005F7E09">
        <w:rPr>
          <w:rFonts w:ascii="Times New Roman" w:hAnsi="Times New Roman"/>
          <w:sz w:val="28"/>
          <w:szCs w:val="28"/>
          <w:lang w:eastAsia="ru-RU"/>
        </w:rPr>
        <w:t xml:space="preserve">ю; </w:t>
      </w:r>
      <w:r w:rsidR="005F6ECA" w:rsidRPr="005F7E09">
        <w:rPr>
          <w:rFonts w:ascii="Times New Roman" w:hAnsi="Times New Roman"/>
          <w:sz w:val="28"/>
          <w:szCs w:val="28"/>
          <w:lang w:eastAsia="ru-RU"/>
        </w:rPr>
        <w:br/>
        <w:t>– руководители и работники У</w:t>
      </w:r>
      <w:r w:rsidRPr="005F7E09">
        <w:rPr>
          <w:rFonts w:ascii="Times New Roman" w:hAnsi="Times New Roman"/>
          <w:sz w:val="28"/>
          <w:szCs w:val="28"/>
          <w:lang w:eastAsia="ru-RU"/>
        </w:rPr>
        <w:t>чреждения на всех уровнях.</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3.2.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w:t>
      </w:r>
      <w:r w:rsidR="00671F2E" w:rsidRPr="005F7E09">
        <w:rPr>
          <w:rFonts w:ascii="Times New Roman" w:hAnsi="Times New Roman"/>
          <w:sz w:val="28"/>
          <w:szCs w:val="28"/>
          <w:lang w:eastAsia="ru-RU"/>
        </w:rPr>
        <w:t>У</w:t>
      </w:r>
      <w:r w:rsidRPr="005F7E09">
        <w:rPr>
          <w:rFonts w:ascii="Times New Roman" w:hAnsi="Times New Roman"/>
          <w:sz w:val="28"/>
          <w:szCs w:val="28"/>
          <w:lang w:eastAsia="ru-RU"/>
        </w:rPr>
        <w:t xml:space="preserve">чреждения, а также организационно-распорядительными документами </w:t>
      </w:r>
      <w:r w:rsidR="00671F2E" w:rsidRPr="005F7E09">
        <w:rPr>
          <w:rFonts w:ascii="Times New Roman" w:hAnsi="Times New Roman"/>
          <w:sz w:val="28"/>
          <w:szCs w:val="28"/>
          <w:lang w:eastAsia="ru-RU"/>
        </w:rPr>
        <w:t>У</w:t>
      </w:r>
      <w:r w:rsidRPr="005F7E09">
        <w:rPr>
          <w:rFonts w:ascii="Times New Roman" w:hAnsi="Times New Roman"/>
          <w:sz w:val="28"/>
          <w:szCs w:val="28"/>
          <w:lang w:eastAsia="ru-RU"/>
        </w:rPr>
        <w:t xml:space="preserve">чреждения и должностными инструкциями работников. </w:t>
      </w:r>
    </w:p>
    <w:p w:rsidR="006E4821" w:rsidRPr="005F7E09" w:rsidRDefault="006E4821" w:rsidP="001A5AE3">
      <w:pPr>
        <w:spacing w:after="0" w:line="240" w:lineRule="auto"/>
        <w:jc w:val="center"/>
        <w:rPr>
          <w:rFonts w:ascii="Times New Roman" w:hAnsi="Times New Roman"/>
          <w:sz w:val="28"/>
          <w:szCs w:val="28"/>
          <w:lang w:eastAsia="ru-RU"/>
        </w:rPr>
      </w:pPr>
      <w:r w:rsidRPr="005F7E09">
        <w:rPr>
          <w:rFonts w:ascii="Times New Roman" w:hAnsi="Times New Roman"/>
          <w:b/>
          <w:bCs/>
          <w:sz w:val="28"/>
          <w:szCs w:val="28"/>
          <w:lang w:eastAsia="ru-RU"/>
        </w:rPr>
        <w:t>4. Ответственность</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4.1.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 </w:t>
      </w:r>
    </w:p>
    <w:p w:rsidR="0059075F" w:rsidRPr="005F7E09" w:rsidRDefault="006E4821" w:rsidP="001A5AE3">
      <w:pPr>
        <w:spacing w:after="0" w:line="240" w:lineRule="auto"/>
        <w:jc w:val="both"/>
        <w:rPr>
          <w:rFonts w:ascii="Times New Roman" w:hAnsi="Times New Roman"/>
          <w:b/>
          <w:bCs/>
          <w:sz w:val="28"/>
          <w:szCs w:val="28"/>
          <w:lang w:eastAsia="ru-RU"/>
        </w:rPr>
      </w:pPr>
      <w:r w:rsidRPr="005F7E09">
        <w:rPr>
          <w:rFonts w:ascii="Times New Roman" w:hAnsi="Times New Roman"/>
          <w:sz w:val="28"/>
          <w:szCs w:val="28"/>
          <w:lang w:eastAsia="ru-RU"/>
        </w:rPr>
        <w:lastRenderedPageBreak/>
        <w:t>4.</w:t>
      </w:r>
      <w:r w:rsidR="0059075F" w:rsidRPr="005F7E09">
        <w:rPr>
          <w:rFonts w:ascii="Times New Roman" w:hAnsi="Times New Roman"/>
          <w:sz w:val="28"/>
          <w:szCs w:val="28"/>
          <w:lang w:eastAsia="ru-RU"/>
        </w:rPr>
        <w:t>2</w:t>
      </w:r>
      <w:r w:rsidRPr="005F7E09">
        <w:rPr>
          <w:rFonts w:ascii="Times New Roman" w:hAnsi="Times New Roman"/>
          <w:sz w:val="28"/>
          <w:szCs w:val="28"/>
          <w:lang w:eastAsia="ru-RU"/>
        </w:rPr>
        <w:t xml:space="preserve">. Лица, допустившие недостатки, искажения и нарушения, несут дисциплинарную ответственность в соответствии с требованиями </w:t>
      </w:r>
      <w:hyperlink r:id="rId36" w:history="1">
        <w:r w:rsidRPr="005F7E09">
          <w:rPr>
            <w:rFonts w:ascii="Times New Roman" w:hAnsi="Times New Roman"/>
            <w:sz w:val="28"/>
            <w:szCs w:val="28"/>
            <w:lang w:eastAsia="ru-RU"/>
          </w:rPr>
          <w:t>ТК РФ</w:t>
        </w:r>
      </w:hyperlink>
      <w:r w:rsidRPr="005F7E09">
        <w:rPr>
          <w:rFonts w:ascii="Times New Roman" w:hAnsi="Times New Roman"/>
          <w:sz w:val="28"/>
          <w:szCs w:val="28"/>
          <w:lang w:eastAsia="ru-RU"/>
        </w:rPr>
        <w:t xml:space="preserve">. </w:t>
      </w:r>
    </w:p>
    <w:p w:rsidR="006E4821" w:rsidRPr="005F7E09" w:rsidRDefault="006E4821" w:rsidP="001A5AE3">
      <w:pPr>
        <w:spacing w:after="0" w:line="240" w:lineRule="auto"/>
        <w:jc w:val="center"/>
        <w:rPr>
          <w:rFonts w:ascii="Times New Roman" w:hAnsi="Times New Roman"/>
          <w:sz w:val="28"/>
          <w:szCs w:val="28"/>
          <w:lang w:eastAsia="ru-RU"/>
        </w:rPr>
      </w:pPr>
      <w:r w:rsidRPr="005F7E09">
        <w:rPr>
          <w:rFonts w:ascii="Times New Roman" w:hAnsi="Times New Roman"/>
          <w:b/>
          <w:bCs/>
          <w:sz w:val="28"/>
          <w:szCs w:val="28"/>
          <w:lang w:eastAsia="ru-RU"/>
        </w:rPr>
        <w:t>5. Оценка состояния системы финансового контроля</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5.1. Оценка эффективности </w:t>
      </w:r>
      <w:r w:rsidR="001F73FA" w:rsidRPr="005F7E09">
        <w:rPr>
          <w:rFonts w:ascii="Times New Roman" w:hAnsi="Times New Roman"/>
          <w:sz w:val="28"/>
          <w:szCs w:val="28"/>
          <w:lang w:eastAsia="ru-RU"/>
        </w:rPr>
        <w:t>системы внутреннего контроля в Уч</w:t>
      </w:r>
      <w:r w:rsidRPr="005F7E09">
        <w:rPr>
          <w:rFonts w:ascii="Times New Roman" w:hAnsi="Times New Roman"/>
          <w:sz w:val="28"/>
          <w:szCs w:val="28"/>
          <w:lang w:eastAsia="ru-RU"/>
        </w:rPr>
        <w:t>реждении осуществляется субъектами внутреннего контроля и рассматривается на специальных совеща</w:t>
      </w:r>
      <w:r w:rsidR="001F73FA" w:rsidRPr="005F7E09">
        <w:rPr>
          <w:rFonts w:ascii="Times New Roman" w:hAnsi="Times New Roman"/>
          <w:sz w:val="28"/>
          <w:szCs w:val="28"/>
          <w:lang w:eastAsia="ru-RU"/>
        </w:rPr>
        <w:t>ниях, проводимых руководителем У</w:t>
      </w:r>
      <w:r w:rsidRPr="005F7E09">
        <w:rPr>
          <w:rFonts w:ascii="Times New Roman" w:hAnsi="Times New Roman"/>
          <w:sz w:val="28"/>
          <w:szCs w:val="28"/>
          <w:lang w:eastAsia="ru-RU"/>
        </w:rPr>
        <w:t xml:space="preserve">чреждения. </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5.2.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 </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В рамках указанных полномочий комиссия по внутреннему конт</w:t>
      </w:r>
      <w:r w:rsidR="001F73FA" w:rsidRPr="005F7E09">
        <w:rPr>
          <w:rFonts w:ascii="Times New Roman" w:hAnsi="Times New Roman"/>
          <w:sz w:val="28"/>
          <w:szCs w:val="28"/>
          <w:lang w:eastAsia="ru-RU"/>
        </w:rPr>
        <w:t>ролю представляет руководителю У</w:t>
      </w:r>
      <w:r w:rsidRPr="005F7E09">
        <w:rPr>
          <w:rFonts w:ascii="Times New Roman" w:hAnsi="Times New Roman"/>
          <w:sz w:val="28"/>
          <w:szCs w:val="28"/>
          <w:lang w:eastAsia="ru-RU"/>
        </w:rPr>
        <w:t xml:space="preserve">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 </w:t>
      </w:r>
    </w:p>
    <w:p w:rsidR="006E4821" w:rsidRPr="005F7E09" w:rsidRDefault="006E4821" w:rsidP="001A5AE3">
      <w:pPr>
        <w:spacing w:after="0" w:line="240" w:lineRule="auto"/>
        <w:jc w:val="center"/>
        <w:rPr>
          <w:rFonts w:ascii="Times New Roman" w:hAnsi="Times New Roman"/>
          <w:sz w:val="28"/>
          <w:szCs w:val="28"/>
          <w:lang w:eastAsia="ru-RU"/>
        </w:rPr>
      </w:pPr>
      <w:r w:rsidRPr="005F7E09">
        <w:rPr>
          <w:rFonts w:ascii="Times New Roman" w:hAnsi="Times New Roman"/>
          <w:b/>
          <w:bCs/>
          <w:sz w:val="28"/>
          <w:szCs w:val="28"/>
          <w:lang w:eastAsia="ru-RU"/>
        </w:rPr>
        <w:t>6. Заключительные положения</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 xml:space="preserve">6.1. Все изменения и дополнения к настоящему положению утверждаются руководителем </w:t>
      </w:r>
      <w:r w:rsidR="001F73FA" w:rsidRPr="005F7E09">
        <w:rPr>
          <w:rFonts w:ascii="Times New Roman" w:hAnsi="Times New Roman"/>
          <w:sz w:val="28"/>
          <w:szCs w:val="28"/>
          <w:lang w:eastAsia="ru-RU"/>
        </w:rPr>
        <w:t>У</w:t>
      </w:r>
      <w:r w:rsidRPr="005F7E09">
        <w:rPr>
          <w:rFonts w:ascii="Times New Roman" w:hAnsi="Times New Roman"/>
          <w:sz w:val="28"/>
          <w:szCs w:val="28"/>
          <w:lang w:eastAsia="ru-RU"/>
        </w:rPr>
        <w:t xml:space="preserve">чреждения. </w:t>
      </w:r>
    </w:p>
    <w:p w:rsidR="006E4821" w:rsidRPr="005F7E09" w:rsidRDefault="006E4821" w:rsidP="001A5AE3">
      <w:pPr>
        <w:spacing w:after="0" w:line="240" w:lineRule="auto"/>
        <w:jc w:val="both"/>
        <w:rPr>
          <w:rFonts w:ascii="Times New Roman" w:hAnsi="Times New Roman"/>
          <w:sz w:val="28"/>
          <w:szCs w:val="28"/>
          <w:lang w:eastAsia="ru-RU"/>
        </w:rPr>
      </w:pPr>
      <w:r w:rsidRPr="005F7E09">
        <w:rPr>
          <w:rFonts w:ascii="Times New Roman" w:hAnsi="Times New Roman"/>
          <w:sz w:val="28"/>
          <w:szCs w:val="28"/>
          <w:lang w:eastAsia="ru-RU"/>
        </w:rPr>
        <w:t>6.2. Если в результате изменения действующего законодательства РФ отдельные статьи настоящего положения вступят с ним в противоречие, они утрачивают силу, преимущественную силу имеют положения дейст</w:t>
      </w:r>
      <w:r w:rsidR="005F7E09" w:rsidRPr="005F7E09">
        <w:rPr>
          <w:rFonts w:ascii="Times New Roman" w:hAnsi="Times New Roman"/>
          <w:sz w:val="28"/>
          <w:szCs w:val="28"/>
          <w:lang w:eastAsia="ru-RU"/>
        </w:rPr>
        <w:t>вующего законодательства РФ.</w:t>
      </w:r>
    </w:p>
    <w:sectPr w:rsidR="006E4821" w:rsidRPr="005F7E09" w:rsidSect="00261E0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416" w:rsidRDefault="00496416" w:rsidP="00AA72CF">
      <w:pPr>
        <w:spacing w:after="0" w:line="240" w:lineRule="auto"/>
      </w:pPr>
      <w:r>
        <w:separator/>
      </w:r>
    </w:p>
  </w:endnote>
  <w:endnote w:type="continuationSeparator" w:id="0">
    <w:p w:rsidR="00496416" w:rsidRDefault="00496416" w:rsidP="00AA7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416" w:rsidRDefault="00496416" w:rsidP="00AA72CF">
      <w:pPr>
        <w:spacing w:after="0" w:line="240" w:lineRule="auto"/>
      </w:pPr>
      <w:r>
        <w:separator/>
      </w:r>
    </w:p>
  </w:footnote>
  <w:footnote w:type="continuationSeparator" w:id="0">
    <w:p w:rsidR="00496416" w:rsidRDefault="00496416" w:rsidP="00AA7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2ECC3C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094E2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F0AA6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F3A470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464C8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48024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AE81F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4A35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0A450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D10DBAC"/>
    <w:lvl w:ilvl="0">
      <w:start w:val="1"/>
      <w:numFmt w:val="bullet"/>
      <w:lvlText w:val=""/>
      <w:lvlJc w:val="left"/>
      <w:pPr>
        <w:tabs>
          <w:tab w:val="num" w:pos="360"/>
        </w:tabs>
        <w:ind w:left="360" w:hanging="360"/>
      </w:pPr>
      <w:rPr>
        <w:rFonts w:ascii="Symbol" w:hAnsi="Symbol" w:hint="default"/>
      </w:rPr>
    </w:lvl>
  </w:abstractNum>
  <w:abstractNum w:abstractNumId="10">
    <w:nsid w:val="00000006"/>
    <w:multiLevelType w:val="singleLevel"/>
    <w:tmpl w:val="00000000"/>
    <w:lvl w:ilvl="0">
      <w:start w:val="1"/>
      <w:numFmt w:val="bullet"/>
      <w:suff w:val="space"/>
      <w:lvlText w:val="-"/>
      <w:lvlJc w:val="left"/>
      <w:pPr>
        <w:ind w:left="0" w:firstLine="0"/>
      </w:pPr>
    </w:lvl>
  </w:abstractNum>
  <w:abstractNum w:abstractNumId="11">
    <w:nsid w:val="1D6E4B35"/>
    <w:multiLevelType w:val="hybridMultilevel"/>
    <w:tmpl w:val="389C2BBC"/>
    <w:lvl w:ilvl="0" w:tplc="2D129BA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239B28E2"/>
    <w:multiLevelType w:val="hybridMultilevel"/>
    <w:tmpl w:val="A2B4442E"/>
    <w:lvl w:ilvl="0" w:tplc="1ECCD576">
      <w:start w:val="1"/>
      <w:numFmt w:val="russianLower"/>
      <w:lvlText w:val="%1)"/>
      <w:lvlJc w:val="left"/>
      <w:pPr>
        <w:ind w:left="720" w:hanging="360"/>
      </w:pPr>
      <w:rPr>
        <w:rFonts w:ascii="Times New Roman" w:hAnsi="Times New Roman" w:cs="Times New Roman" w:hint="default"/>
        <w:b w:val="0"/>
        <w:i w:val="0"/>
        <w:sz w:val="28"/>
        <w:szCs w:val="28"/>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3">
    <w:nsid w:val="28F85FE2"/>
    <w:multiLevelType w:val="hybridMultilevel"/>
    <w:tmpl w:val="33E6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1C4AD4"/>
    <w:multiLevelType w:val="hybridMultilevel"/>
    <w:tmpl w:val="FD5C3B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C304FA0"/>
    <w:multiLevelType w:val="hybridMultilevel"/>
    <w:tmpl w:val="939E9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5C3CB1"/>
    <w:multiLevelType w:val="hybridMultilevel"/>
    <w:tmpl w:val="5BE493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6CA7A23"/>
    <w:multiLevelType w:val="hybridMultilevel"/>
    <w:tmpl w:val="D81C4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BC57C8"/>
    <w:multiLevelType w:val="hybridMultilevel"/>
    <w:tmpl w:val="0C100E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BA62F2F"/>
    <w:multiLevelType w:val="hybridMultilevel"/>
    <w:tmpl w:val="903024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0612C18"/>
    <w:multiLevelType w:val="hybridMultilevel"/>
    <w:tmpl w:val="AE78C35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1">
    <w:nsid w:val="61804937"/>
    <w:multiLevelType w:val="hybridMultilevel"/>
    <w:tmpl w:val="D01E8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A4409C"/>
    <w:multiLevelType w:val="hybridMultilevel"/>
    <w:tmpl w:val="B58430D4"/>
    <w:lvl w:ilvl="0" w:tplc="7A2C7E64">
      <w:start w:val="1"/>
      <w:numFmt w:val="russianLower"/>
      <w:lvlText w:val="%1)"/>
      <w:lvlJc w:val="left"/>
      <w:pPr>
        <w:ind w:left="1495" w:hanging="360"/>
      </w:pPr>
      <w:rPr>
        <w:rFonts w:ascii="Times New Roman" w:hAnsi="Times New Roman" w:cs="Times New Roman" w:hint="default"/>
        <w:b w:val="0"/>
        <w:i w:val="0"/>
        <w:sz w:val="28"/>
        <w:szCs w:val="28"/>
      </w:rPr>
    </w:lvl>
    <w:lvl w:ilvl="1" w:tplc="04190003" w:tentative="1">
      <w:start w:val="1"/>
      <w:numFmt w:val="lowerLetter"/>
      <w:lvlText w:val="%2."/>
      <w:lvlJc w:val="left"/>
      <w:pPr>
        <w:ind w:left="2215" w:hanging="360"/>
      </w:pPr>
      <w:rPr>
        <w:rFonts w:cs="Times New Roman"/>
      </w:rPr>
    </w:lvl>
    <w:lvl w:ilvl="2" w:tplc="04190005" w:tentative="1">
      <w:start w:val="1"/>
      <w:numFmt w:val="lowerRoman"/>
      <w:lvlText w:val="%3."/>
      <w:lvlJc w:val="right"/>
      <w:pPr>
        <w:ind w:left="2935" w:hanging="180"/>
      </w:pPr>
      <w:rPr>
        <w:rFonts w:cs="Times New Roman"/>
      </w:rPr>
    </w:lvl>
    <w:lvl w:ilvl="3" w:tplc="04190001" w:tentative="1">
      <w:start w:val="1"/>
      <w:numFmt w:val="decimal"/>
      <w:lvlText w:val="%4."/>
      <w:lvlJc w:val="left"/>
      <w:pPr>
        <w:ind w:left="3655" w:hanging="360"/>
      </w:pPr>
      <w:rPr>
        <w:rFonts w:cs="Times New Roman"/>
      </w:rPr>
    </w:lvl>
    <w:lvl w:ilvl="4" w:tplc="04190003" w:tentative="1">
      <w:start w:val="1"/>
      <w:numFmt w:val="lowerLetter"/>
      <w:lvlText w:val="%5."/>
      <w:lvlJc w:val="left"/>
      <w:pPr>
        <w:ind w:left="4375" w:hanging="360"/>
      </w:pPr>
      <w:rPr>
        <w:rFonts w:cs="Times New Roman"/>
      </w:rPr>
    </w:lvl>
    <w:lvl w:ilvl="5" w:tplc="04190005" w:tentative="1">
      <w:start w:val="1"/>
      <w:numFmt w:val="lowerRoman"/>
      <w:lvlText w:val="%6."/>
      <w:lvlJc w:val="right"/>
      <w:pPr>
        <w:ind w:left="5095" w:hanging="180"/>
      </w:pPr>
      <w:rPr>
        <w:rFonts w:cs="Times New Roman"/>
      </w:rPr>
    </w:lvl>
    <w:lvl w:ilvl="6" w:tplc="04190001" w:tentative="1">
      <w:start w:val="1"/>
      <w:numFmt w:val="decimal"/>
      <w:lvlText w:val="%7."/>
      <w:lvlJc w:val="left"/>
      <w:pPr>
        <w:ind w:left="5815" w:hanging="360"/>
      </w:pPr>
      <w:rPr>
        <w:rFonts w:cs="Times New Roman"/>
      </w:rPr>
    </w:lvl>
    <w:lvl w:ilvl="7" w:tplc="04190003" w:tentative="1">
      <w:start w:val="1"/>
      <w:numFmt w:val="lowerLetter"/>
      <w:lvlText w:val="%8."/>
      <w:lvlJc w:val="left"/>
      <w:pPr>
        <w:ind w:left="6535" w:hanging="360"/>
      </w:pPr>
      <w:rPr>
        <w:rFonts w:cs="Times New Roman"/>
      </w:rPr>
    </w:lvl>
    <w:lvl w:ilvl="8" w:tplc="04190005" w:tentative="1">
      <w:start w:val="1"/>
      <w:numFmt w:val="lowerRoman"/>
      <w:lvlText w:val="%9."/>
      <w:lvlJc w:val="right"/>
      <w:pPr>
        <w:ind w:left="7255" w:hanging="180"/>
      </w:pPr>
      <w:rPr>
        <w:rFonts w:cs="Times New Roman"/>
      </w:rPr>
    </w:lvl>
  </w:abstractNum>
  <w:abstractNum w:abstractNumId="23">
    <w:nsid w:val="7E4D28DE"/>
    <w:multiLevelType w:val="hybridMultilevel"/>
    <w:tmpl w:val="0C06C82C"/>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1"/>
  </w:num>
  <w:num w:numId="2">
    <w:abstractNumId w:val="18"/>
  </w:num>
  <w:num w:numId="3">
    <w:abstractNumId w:val="16"/>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2"/>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3"/>
  </w:num>
  <w:num w:numId="20">
    <w:abstractNumId w:val="19"/>
  </w:num>
  <w:num w:numId="21">
    <w:abstractNumId w:val="17"/>
  </w:num>
  <w:num w:numId="22">
    <w:abstractNumId w:val="21"/>
  </w:num>
  <w:num w:numId="23">
    <w:abstractNumId w:val="15"/>
  </w:num>
  <w:num w:numId="2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C6"/>
    <w:rsid w:val="00002864"/>
    <w:rsid w:val="00005D61"/>
    <w:rsid w:val="00011ED1"/>
    <w:rsid w:val="00013CD5"/>
    <w:rsid w:val="000159CB"/>
    <w:rsid w:val="00016949"/>
    <w:rsid w:val="00022EF2"/>
    <w:rsid w:val="0003578B"/>
    <w:rsid w:val="00041DB0"/>
    <w:rsid w:val="00043D23"/>
    <w:rsid w:val="000462C2"/>
    <w:rsid w:val="000508CB"/>
    <w:rsid w:val="00054045"/>
    <w:rsid w:val="00057B0D"/>
    <w:rsid w:val="00057F44"/>
    <w:rsid w:val="00065A64"/>
    <w:rsid w:val="000706AA"/>
    <w:rsid w:val="00070A07"/>
    <w:rsid w:val="00074D80"/>
    <w:rsid w:val="000837EF"/>
    <w:rsid w:val="000846C9"/>
    <w:rsid w:val="00086B0C"/>
    <w:rsid w:val="0009227C"/>
    <w:rsid w:val="000951C6"/>
    <w:rsid w:val="00095B56"/>
    <w:rsid w:val="00096C44"/>
    <w:rsid w:val="000A50F1"/>
    <w:rsid w:val="000A612D"/>
    <w:rsid w:val="000C1055"/>
    <w:rsid w:val="000D17D9"/>
    <w:rsid w:val="000D221D"/>
    <w:rsid w:val="000D2D6C"/>
    <w:rsid w:val="000D79D0"/>
    <w:rsid w:val="000E784A"/>
    <w:rsid w:val="000F09A9"/>
    <w:rsid w:val="000F2828"/>
    <w:rsid w:val="000F3129"/>
    <w:rsid w:val="000F6444"/>
    <w:rsid w:val="00103C9E"/>
    <w:rsid w:val="00112188"/>
    <w:rsid w:val="00114B17"/>
    <w:rsid w:val="001175BE"/>
    <w:rsid w:val="00120572"/>
    <w:rsid w:val="001241AD"/>
    <w:rsid w:val="001248B1"/>
    <w:rsid w:val="0012644F"/>
    <w:rsid w:val="00135443"/>
    <w:rsid w:val="0013767C"/>
    <w:rsid w:val="00137C00"/>
    <w:rsid w:val="00144F44"/>
    <w:rsid w:val="00145B7B"/>
    <w:rsid w:val="00145C76"/>
    <w:rsid w:val="001535CE"/>
    <w:rsid w:val="001536E7"/>
    <w:rsid w:val="00155E0E"/>
    <w:rsid w:val="00157533"/>
    <w:rsid w:val="00160692"/>
    <w:rsid w:val="00163943"/>
    <w:rsid w:val="00164497"/>
    <w:rsid w:val="00166D31"/>
    <w:rsid w:val="0017454F"/>
    <w:rsid w:val="00174CB6"/>
    <w:rsid w:val="0018235D"/>
    <w:rsid w:val="00193DD2"/>
    <w:rsid w:val="001A34B7"/>
    <w:rsid w:val="001A5AE3"/>
    <w:rsid w:val="001A6AD7"/>
    <w:rsid w:val="001B7641"/>
    <w:rsid w:val="001B7CD0"/>
    <w:rsid w:val="001C04AB"/>
    <w:rsid w:val="001C2CDF"/>
    <w:rsid w:val="001C4563"/>
    <w:rsid w:val="001D3609"/>
    <w:rsid w:val="001D4A0E"/>
    <w:rsid w:val="001D4B31"/>
    <w:rsid w:val="001E123D"/>
    <w:rsid w:val="001E475D"/>
    <w:rsid w:val="001F20CD"/>
    <w:rsid w:val="001F2287"/>
    <w:rsid w:val="001F73FA"/>
    <w:rsid w:val="002002D3"/>
    <w:rsid w:val="00201F06"/>
    <w:rsid w:val="002072B5"/>
    <w:rsid w:val="002107E1"/>
    <w:rsid w:val="00212608"/>
    <w:rsid w:val="00214C03"/>
    <w:rsid w:val="002158FE"/>
    <w:rsid w:val="00223B23"/>
    <w:rsid w:val="00233A14"/>
    <w:rsid w:val="002402FE"/>
    <w:rsid w:val="002409BF"/>
    <w:rsid w:val="00241321"/>
    <w:rsid w:val="00243C66"/>
    <w:rsid w:val="00245971"/>
    <w:rsid w:val="002479BD"/>
    <w:rsid w:val="002504E2"/>
    <w:rsid w:val="002559BB"/>
    <w:rsid w:val="00257407"/>
    <w:rsid w:val="00261E09"/>
    <w:rsid w:val="002644D7"/>
    <w:rsid w:val="002658BF"/>
    <w:rsid w:val="00272799"/>
    <w:rsid w:val="00276166"/>
    <w:rsid w:val="00277CCD"/>
    <w:rsid w:val="002850BA"/>
    <w:rsid w:val="002A0AD9"/>
    <w:rsid w:val="002A4351"/>
    <w:rsid w:val="002B4D18"/>
    <w:rsid w:val="002B6A57"/>
    <w:rsid w:val="002C52F4"/>
    <w:rsid w:val="002C7DD2"/>
    <w:rsid w:val="002D1256"/>
    <w:rsid w:val="002D1C40"/>
    <w:rsid w:val="002D6C3C"/>
    <w:rsid w:val="002E29F7"/>
    <w:rsid w:val="002F1090"/>
    <w:rsid w:val="002F290B"/>
    <w:rsid w:val="002F7EB4"/>
    <w:rsid w:val="00300390"/>
    <w:rsid w:val="003050B6"/>
    <w:rsid w:val="003122F3"/>
    <w:rsid w:val="00315FAD"/>
    <w:rsid w:val="003161B6"/>
    <w:rsid w:val="00321650"/>
    <w:rsid w:val="003261E3"/>
    <w:rsid w:val="00326F63"/>
    <w:rsid w:val="00332631"/>
    <w:rsid w:val="00334A36"/>
    <w:rsid w:val="00342600"/>
    <w:rsid w:val="00343F97"/>
    <w:rsid w:val="00347BCB"/>
    <w:rsid w:val="003555E2"/>
    <w:rsid w:val="00361A98"/>
    <w:rsid w:val="00363138"/>
    <w:rsid w:val="00367E2F"/>
    <w:rsid w:val="0037130C"/>
    <w:rsid w:val="0037277B"/>
    <w:rsid w:val="003734CA"/>
    <w:rsid w:val="00373D52"/>
    <w:rsid w:val="00380046"/>
    <w:rsid w:val="00381506"/>
    <w:rsid w:val="00383C1A"/>
    <w:rsid w:val="0038480C"/>
    <w:rsid w:val="00394870"/>
    <w:rsid w:val="00396B92"/>
    <w:rsid w:val="00396EF5"/>
    <w:rsid w:val="00397B1C"/>
    <w:rsid w:val="00397E6B"/>
    <w:rsid w:val="003A087D"/>
    <w:rsid w:val="003A19B5"/>
    <w:rsid w:val="003A60CD"/>
    <w:rsid w:val="003A6337"/>
    <w:rsid w:val="003A6DE8"/>
    <w:rsid w:val="003C1946"/>
    <w:rsid w:val="003C71F3"/>
    <w:rsid w:val="003C7A93"/>
    <w:rsid w:val="003D4AF3"/>
    <w:rsid w:val="003E1622"/>
    <w:rsid w:val="003E1F6E"/>
    <w:rsid w:val="003E2A80"/>
    <w:rsid w:val="003E4C90"/>
    <w:rsid w:val="003F3A8D"/>
    <w:rsid w:val="004036F8"/>
    <w:rsid w:val="00406F7F"/>
    <w:rsid w:val="004108E9"/>
    <w:rsid w:val="004133AC"/>
    <w:rsid w:val="00413D20"/>
    <w:rsid w:val="00415B68"/>
    <w:rsid w:val="00423761"/>
    <w:rsid w:val="00424AFB"/>
    <w:rsid w:val="004273DE"/>
    <w:rsid w:val="00431D19"/>
    <w:rsid w:val="00434335"/>
    <w:rsid w:val="004373B6"/>
    <w:rsid w:val="00437A2B"/>
    <w:rsid w:val="00441689"/>
    <w:rsid w:val="00442D6B"/>
    <w:rsid w:val="0044672E"/>
    <w:rsid w:val="00455727"/>
    <w:rsid w:val="00456133"/>
    <w:rsid w:val="00461CF1"/>
    <w:rsid w:val="004622F5"/>
    <w:rsid w:val="004638EE"/>
    <w:rsid w:val="00464D5E"/>
    <w:rsid w:val="00466C79"/>
    <w:rsid w:val="00467CEB"/>
    <w:rsid w:val="004742FC"/>
    <w:rsid w:val="00480C01"/>
    <w:rsid w:val="00484093"/>
    <w:rsid w:val="00486B3C"/>
    <w:rsid w:val="0048713B"/>
    <w:rsid w:val="00491570"/>
    <w:rsid w:val="004919FC"/>
    <w:rsid w:val="00495378"/>
    <w:rsid w:val="00496416"/>
    <w:rsid w:val="004A46A6"/>
    <w:rsid w:val="004A76B5"/>
    <w:rsid w:val="004B2534"/>
    <w:rsid w:val="004B7D9B"/>
    <w:rsid w:val="004C549C"/>
    <w:rsid w:val="004E04B8"/>
    <w:rsid w:val="004F07C0"/>
    <w:rsid w:val="004F4946"/>
    <w:rsid w:val="004F7B6B"/>
    <w:rsid w:val="005302BC"/>
    <w:rsid w:val="00533068"/>
    <w:rsid w:val="00541CA3"/>
    <w:rsid w:val="005435CF"/>
    <w:rsid w:val="00546574"/>
    <w:rsid w:val="00546E5C"/>
    <w:rsid w:val="00550EDE"/>
    <w:rsid w:val="0055104A"/>
    <w:rsid w:val="00556776"/>
    <w:rsid w:val="005607D0"/>
    <w:rsid w:val="005628F8"/>
    <w:rsid w:val="00566BC0"/>
    <w:rsid w:val="0057662A"/>
    <w:rsid w:val="0058400B"/>
    <w:rsid w:val="005846A3"/>
    <w:rsid w:val="00584A9D"/>
    <w:rsid w:val="0059075F"/>
    <w:rsid w:val="0059168F"/>
    <w:rsid w:val="00591F3C"/>
    <w:rsid w:val="00594091"/>
    <w:rsid w:val="00594320"/>
    <w:rsid w:val="00594CD5"/>
    <w:rsid w:val="00594D83"/>
    <w:rsid w:val="00596AC7"/>
    <w:rsid w:val="005A3D0F"/>
    <w:rsid w:val="005B0197"/>
    <w:rsid w:val="005B3F4A"/>
    <w:rsid w:val="005B7069"/>
    <w:rsid w:val="005C545F"/>
    <w:rsid w:val="005C65E5"/>
    <w:rsid w:val="005D06E7"/>
    <w:rsid w:val="005D0DC0"/>
    <w:rsid w:val="005D0E4C"/>
    <w:rsid w:val="005E4EF5"/>
    <w:rsid w:val="005E7600"/>
    <w:rsid w:val="005F02BB"/>
    <w:rsid w:val="005F1F12"/>
    <w:rsid w:val="005F441E"/>
    <w:rsid w:val="005F5274"/>
    <w:rsid w:val="005F6B51"/>
    <w:rsid w:val="005F6ECA"/>
    <w:rsid w:val="005F7E09"/>
    <w:rsid w:val="00601182"/>
    <w:rsid w:val="006036A5"/>
    <w:rsid w:val="00603E20"/>
    <w:rsid w:val="00612893"/>
    <w:rsid w:val="00613CC6"/>
    <w:rsid w:val="006248E7"/>
    <w:rsid w:val="00636A4E"/>
    <w:rsid w:val="006471EF"/>
    <w:rsid w:val="006477D5"/>
    <w:rsid w:val="00647E1A"/>
    <w:rsid w:val="0065003C"/>
    <w:rsid w:val="006537BA"/>
    <w:rsid w:val="006576A5"/>
    <w:rsid w:val="00664001"/>
    <w:rsid w:val="0066431D"/>
    <w:rsid w:val="0066526A"/>
    <w:rsid w:val="00671F2E"/>
    <w:rsid w:val="0067209F"/>
    <w:rsid w:val="006801A6"/>
    <w:rsid w:val="00682730"/>
    <w:rsid w:val="00683163"/>
    <w:rsid w:val="00684A49"/>
    <w:rsid w:val="00684F4A"/>
    <w:rsid w:val="00695046"/>
    <w:rsid w:val="00695920"/>
    <w:rsid w:val="006A5698"/>
    <w:rsid w:val="006B14D3"/>
    <w:rsid w:val="006B3348"/>
    <w:rsid w:val="006B3970"/>
    <w:rsid w:val="006B4F22"/>
    <w:rsid w:val="006B5772"/>
    <w:rsid w:val="006B6EA1"/>
    <w:rsid w:val="006C0E76"/>
    <w:rsid w:val="006C1384"/>
    <w:rsid w:val="006C2352"/>
    <w:rsid w:val="006C4F71"/>
    <w:rsid w:val="006C5398"/>
    <w:rsid w:val="006C61A6"/>
    <w:rsid w:val="006C6392"/>
    <w:rsid w:val="006E0537"/>
    <w:rsid w:val="006E4821"/>
    <w:rsid w:val="006E4A9C"/>
    <w:rsid w:val="006E4CEA"/>
    <w:rsid w:val="006E5721"/>
    <w:rsid w:val="006E7EC4"/>
    <w:rsid w:val="006F62E3"/>
    <w:rsid w:val="00701F58"/>
    <w:rsid w:val="0070371C"/>
    <w:rsid w:val="007068C3"/>
    <w:rsid w:val="00712CBE"/>
    <w:rsid w:val="007167D9"/>
    <w:rsid w:val="00721459"/>
    <w:rsid w:val="00727179"/>
    <w:rsid w:val="00727D0A"/>
    <w:rsid w:val="00731B8C"/>
    <w:rsid w:val="00732BD9"/>
    <w:rsid w:val="007337A3"/>
    <w:rsid w:val="00741414"/>
    <w:rsid w:val="00742F7A"/>
    <w:rsid w:val="00742FCB"/>
    <w:rsid w:val="00746966"/>
    <w:rsid w:val="007479CE"/>
    <w:rsid w:val="00756F04"/>
    <w:rsid w:val="00760351"/>
    <w:rsid w:val="00760CFD"/>
    <w:rsid w:val="00771897"/>
    <w:rsid w:val="00773C4F"/>
    <w:rsid w:val="0078171C"/>
    <w:rsid w:val="00781974"/>
    <w:rsid w:val="00782189"/>
    <w:rsid w:val="007876CB"/>
    <w:rsid w:val="00794416"/>
    <w:rsid w:val="007A3F32"/>
    <w:rsid w:val="007C1E7F"/>
    <w:rsid w:val="007C6923"/>
    <w:rsid w:val="007C6D5F"/>
    <w:rsid w:val="007D3AC3"/>
    <w:rsid w:val="007D3AC7"/>
    <w:rsid w:val="007D6920"/>
    <w:rsid w:val="007D7B0C"/>
    <w:rsid w:val="007E05C0"/>
    <w:rsid w:val="007E26F4"/>
    <w:rsid w:val="007E4BCB"/>
    <w:rsid w:val="007E5298"/>
    <w:rsid w:val="007F2507"/>
    <w:rsid w:val="007F3424"/>
    <w:rsid w:val="007F7180"/>
    <w:rsid w:val="00804A50"/>
    <w:rsid w:val="00807AAE"/>
    <w:rsid w:val="008147E4"/>
    <w:rsid w:val="0081503D"/>
    <w:rsid w:val="00817598"/>
    <w:rsid w:val="0082269D"/>
    <w:rsid w:val="00822808"/>
    <w:rsid w:val="00825B2B"/>
    <w:rsid w:val="00826A38"/>
    <w:rsid w:val="00830523"/>
    <w:rsid w:val="0083054E"/>
    <w:rsid w:val="008308E3"/>
    <w:rsid w:val="00833809"/>
    <w:rsid w:val="008400AB"/>
    <w:rsid w:val="00844F78"/>
    <w:rsid w:val="00852A35"/>
    <w:rsid w:val="0085422F"/>
    <w:rsid w:val="00862712"/>
    <w:rsid w:val="00863937"/>
    <w:rsid w:val="008676CC"/>
    <w:rsid w:val="008718E4"/>
    <w:rsid w:val="00875787"/>
    <w:rsid w:val="0088262D"/>
    <w:rsid w:val="008852FD"/>
    <w:rsid w:val="00887E01"/>
    <w:rsid w:val="0089031E"/>
    <w:rsid w:val="008906F8"/>
    <w:rsid w:val="008935B4"/>
    <w:rsid w:val="0089425B"/>
    <w:rsid w:val="00894614"/>
    <w:rsid w:val="00894D0F"/>
    <w:rsid w:val="008A034E"/>
    <w:rsid w:val="008A0A70"/>
    <w:rsid w:val="008A34D7"/>
    <w:rsid w:val="008B33C0"/>
    <w:rsid w:val="008B443E"/>
    <w:rsid w:val="008B48CF"/>
    <w:rsid w:val="008B7258"/>
    <w:rsid w:val="008C7242"/>
    <w:rsid w:val="008C7691"/>
    <w:rsid w:val="008D0A22"/>
    <w:rsid w:val="008D0FAB"/>
    <w:rsid w:val="008E5A06"/>
    <w:rsid w:val="008E7B92"/>
    <w:rsid w:val="008F0CD7"/>
    <w:rsid w:val="008F4726"/>
    <w:rsid w:val="009026BE"/>
    <w:rsid w:val="00902CE8"/>
    <w:rsid w:val="00906258"/>
    <w:rsid w:val="00913F91"/>
    <w:rsid w:val="00915898"/>
    <w:rsid w:val="00927F71"/>
    <w:rsid w:val="009329DA"/>
    <w:rsid w:val="00932FD2"/>
    <w:rsid w:val="00942C92"/>
    <w:rsid w:val="00943779"/>
    <w:rsid w:val="0094774C"/>
    <w:rsid w:val="00964CE8"/>
    <w:rsid w:val="00967409"/>
    <w:rsid w:val="00980B9B"/>
    <w:rsid w:val="00994AFD"/>
    <w:rsid w:val="00996496"/>
    <w:rsid w:val="00996643"/>
    <w:rsid w:val="009A1A66"/>
    <w:rsid w:val="009A2D73"/>
    <w:rsid w:val="009A3168"/>
    <w:rsid w:val="009A33E0"/>
    <w:rsid w:val="009A3891"/>
    <w:rsid w:val="009B0FA3"/>
    <w:rsid w:val="009B3FF5"/>
    <w:rsid w:val="009B66B9"/>
    <w:rsid w:val="009C0831"/>
    <w:rsid w:val="009C0A8A"/>
    <w:rsid w:val="009C2464"/>
    <w:rsid w:val="009C3D10"/>
    <w:rsid w:val="009C5285"/>
    <w:rsid w:val="009C793A"/>
    <w:rsid w:val="009D1821"/>
    <w:rsid w:val="009D6534"/>
    <w:rsid w:val="009E0A7E"/>
    <w:rsid w:val="009E30FC"/>
    <w:rsid w:val="009E4608"/>
    <w:rsid w:val="009E564B"/>
    <w:rsid w:val="009E5C46"/>
    <w:rsid w:val="009E69E1"/>
    <w:rsid w:val="009E6B54"/>
    <w:rsid w:val="009F03E5"/>
    <w:rsid w:val="009F4363"/>
    <w:rsid w:val="009F5274"/>
    <w:rsid w:val="009F6D2A"/>
    <w:rsid w:val="009F7DB9"/>
    <w:rsid w:val="00A01FB9"/>
    <w:rsid w:val="00A073E9"/>
    <w:rsid w:val="00A14A31"/>
    <w:rsid w:val="00A22E36"/>
    <w:rsid w:val="00A24153"/>
    <w:rsid w:val="00A2421C"/>
    <w:rsid w:val="00A254AA"/>
    <w:rsid w:val="00A30A11"/>
    <w:rsid w:val="00A417AE"/>
    <w:rsid w:val="00A47958"/>
    <w:rsid w:val="00A63139"/>
    <w:rsid w:val="00A647AB"/>
    <w:rsid w:val="00A64A98"/>
    <w:rsid w:val="00A6526F"/>
    <w:rsid w:val="00A6553B"/>
    <w:rsid w:val="00A72BF0"/>
    <w:rsid w:val="00A743C1"/>
    <w:rsid w:val="00A82D9B"/>
    <w:rsid w:val="00A84CE1"/>
    <w:rsid w:val="00A90771"/>
    <w:rsid w:val="00A9184E"/>
    <w:rsid w:val="00A93BBC"/>
    <w:rsid w:val="00A94EEE"/>
    <w:rsid w:val="00AA72CF"/>
    <w:rsid w:val="00AB1BB8"/>
    <w:rsid w:val="00AB31D8"/>
    <w:rsid w:val="00AB330B"/>
    <w:rsid w:val="00AB5884"/>
    <w:rsid w:val="00AC1740"/>
    <w:rsid w:val="00AC4A1D"/>
    <w:rsid w:val="00AC67F4"/>
    <w:rsid w:val="00AE1418"/>
    <w:rsid w:val="00AE556D"/>
    <w:rsid w:val="00AE57C4"/>
    <w:rsid w:val="00AF2F2C"/>
    <w:rsid w:val="00AF3645"/>
    <w:rsid w:val="00AF4CF1"/>
    <w:rsid w:val="00B120A2"/>
    <w:rsid w:val="00B2566C"/>
    <w:rsid w:val="00B36768"/>
    <w:rsid w:val="00B41580"/>
    <w:rsid w:val="00B41B45"/>
    <w:rsid w:val="00B4407F"/>
    <w:rsid w:val="00B612B8"/>
    <w:rsid w:val="00B62CE2"/>
    <w:rsid w:val="00B651D9"/>
    <w:rsid w:val="00B67223"/>
    <w:rsid w:val="00B74627"/>
    <w:rsid w:val="00B75174"/>
    <w:rsid w:val="00B7717E"/>
    <w:rsid w:val="00B8241E"/>
    <w:rsid w:val="00B870EB"/>
    <w:rsid w:val="00B95BC0"/>
    <w:rsid w:val="00B96F00"/>
    <w:rsid w:val="00B976EA"/>
    <w:rsid w:val="00BA100E"/>
    <w:rsid w:val="00BA25CD"/>
    <w:rsid w:val="00BA2EAB"/>
    <w:rsid w:val="00BA6CCD"/>
    <w:rsid w:val="00BB09FD"/>
    <w:rsid w:val="00BC7121"/>
    <w:rsid w:val="00BD14F2"/>
    <w:rsid w:val="00BD4B2E"/>
    <w:rsid w:val="00BE04AF"/>
    <w:rsid w:val="00BF0C08"/>
    <w:rsid w:val="00BF476F"/>
    <w:rsid w:val="00BF51A0"/>
    <w:rsid w:val="00BF7D20"/>
    <w:rsid w:val="00BF7F35"/>
    <w:rsid w:val="00C1166C"/>
    <w:rsid w:val="00C1606C"/>
    <w:rsid w:val="00C17A0A"/>
    <w:rsid w:val="00C2203E"/>
    <w:rsid w:val="00C251E6"/>
    <w:rsid w:val="00C27491"/>
    <w:rsid w:val="00C31570"/>
    <w:rsid w:val="00C31B14"/>
    <w:rsid w:val="00C34B7E"/>
    <w:rsid w:val="00C35B4D"/>
    <w:rsid w:val="00C37D1B"/>
    <w:rsid w:val="00C428B4"/>
    <w:rsid w:val="00C457F3"/>
    <w:rsid w:val="00C46ADF"/>
    <w:rsid w:val="00C51E00"/>
    <w:rsid w:val="00C54813"/>
    <w:rsid w:val="00C55840"/>
    <w:rsid w:val="00C6127C"/>
    <w:rsid w:val="00C6315B"/>
    <w:rsid w:val="00C63545"/>
    <w:rsid w:val="00C64331"/>
    <w:rsid w:val="00C7174E"/>
    <w:rsid w:val="00C72A02"/>
    <w:rsid w:val="00C742EE"/>
    <w:rsid w:val="00C74E98"/>
    <w:rsid w:val="00C74F7B"/>
    <w:rsid w:val="00C822E4"/>
    <w:rsid w:val="00C85D70"/>
    <w:rsid w:val="00C86FCA"/>
    <w:rsid w:val="00C90035"/>
    <w:rsid w:val="00C9048F"/>
    <w:rsid w:val="00C91F3A"/>
    <w:rsid w:val="00C964DA"/>
    <w:rsid w:val="00CA50B7"/>
    <w:rsid w:val="00CB0155"/>
    <w:rsid w:val="00CC396C"/>
    <w:rsid w:val="00CC57F0"/>
    <w:rsid w:val="00CD14CF"/>
    <w:rsid w:val="00CD318D"/>
    <w:rsid w:val="00CF11A9"/>
    <w:rsid w:val="00CF3F1D"/>
    <w:rsid w:val="00CF45B6"/>
    <w:rsid w:val="00CF5F78"/>
    <w:rsid w:val="00CF72B6"/>
    <w:rsid w:val="00D01524"/>
    <w:rsid w:val="00D01766"/>
    <w:rsid w:val="00D02FBE"/>
    <w:rsid w:val="00D0309E"/>
    <w:rsid w:val="00D0537C"/>
    <w:rsid w:val="00D21BE6"/>
    <w:rsid w:val="00D2269E"/>
    <w:rsid w:val="00D2354A"/>
    <w:rsid w:val="00D303DD"/>
    <w:rsid w:val="00D308DB"/>
    <w:rsid w:val="00D334F0"/>
    <w:rsid w:val="00D367EC"/>
    <w:rsid w:val="00D37603"/>
    <w:rsid w:val="00D40669"/>
    <w:rsid w:val="00D47356"/>
    <w:rsid w:val="00D52A25"/>
    <w:rsid w:val="00D53744"/>
    <w:rsid w:val="00D568EE"/>
    <w:rsid w:val="00D7259A"/>
    <w:rsid w:val="00D737DE"/>
    <w:rsid w:val="00D75DAF"/>
    <w:rsid w:val="00D8422E"/>
    <w:rsid w:val="00D8770D"/>
    <w:rsid w:val="00D932FC"/>
    <w:rsid w:val="00DB3BDD"/>
    <w:rsid w:val="00DC0055"/>
    <w:rsid w:val="00DC2458"/>
    <w:rsid w:val="00DD4E44"/>
    <w:rsid w:val="00DD75E8"/>
    <w:rsid w:val="00DD774A"/>
    <w:rsid w:val="00DD7862"/>
    <w:rsid w:val="00DE0272"/>
    <w:rsid w:val="00DE5B05"/>
    <w:rsid w:val="00DF439D"/>
    <w:rsid w:val="00DF491D"/>
    <w:rsid w:val="00DF4E7B"/>
    <w:rsid w:val="00DF5DA3"/>
    <w:rsid w:val="00E01AE5"/>
    <w:rsid w:val="00E02A50"/>
    <w:rsid w:val="00E0399F"/>
    <w:rsid w:val="00E1132E"/>
    <w:rsid w:val="00E11A26"/>
    <w:rsid w:val="00E129B9"/>
    <w:rsid w:val="00E16001"/>
    <w:rsid w:val="00E21122"/>
    <w:rsid w:val="00E21237"/>
    <w:rsid w:val="00E21EB5"/>
    <w:rsid w:val="00E26626"/>
    <w:rsid w:val="00E34918"/>
    <w:rsid w:val="00E37F4C"/>
    <w:rsid w:val="00E43A74"/>
    <w:rsid w:val="00E47831"/>
    <w:rsid w:val="00E610D9"/>
    <w:rsid w:val="00E624D5"/>
    <w:rsid w:val="00E632CC"/>
    <w:rsid w:val="00E73441"/>
    <w:rsid w:val="00E77715"/>
    <w:rsid w:val="00E8064F"/>
    <w:rsid w:val="00E94288"/>
    <w:rsid w:val="00EA311E"/>
    <w:rsid w:val="00EB077F"/>
    <w:rsid w:val="00EB4302"/>
    <w:rsid w:val="00EC1132"/>
    <w:rsid w:val="00EC4C93"/>
    <w:rsid w:val="00EC6FE9"/>
    <w:rsid w:val="00ED1BA5"/>
    <w:rsid w:val="00ED45AC"/>
    <w:rsid w:val="00ED7EAB"/>
    <w:rsid w:val="00EE4282"/>
    <w:rsid w:val="00EF373F"/>
    <w:rsid w:val="00EF6967"/>
    <w:rsid w:val="00F023E7"/>
    <w:rsid w:val="00F0409F"/>
    <w:rsid w:val="00F1064E"/>
    <w:rsid w:val="00F17893"/>
    <w:rsid w:val="00F33758"/>
    <w:rsid w:val="00F33E09"/>
    <w:rsid w:val="00F424F0"/>
    <w:rsid w:val="00F42761"/>
    <w:rsid w:val="00F44BF5"/>
    <w:rsid w:val="00F4725D"/>
    <w:rsid w:val="00F61F6A"/>
    <w:rsid w:val="00F63C9A"/>
    <w:rsid w:val="00F666F7"/>
    <w:rsid w:val="00F66825"/>
    <w:rsid w:val="00F66E49"/>
    <w:rsid w:val="00F81669"/>
    <w:rsid w:val="00FA0C92"/>
    <w:rsid w:val="00FB5725"/>
    <w:rsid w:val="00FB6480"/>
    <w:rsid w:val="00FB7E35"/>
    <w:rsid w:val="00FC4371"/>
    <w:rsid w:val="00FD253F"/>
    <w:rsid w:val="00FD558F"/>
    <w:rsid w:val="00FD573A"/>
    <w:rsid w:val="00FE074A"/>
    <w:rsid w:val="00FE367C"/>
    <w:rsid w:val="00FE42FB"/>
    <w:rsid w:val="00FE450F"/>
    <w:rsid w:val="00FF3948"/>
    <w:rsid w:val="00FF3EBE"/>
    <w:rsid w:val="00FF5949"/>
    <w:rsid w:val="00FF74E1"/>
    <w:rsid w:val="00FF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EF1FA10-DC07-4E77-844B-DAB09A89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609"/>
    <w:pPr>
      <w:spacing w:after="200" w:line="276" w:lineRule="auto"/>
    </w:pPr>
    <w:rPr>
      <w:sz w:val="22"/>
      <w:szCs w:val="22"/>
      <w:lang w:eastAsia="en-US"/>
    </w:rPr>
  </w:style>
  <w:style w:type="paragraph" w:styleId="1">
    <w:name w:val="heading 1"/>
    <w:basedOn w:val="a"/>
    <w:next w:val="a"/>
    <w:link w:val="10"/>
    <w:uiPriority w:val="99"/>
    <w:qFormat/>
    <w:locked/>
    <w:rsid w:val="005D0E4C"/>
    <w:pPr>
      <w:autoSpaceDE w:val="0"/>
      <w:autoSpaceDN w:val="0"/>
      <w:adjustRightInd w:val="0"/>
      <w:spacing w:before="108" w:after="108" w:line="240" w:lineRule="auto"/>
      <w:jc w:val="center"/>
      <w:outlineLvl w:val="0"/>
    </w:pPr>
    <w:rPr>
      <w:rFonts w:ascii="Arial" w:hAnsi="Arial"/>
      <w:b/>
      <w:color w:val="26282F"/>
      <w:sz w:val="24"/>
      <w:szCs w:val="20"/>
      <w:lang w:eastAsia="ru-RU"/>
    </w:rPr>
  </w:style>
  <w:style w:type="paragraph" w:styleId="2">
    <w:name w:val="heading 2"/>
    <w:basedOn w:val="a"/>
    <w:next w:val="a"/>
    <w:link w:val="20"/>
    <w:semiHidden/>
    <w:unhideWhenUsed/>
    <w:qFormat/>
    <w:locked/>
    <w:rsid w:val="00C72A02"/>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Pr>
      <w:rFonts w:ascii="Cambria" w:hAnsi="Cambria" w:cs="Times New Roman"/>
      <w:b/>
      <w:bCs/>
      <w:kern w:val="32"/>
      <w:sz w:val="32"/>
      <w:szCs w:val="32"/>
      <w:lang w:eastAsia="en-US"/>
    </w:rPr>
  </w:style>
  <w:style w:type="paragraph" w:styleId="a3">
    <w:name w:val="header"/>
    <w:basedOn w:val="a"/>
    <w:link w:val="a4"/>
    <w:uiPriority w:val="99"/>
    <w:rsid w:val="00AA72CF"/>
    <w:pPr>
      <w:tabs>
        <w:tab w:val="center" w:pos="4677"/>
        <w:tab w:val="right" w:pos="9355"/>
      </w:tabs>
      <w:spacing w:after="0" w:line="240" w:lineRule="auto"/>
    </w:pPr>
  </w:style>
  <w:style w:type="character" w:customStyle="1" w:styleId="a4">
    <w:name w:val="Верхний колонтитул Знак"/>
    <w:link w:val="a3"/>
    <w:uiPriority w:val="99"/>
    <w:locked/>
    <w:rsid w:val="00AA72CF"/>
    <w:rPr>
      <w:rFonts w:cs="Times New Roman"/>
    </w:rPr>
  </w:style>
  <w:style w:type="paragraph" w:styleId="a5">
    <w:name w:val="footer"/>
    <w:basedOn w:val="a"/>
    <w:link w:val="a6"/>
    <w:uiPriority w:val="99"/>
    <w:rsid w:val="00AA72CF"/>
    <w:pPr>
      <w:tabs>
        <w:tab w:val="center" w:pos="4677"/>
        <w:tab w:val="right" w:pos="9355"/>
      </w:tabs>
      <w:spacing w:after="0" w:line="240" w:lineRule="auto"/>
    </w:pPr>
  </w:style>
  <w:style w:type="character" w:customStyle="1" w:styleId="a6">
    <w:name w:val="Нижний колонтитул Знак"/>
    <w:link w:val="a5"/>
    <w:uiPriority w:val="99"/>
    <w:locked/>
    <w:rsid w:val="00AA72CF"/>
    <w:rPr>
      <w:rFonts w:cs="Times New Roman"/>
    </w:rPr>
  </w:style>
  <w:style w:type="paragraph" w:styleId="a7">
    <w:name w:val="List Paragraph"/>
    <w:basedOn w:val="a"/>
    <w:uiPriority w:val="99"/>
    <w:qFormat/>
    <w:rsid w:val="0089031E"/>
    <w:pPr>
      <w:ind w:left="720"/>
      <w:contextualSpacing/>
    </w:pPr>
  </w:style>
  <w:style w:type="paragraph" w:styleId="a8">
    <w:name w:val="Balloon Text"/>
    <w:basedOn w:val="a"/>
    <w:link w:val="a9"/>
    <w:uiPriority w:val="99"/>
    <w:semiHidden/>
    <w:rsid w:val="00996643"/>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996643"/>
    <w:rPr>
      <w:rFonts w:ascii="Segoe UI" w:hAnsi="Segoe UI" w:cs="Segoe UI"/>
      <w:sz w:val="18"/>
      <w:szCs w:val="18"/>
    </w:rPr>
  </w:style>
  <w:style w:type="table" w:styleId="aa">
    <w:name w:val="Table Grid"/>
    <w:basedOn w:val="a1"/>
    <w:uiPriority w:val="99"/>
    <w:rsid w:val="00DE0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locked/>
    <w:rsid w:val="005D0E4C"/>
    <w:rPr>
      <w:rFonts w:ascii="Arial" w:hAnsi="Arial"/>
      <w:b/>
      <w:color w:val="26282F"/>
      <w:sz w:val="24"/>
      <w:lang w:val="ru-RU" w:eastAsia="ru-RU"/>
    </w:rPr>
  </w:style>
  <w:style w:type="paragraph" w:customStyle="1" w:styleId="21">
    <w:name w:val="Стиль2"/>
    <w:basedOn w:val="a"/>
    <w:link w:val="22"/>
    <w:uiPriority w:val="99"/>
    <w:rsid w:val="007E5298"/>
    <w:pPr>
      <w:autoSpaceDE w:val="0"/>
      <w:autoSpaceDN w:val="0"/>
      <w:adjustRightInd w:val="0"/>
      <w:spacing w:after="0" w:line="240" w:lineRule="auto"/>
      <w:ind w:firstLine="540"/>
      <w:jc w:val="both"/>
    </w:pPr>
    <w:rPr>
      <w:rFonts w:ascii="Cambria" w:hAnsi="Cambria"/>
      <w:sz w:val="24"/>
      <w:szCs w:val="24"/>
      <w:lang w:eastAsia="ru-RU"/>
    </w:rPr>
  </w:style>
  <w:style w:type="character" w:customStyle="1" w:styleId="22">
    <w:name w:val="Стиль2 Знак"/>
    <w:link w:val="21"/>
    <w:uiPriority w:val="99"/>
    <w:locked/>
    <w:rsid w:val="007E5298"/>
    <w:rPr>
      <w:rFonts w:ascii="Cambria" w:hAnsi="Cambria"/>
      <w:sz w:val="24"/>
      <w:lang w:val="ru-RU" w:eastAsia="ru-RU"/>
    </w:rPr>
  </w:style>
  <w:style w:type="paragraph" w:customStyle="1" w:styleId="ConsPlusCell">
    <w:name w:val="ConsPlusCell"/>
    <w:uiPriority w:val="99"/>
    <w:rsid w:val="006E5721"/>
    <w:pPr>
      <w:widowControl w:val="0"/>
      <w:autoSpaceDE w:val="0"/>
      <w:autoSpaceDN w:val="0"/>
      <w:adjustRightInd w:val="0"/>
    </w:pPr>
    <w:rPr>
      <w:rFonts w:ascii="Cambria" w:eastAsia="Times New Roman" w:hAnsi="Cambria" w:cs="Cambria"/>
      <w:sz w:val="24"/>
      <w:szCs w:val="24"/>
    </w:rPr>
  </w:style>
  <w:style w:type="paragraph" w:styleId="ab">
    <w:name w:val="Subtitle"/>
    <w:basedOn w:val="a"/>
    <w:next w:val="a"/>
    <w:link w:val="ac"/>
    <w:uiPriority w:val="99"/>
    <w:qFormat/>
    <w:locked/>
    <w:rsid w:val="00BC7121"/>
    <w:pPr>
      <w:spacing w:after="60" w:line="240" w:lineRule="auto"/>
      <w:jc w:val="center"/>
      <w:outlineLvl w:val="1"/>
    </w:pPr>
    <w:rPr>
      <w:rFonts w:ascii="Cambria" w:hAnsi="Cambria"/>
      <w:sz w:val="24"/>
      <w:szCs w:val="24"/>
      <w:lang w:eastAsia="ru-RU"/>
    </w:rPr>
  </w:style>
  <w:style w:type="character" w:customStyle="1" w:styleId="SubtitleChar">
    <w:name w:val="Subtitle Char"/>
    <w:uiPriority w:val="11"/>
    <w:rsid w:val="00863F69"/>
    <w:rPr>
      <w:rFonts w:ascii="Cambria" w:eastAsia="Times New Roman" w:hAnsi="Cambria" w:cs="Times New Roman"/>
      <w:sz w:val="24"/>
      <w:szCs w:val="24"/>
      <w:lang w:eastAsia="en-US"/>
    </w:rPr>
  </w:style>
  <w:style w:type="character" w:customStyle="1" w:styleId="ac">
    <w:name w:val="Подзаголовок Знак"/>
    <w:link w:val="ab"/>
    <w:uiPriority w:val="99"/>
    <w:locked/>
    <w:rsid w:val="00BC7121"/>
    <w:rPr>
      <w:rFonts w:ascii="Cambria" w:hAnsi="Cambria"/>
      <w:sz w:val="24"/>
      <w:lang w:val="ru-RU" w:eastAsia="ru-RU"/>
    </w:rPr>
  </w:style>
  <w:style w:type="character" w:customStyle="1" w:styleId="ad">
    <w:name w:val="Основной текст_"/>
    <w:link w:val="9"/>
    <w:uiPriority w:val="99"/>
    <w:locked/>
    <w:rsid w:val="006F62E3"/>
    <w:rPr>
      <w:sz w:val="22"/>
      <w:shd w:val="clear" w:color="auto" w:fill="FFFFFF"/>
    </w:rPr>
  </w:style>
  <w:style w:type="paragraph" w:customStyle="1" w:styleId="9">
    <w:name w:val="Основной текст9"/>
    <w:basedOn w:val="a"/>
    <w:link w:val="ad"/>
    <w:uiPriority w:val="99"/>
    <w:rsid w:val="006F62E3"/>
    <w:pPr>
      <w:widowControl w:val="0"/>
      <w:shd w:val="clear" w:color="auto" w:fill="FFFFFF"/>
      <w:spacing w:after="0" w:line="413" w:lineRule="exact"/>
      <w:ind w:hanging="2040"/>
      <w:jc w:val="both"/>
    </w:pPr>
    <w:rPr>
      <w:rFonts w:ascii="Times New Roman" w:hAnsi="Times New Roman"/>
      <w:noProof/>
      <w:shd w:val="clear" w:color="auto" w:fill="FFFFFF"/>
      <w:lang w:eastAsia="ru-RU"/>
    </w:rPr>
  </w:style>
  <w:style w:type="character" w:customStyle="1" w:styleId="6">
    <w:name w:val="Основной текст6"/>
    <w:uiPriority w:val="99"/>
    <w:rsid w:val="004622F5"/>
    <w:rPr>
      <w:rFonts w:ascii="Times New Roman" w:eastAsia="Times New Roman" w:hAnsi="Times New Roman"/>
      <w:color w:val="000000"/>
      <w:spacing w:val="0"/>
      <w:w w:val="100"/>
      <w:position w:val="0"/>
      <w:sz w:val="22"/>
      <w:u w:val="none"/>
      <w:shd w:val="clear" w:color="auto" w:fill="FFFFFF"/>
      <w:lang w:val="ru-RU"/>
    </w:rPr>
  </w:style>
  <w:style w:type="paragraph" w:customStyle="1" w:styleId="ConsPlusNormal">
    <w:name w:val="ConsPlusNormal"/>
    <w:rsid w:val="00CF5F78"/>
    <w:pPr>
      <w:widowControl w:val="0"/>
      <w:autoSpaceDE w:val="0"/>
      <w:autoSpaceDN w:val="0"/>
    </w:pPr>
    <w:rPr>
      <w:rFonts w:eastAsia="Times New Roman" w:cs="Calibri"/>
      <w:sz w:val="22"/>
    </w:rPr>
  </w:style>
  <w:style w:type="paragraph" w:customStyle="1" w:styleId="formattexttopleveltext">
    <w:name w:val="formattext topleveltext"/>
    <w:basedOn w:val="a"/>
    <w:rsid w:val="007E05C0"/>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E37F4C"/>
    <w:rPr>
      <w:rFonts w:ascii="Courier New" w:hAnsi="Courier New" w:cs="Courier New"/>
      <w:sz w:val="20"/>
      <w:szCs w:val="20"/>
    </w:rPr>
  </w:style>
  <w:style w:type="character" w:customStyle="1" w:styleId="HTML0">
    <w:name w:val="Стандартный HTML Знак"/>
    <w:link w:val="HTML"/>
    <w:uiPriority w:val="99"/>
    <w:rsid w:val="00E37F4C"/>
    <w:rPr>
      <w:rFonts w:ascii="Courier New" w:hAnsi="Courier New" w:cs="Courier New"/>
      <w:lang w:eastAsia="en-US"/>
    </w:rPr>
  </w:style>
  <w:style w:type="paragraph" w:styleId="ae">
    <w:name w:val="No Spacing"/>
    <w:uiPriority w:val="1"/>
    <w:qFormat/>
    <w:rsid w:val="002F1090"/>
    <w:rPr>
      <w:sz w:val="22"/>
      <w:szCs w:val="22"/>
      <w:lang w:eastAsia="en-US"/>
    </w:rPr>
  </w:style>
  <w:style w:type="character" w:styleId="af">
    <w:name w:val="Hyperlink"/>
    <w:uiPriority w:val="99"/>
    <w:unhideWhenUsed/>
    <w:rsid w:val="002402FE"/>
    <w:rPr>
      <w:color w:val="0000FF"/>
      <w:u w:val="single"/>
    </w:rPr>
  </w:style>
  <w:style w:type="character" w:customStyle="1" w:styleId="20">
    <w:name w:val="Заголовок 2 Знак"/>
    <w:link w:val="2"/>
    <w:semiHidden/>
    <w:rsid w:val="00C72A02"/>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808450">
      <w:bodyDiv w:val="1"/>
      <w:marLeft w:val="0"/>
      <w:marRight w:val="0"/>
      <w:marTop w:val="0"/>
      <w:marBottom w:val="0"/>
      <w:divBdr>
        <w:top w:val="none" w:sz="0" w:space="0" w:color="auto"/>
        <w:left w:val="none" w:sz="0" w:space="0" w:color="auto"/>
        <w:bottom w:val="none" w:sz="0" w:space="0" w:color="auto"/>
        <w:right w:val="none" w:sz="0" w:space="0" w:color="auto"/>
      </w:divBdr>
    </w:div>
    <w:div w:id="1058867847">
      <w:bodyDiv w:val="1"/>
      <w:marLeft w:val="0"/>
      <w:marRight w:val="0"/>
      <w:marTop w:val="0"/>
      <w:marBottom w:val="0"/>
      <w:divBdr>
        <w:top w:val="none" w:sz="0" w:space="0" w:color="auto"/>
        <w:left w:val="none" w:sz="0" w:space="0" w:color="auto"/>
        <w:bottom w:val="none" w:sz="0" w:space="0" w:color="auto"/>
        <w:right w:val="none" w:sz="0" w:space="0" w:color="auto"/>
      </w:divBdr>
    </w:div>
    <w:div w:id="190710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5A1E9EF12965BF227D7722EDA57FBAAB1DFB4C5B1106A3A38A0E53E46413C54645C70D72B5CECAgAMEO" TargetMode="External"/><Relationship Id="rId18" Type="http://schemas.openxmlformats.org/officeDocument/2006/relationships/hyperlink" Target="consultantplus://offline/ref=C25A1E9EF12965BF227D7722EDA57FBAAB1DFB4C5B1106A3A38A0E53E46413C54645C70D72B5CECAgAMEO" TargetMode="External"/><Relationship Id="rId26" Type="http://schemas.openxmlformats.org/officeDocument/2006/relationships/hyperlink" Target="https://onlineovp2.consultant.ru/cgi/online.cgi?ref=9D8161AA42813FF2C5CEF20345109A18045E915A4D486592BF0D91A3DD55F1698951AD87C989255BD5FBE893C30491654393C4422B6702763792395C742FD69E86DC4C4BBB23d1R3M" TargetMode="External"/><Relationship Id="rId21" Type="http://schemas.openxmlformats.org/officeDocument/2006/relationships/hyperlink" Target="consultantplus://offline/ref=C25A1E9EF12965BF227D7722EDA57FBAAB1DFB4C5B1106A3A38A0E53E46413C54645C70D72B5CECAgAMEO" TargetMode="External"/><Relationship Id="rId34" Type="http://schemas.openxmlformats.org/officeDocument/2006/relationships/hyperlink" Target="consultantplus://offline/ref=20E65FD6A25CC92C7CC21F46727BA51322DD683C062F2FDE57B1E00956CB44916BD14FDF972C4Bd4u6H" TargetMode="External"/><Relationship Id="rId7" Type="http://schemas.openxmlformats.org/officeDocument/2006/relationships/hyperlink" Target="consultantplus://offline/ref=C25A1E9EF12965BF227D7722EDA57FBAAB1CFD445C1B06A3A38A0E53E4g6M4O" TargetMode="External"/><Relationship Id="rId12" Type="http://schemas.openxmlformats.org/officeDocument/2006/relationships/hyperlink" Target="consultantplus://offline/ref=C25A1E9EF12965BF227D7722EDA57FBAAB1DFB4C5B1106A3A38A0E53E46413C54645C70D72B5CECAgAMEO" TargetMode="External"/><Relationship Id="rId17" Type="http://schemas.openxmlformats.org/officeDocument/2006/relationships/hyperlink" Target="consultantplus://offline/ref=C25A1E9EF12965BF227D7722EDA57FBAAB1DFB4C5B1106A3A38A0E53E46413C54645C70D72B5CECAgAMEO" TargetMode="External"/><Relationship Id="rId25" Type="http://schemas.openxmlformats.org/officeDocument/2006/relationships/hyperlink" Target="http://budget.1gl.ru/" TargetMode="External"/><Relationship Id="rId33" Type="http://schemas.openxmlformats.org/officeDocument/2006/relationships/hyperlink" Target="consultantplus://offline/ref=20E65FD6A25CC92C7CC21F46727BA51322DD683C062F2FDE57B1E00956CB44916BD14FDF972D41d4u2H"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25A1E9EF12965BF227D7722EDA57FBAAB1DFB4C5B1106A3A38A0E53E46413C54645C70D72B5CECAgAMEO" TargetMode="External"/><Relationship Id="rId20" Type="http://schemas.openxmlformats.org/officeDocument/2006/relationships/hyperlink" Target="consultantplus://offline/ref=C25A1E9EF12965BF227D7722EDA57FBAAB1DFB4C5B1106A3A38A0E53E46413C54645C70D72B5CECAgAMEO" TargetMode="External"/><Relationship Id="rId29" Type="http://schemas.openxmlformats.org/officeDocument/2006/relationships/hyperlink" Target="consultantplus://offline/ref=3BC5E9B939A18CDADA9D305CDB107CFF2A3FCE06D9589644A615B89676608EAC47A8F34236DF8E54nDB2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25A1E9EF12965BF227D7722EDA57FBAAB1DFB4C581906A3A38A0E53E46413C54645C70D72B5CECAgAMEO" TargetMode="External"/><Relationship Id="rId24" Type="http://schemas.openxmlformats.org/officeDocument/2006/relationships/hyperlink" Target="consultantplus://offline/ref=C25A1E9EF12965BF227D7722EDA57FBAAB1DFB4C5B1106A3A38A0E53E46413C54645C70D72B5CECAgAMEO" TargetMode="External"/><Relationship Id="rId32" Type="http://schemas.openxmlformats.org/officeDocument/2006/relationships/hyperlink" Target="consultantplus://offline/ref=8BB2FF63433490AD08285535E4E4032DFB16DA6E3E24EEAA3DCB3F06DC2D9182526DFF4D2B3523xAr3H"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25A1E9EF12965BF227D7722EDA57FBAAB1DFB4C5B1106A3A38A0E53E46413C54645C70D72B5CECAgAMEO" TargetMode="External"/><Relationship Id="rId23" Type="http://schemas.openxmlformats.org/officeDocument/2006/relationships/hyperlink" Target="consultantplus://offline/ref=C25A1E9EF12965BF227D7722EDA57FBAAB1DFB4C5B1106A3A38A0E53E46413C54645C70D72B5CECAgAMEO" TargetMode="External"/><Relationship Id="rId28" Type="http://schemas.openxmlformats.org/officeDocument/2006/relationships/hyperlink" Target="consultantplus://offline/ref=C25A1E9EF12965BF227D7722EDA57FBAAB14FD4A521106A3A38A0E53E46413C54645C70D72B5CBCEgAM9O" TargetMode="External"/><Relationship Id="rId36" Type="http://schemas.openxmlformats.org/officeDocument/2006/relationships/hyperlink" Target="http://www.audar-info.ru/docs/lawbooks/?sectId=95319" TargetMode="External"/><Relationship Id="rId10" Type="http://schemas.openxmlformats.org/officeDocument/2006/relationships/hyperlink" Target="consultantplus://offline/ref=C25A1E9EF12965BF227D7722EDA57FBAAB1DFB4E5F1006A3A38A0E53E46413C54645C70D72B5CECAgAMEO" TargetMode="External"/><Relationship Id="rId19" Type="http://schemas.openxmlformats.org/officeDocument/2006/relationships/hyperlink" Target="consultantplus://offline/ref=C25A1E9EF12965BF227D7722EDA57FBAAB1DFB4C5B1106A3A38A0E53E46413C54645C70D72B5CECAgAMEO" TargetMode="External"/><Relationship Id="rId31" Type="http://schemas.openxmlformats.org/officeDocument/2006/relationships/hyperlink" Target="consultantplus://offline/ref=96FE3AD1401849F5C11AFA5B02048E75700B98EAB894CD010496FB5C177AE156285EB79A27DCFE4CKABAG" TargetMode="External"/><Relationship Id="rId4" Type="http://schemas.openxmlformats.org/officeDocument/2006/relationships/webSettings" Target="webSettings.xml"/><Relationship Id="rId9" Type="http://schemas.openxmlformats.org/officeDocument/2006/relationships/hyperlink" Target="consultantplus://offline/ref=C25A1E9EF12965BF227D7722EDA57FBAAB1DFB4C5B1006A3A38A0E53E46413C54645C70D72B5CECAgAMEO" TargetMode="External"/><Relationship Id="rId14" Type="http://schemas.openxmlformats.org/officeDocument/2006/relationships/hyperlink" Target="consultantplus://offline/ref=C25A1E9EF12965BF227D7722EDA57FBAAB1DFB4C5B1106A3A38A0E53E46413C54645C70D72B5CECAgAMEO" TargetMode="External"/><Relationship Id="rId22" Type="http://schemas.openxmlformats.org/officeDocument/2006/relationships/hyperlink" Target="consultantplus://offline/ref=C25A1E9EF12965BF227D7722EDA57FBAAB1DFB4C5B1106A3A38A0E53E46413C54645C70D72B5CECAgAMEO" TargetMode="External"/><Relationship Id="rId27" Type="http://schemas.openxmlformats.org/officeDocument/2006/relationships/hyperlink" Target="consultantplus://offline/ref=C25A1E9EF12965BF227D7722EDA57FBAAB1DFB4C5B1006A3A38A0E53E46413C54645C70D72B5CFCDgAMDO" TargetMode="External"/><Relationship Id="rId30" Type="http://schemas.openxmlformats.org/officeDocument/2006/relationships/hyperlink" Target="consultantplus://offline/ref=3BC5E9B939A18CDADA9D305CDB107CFF2A3FCE06D9589644A615B89676608EAC47A8F34236DF8E54nDBBG" TargetMode="External"/><Relationship Id="rId35" Type="http://schemas.openxmlformats.org/officeDocument/2006/relationships/hyperlink" Target="consultantplus://offline/ref=368714DAC92D6E7E836ECA0D7A1C2BBA1395AFE1FF32B892DF512CB0F6A66AE6FF9261FDEFA1FFAAYEG" TargetMode="External"/><Relationship Id="rId8" Type="http://schemas.openxmlformats.org/officeDocument/2006/relationships/hyperlink" Target="consultantplus://offline/ref=C25A1E9EF12965BF227D7722EDA57FBAAB1DFB4C581806A3A38A0E53E46413C54645C70D72B5CECAgAMEO"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45</Pages>
  <Words>14114</Words>
  <Characters>80454</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ОАО "НЛМК"</Company>
  <LinksUpToDate>false</LinksUpToDate>
  <CharactersWithSpaces>94380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 Шматов</cp:lastModifiedBy>
  <cp:revision>3</cp:revision>
  <cp:lastPrinted>2020-08-27T13:41:00Z</cp:lastPrinted>
  <dcterms:created xsi:type="dcterms:W3CDTF">2022-05-05T13:30:00Z</dcterms:created>
  <dcterms:modified xsi:type="dcterms:W3CDTF">2022-05-05T13:33:00Z</dcterms:modified>
</cp:coreProperties>
</file>